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DE11" w14:textId="77777777" w:rsidR="00A01280" w:rsidRPr="00282373" w:rsidRDefault="005D6F6C" w:rsidP="00A01280">
      <w:pPr>
        <w:spacing w:after="0"/>
        <w:jc w:val="center"/>
        <w:rPr>
          <w:rFonts w:ascii="Times New Roman" w:hAnsi="Times New Roman"/>
          <w:sz w:val="24"/>
          <w:szCs w:val="24"/>
        </w:rPr>
      </w:pPr>
      <w:r w:rsidRPr="00282373">
        <w:rPr>
          <w:rFonts w:ascii="Times New Roman" w:hAnsi="Times New Roman"/>
          <w:noProof/>
          <w:sz w:val="24"/>
          <w:szCs w:val="24"/>
        </w:rPr>
        <w:drawing>
          <wp:inline distT="0" distB="0" distL="0" distR="0" wp14:anchorId="6C536838" wp14:editId="4E03FA3D">
            <wp:extent cx="2560320" cy="25685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c_logo_red_trans.psd"/>
                    <pic:cNvPicPr/>
                  </pic:nvPicPr>
                  <pic:blipFill rotWithShape="1">
                    <a:blip r:embed="rId6">
                      <a:extLst>
                        <a:ext uri="{28A0092B-C50C-407E-A947-70E740481C1C}">
                          <a14:useLocalDpi xmlns:a14="http://schemas.microsoft.com/office/drawing/2010/main" val="0"/>
                        </a:ext>
                      </a:extLst>
                    </a:blip>
                    <a:srcRect r="5386"/>
                    <a:stretch/>
                  </pic:blipFill>
                  <pic:spPr bwMode="auto">
                    <a:xfrm>
                      <a:off x="0" y="0"/>
                      <a:ext cx="2562498" cy="2570760"/>
                    </a:xfrm>
                    <a:prstGeom prst="rect">
                      <a:avLst/>
                    </a:prstGeom>
                    <a:ln>
                      <a:noFill/>
                    </a:ln>
                    <a:extLst>
                      <a:ext uri="{53640926-AAD7-44D8-BBD7-CCE9431645EC}">
                        <a14:shadowObscured xmlns:a14="http://schemas.microsoft.com/office/drawing/2010/main"/>
                      </a:ext>
                    </a:extLst>
                  </pic:spPr>
                </pic:pic>
              </a:graphicData>
            </a:graphic>
          </wp:inline>
        </w:drawing>
      </w:r>
    </w:p>
    <w:p w14:paraId="3046E019" w14:textId="77777777" w:rsidR="00A01280" w:rsidRPr="00282373" w:rsidRDefault="00A01280" w:rsidP="005D6F6C">
      <w:pPr>
        <w:spacing w:after="0"/>
        <w:jc w:val="center"/>
        <w:rPr>
          <w:rFonts w:ascii="Times New Roman" w:hAnsi="Times New Roman"/>
          <w:sz w:val="24"/>
          <w:szCs w:val="24"/>
        </w:rPr>
      </w:pPr>
    </w:p>
    <w:p w14:paraId="2A0FE298" w14:textId="77777777" w:rsidR="00A01280" w:rsidRPr="00282373" w:rsidRDefault="00A01280" w:rsidP="005D6F6C">
      <w:pPr>
        <w:spacing w:after="0"/>
        <w:jc w:val="center"/>
        <w:rPr>
          <w:rFonts w:ascii="Times New Roman" w:hAnsi="Times New Roman"/>
          <w:sz w:val="24"/>
          <w:szCs w:val="24"/>
        </w:rPr>
      </w:pPr>
    </w:p>
    <w:p w14:paraId="3E74ADF2" w14:textId="77777777" w:rsidR="00A01280" w:rsidRPr="00282373" w:rsidRDefault="00A01280" w:rsidP="005D6F6C">
      <w:pPr>
        <w:spacing w:after="0"/>
        <w:jc w:val="center"/>
        <w:rPr>
          <w:rFonts w:ascii="Times New Roman" w:hAnsi="Times New Roman"/>
          <w:sz w:val="24"/>
          <w:szCs w:val="24"/>
        </w:rPr>
      </w:pPr>
    </w:p>
    <w:p w14:paraId="1D41F6C1" w14:textId="77777777" w:rsidR="00A01280" w:rsidRPr="00282373" w:rsidRDefault="00A01280" w:rsidP="005D6F6C">
      <w:pPr>
        <w:spacing w:after="0"/>
        <w:jc w:val="center"/>
        <w:rPr>
          <w:rFonts w:ascii="Times New Roman" w:hAnsi="Times New Roman"/>
          <w:sz w:val="24"/>
          <w:szCs w:val="24"/>
        </w:rPr>
      </w:pPr>
    </w:p>
    <w:p w14:paraId="06A41BCA" w14:textId="295AEAC6" w:rsidR="00A01280" w:rsidRPr="00282373" w:rsidRDefault="00A01280" w:rsidP="005D6F6C">
      <w:pPr>
        <w:spacing w:after="0"/>
        <w:jc w:val="center"/>
        <w:rPr>
          <w:rFonts w:ascii="Times New Roman" w:hAnsi="Times New Roman"/>
          <w:b/>
          <w:sz w:val="24"/>
          <w:szCs w:val="24"/>
        </w:rPr>
      </w:pPr>
      <w:r w:rsidRPr="00282373">
        <w:rPr>
          <w:rFonts w:ascii="Times New Roman" w:hAnsi="Times New Roman"/>
          <w:b/>
          <w:sz w:val="24"/>
          <w:szCs w:val="24"/>
        </w:rPr>
        <w:t>OBTC 201</w:t>
      </w:r>
      <w:r w:rsidR="002A2074" w:rsidRPr="00282373">
        <w:rPr>
          <w:rFonts w:ascii="Times New Roman" w:hAnsi="Times New Roman"/>
          <w:b/>
          <w:sz w:val="24"/>
          <w:szCs w:val="24"/>
        </w:rPr>
        <w:t>5</w:t>
      </w:r>
      <w:r w:rsidRPr="00282373">
        <w:rPr>
          <w:rFonts w:ascii="Times New Roman" w:hAnsi="Times New Roman"/>
          <w:b/>
          <w:sz w:val="24"/>
          <w:szCs w:val="24"/>
        </w:rPr>
        <w:t xml:space="preserve"> at </w:t>
      </w:r>
      <w:r w:rsidR="002A2074" w:rsidRPr="00282373">
        <w:rPr>
          <w:rFonts w:ascii="Times New Roman" w:hAnsi="Times New Roman"/>
          <w:b/>
          <w:sz w:val="24"/>
          <w:szCs w:val="24"/>
        </w:rPr>
        <w:t>University of La Verne</w:t>
      </w:r>
    </w:p>
    <w:p w14:paraId="4EE7E251" w14:textId="078851CB" w:rsidR="00A01280" w:rsidRPr="00282373" w:rsidRDefault="00A01280" w:rsidP="005D6F6C">
      <w:pPr>
        <w:spacing w:after="0"/>
        <w:jc w:val="center"/>
        <w:rPr>
          <w:rFonts w:ascii="Times New Roman" w:hAnsi="Times New Roman"/>
          <w:b/>
          <w:sz w:val="24"/>
          <w:szCs w:val="24"/>
        </w:rPr>
      </w:pPr>
      <w:r w:rsidRPr="00282373">
        <w:rPr>
          <w:rFonts w:ascii="Times New Roman" w:hAnsi="Times New Roman"/>
          <w:b/>
          <w:sz w:val="24"/>
          <w:szCs w:val="24"/>
        </w:rPr>
        <w:t>June 1</w:t>
      </w:r>
      <w:r w:rsidR="002A2074" w:rsidRPr="00282373">
        <w:rPr>
          <w:rFonts w:ascii="Times New Roman" w:hAnsi="Times New Roman"/>
          <w:b/>
          <w:sz w:val="24"/>
          <w:szCs w:val="24"/>
        </w:rPr>
        <w:t>7</w:t>
      </w:r>
      <w:r w:rsidRPr="00282373">
        <w:rPr>
          <w:rFonts w:ascii="Times New Roman" w:hAnsi="Times New Roman"/>
          <w:b/>
          <w:sz w:val="24"/>
          <w:szCs w:val="24"/>
          <w:vertAlign w:val="superscript"/>
        </w:rPr>
        <w:t>th</w:t>
      </w:r>
      <w:r w:rsidRPr="00282373">
        <w:rPr>
          <w:rFonts w:ascii="Times New Roman" w:hAnsi="Times New Roman"/>
          <w:b/>
          <w:sz w:val="24"/>
          <w:szCs w:val="24"/>
        </w:rPr>
        <w:t xml:space="preserve"> – </w:t>
      </w:r>
      <w:r w:rsidR="002A2074" w:rsidRPr="00282373">
        <w:rPr>
          <w:rFonts w:ascii="Times New Roman" w:hAnsi="Times New Roman"/>
          <w:b/>
          <w:sz w:val="24"/>
          <w:szCs w:val="24"/>
        </w:rPr>
        <w:t>20</w:t>
      </w:r>
      <w:r w:rsidRPr="00282373">
        <w:rPr>
          <w:rFonts w:ascii="Times New Roman" w:hAnsi="Times New Roman"/>
          <w:b/>
          <w:sz w:val="24"/>
          <w:szCs w:val="24"/>
          <w:vertAlign w:val="superscript"/>
        </w:rPr>
        <w:t>th</w:t>
      </w:r>
      <w:r w:rsidRPr="00282373">
        <w:rPr>
          <w:rFonts w:ascii="Times New Roman" w:hAnsi="Times New Roman"/>
          <w:b/>
          <w:sz w:val="24"/>
          <w:szCs w:val="24"/>
        </w:rPr>
        <w:t>, 201</w:t>
      </w:r>
      <w:r w:rsidR="002A2074" w:rsidRPr="00282373">
        <w:rPr>
          <w:rFonts w:ascii="Times New Roman" w:hAnsi="Times New Roman"/>
          <w:b/>
          <w:sz w:val="24"/>
          <w:szCs w:val="24"/>
        </w:rPr>
        <w:t>5</w:t>
      </w:r>
    </w:p>
    <w:p w14:paraId="731A016B" w14:textId="77777777" w:rsidR="00A01280" w:rsidRPr="00282373" w:rsidRDefault="00A01280" w:rsidP="00A01280">
      <w:pPr>
        <w:spacing w:after="0"/>
        <w:rPr>
          <w:rFonts w:ascii="Times New Roman" w:hAnsi="Times New Roman"/>
          <w:b/>
          <w:sz w:val="24"/>
          <w:szCs w:val="24"/>
        </w:rPr>
      </w:pPr>
    </w:p>
    <w:p w14:paraId="47B56579" w14:textId="77777777" w:rsidR="00A01280" w:rsidRPr="00282373" w:rsidRDefault="00A01280" w:rsidP="005D6F6C">
      <w:pPr>
        <w:spacing w:after="0"/>
        <w:jc w:val="center"/>
        <w:rPr>
          <w:rFonts w:ascii="Times New Roman" w:hAnsi="Times New Roman"/>
          <w:b/>
          <w:sz w:val="24"/>
          <w:szCs w:val="24"/>
        </w:rPr>
      </w:pPr>
    </w:p>
    <w:p w14:paraId="6D68C2E2" w14:textId="2E9F0320" w:rsidR="00A01280" w:rsidRPr="00282373" w:rsidRDefault="00A01280" w:rsidP="00EE5F18">
      <w:pPr>
        <w:spacing w:after="0"/>
        <w:jc w:val="center"/>
        <w:rPr>
          <w:rFonts w:ascii="Times New Roman" w:hAnsi="Times New Roman"/>
          <w:color w:val="EE251B"/>
          <w:sz w:val="24"/>
          <w:szCs w:val="24"/>
        </w:rPr>
      </w:pPr>
      <w:r w:rsidRPr="00282373">
        <w:rPr>
          <w:rFonts w:ascii="Times New Roman" w:hAnsi="Times New Roman"/>
          <w:color w:val="EE251B"/>
          <w:sz w:val="24"/>
          <w:szCs w:val="24"/>
        </w:rPr>
        <w:t>Submission Template</w:t>
      </w:r>
    </w:p>
    <w:p w14:paraId="6868C9E0" w14:textId="77777777" w:rsidR="00A01280" w:rsidRPr="00282373" w:rsidRDefault="00A01280" w:rsidP="004012DE">
      <w:pPr>
        <w:spacing w:after="0"/>
        <w:rPr>
          <w:rFonts w:ascii="Times New Roman" w:hAnsi="Times New Roman"/>
          <w:sz w:val="24"/>
          <w:szCs w:val="24"/>
        </w:rPr>
      </w:pPr>
    </w:p>
    <w:p w14:paraId="17159635" w14:textId="2C800E7E" w:rsidR="00A01280" w:rsidRPr="00282373" w:rsidRDefault="002B5A58" w:rsidP="005D6F6C">
      <w:pPr>
        <w:spacing w:after="0"/>
        <w:jc w:val="center"/>
        <w:rPr>
          <w:rFonts w:ascii="Times New Roman" w:hAnsi="Times New Roman"/>
          <w:sz w:val="24"/>
          <w:szCs w:val="24"/>
          <w:u w:val="single"/>
        </w:rPr>
      </w:pPr>
      <w:r w:rsidRPr="00282373">
        <w:rPr>
          <w:rFonts w:ascii="Times New Roman" w:hAnsi="Times New Roman"/>
          <w:sz w:val="24"/>
          <w:szCs w:val="24"/>
          <w:u w:val="single"/>
        </w:rPr>
        <w:t>SUBMISSION GUIDANCE</w:t>
      </w:r>
    </w:p>
    <w:p w14:paraId="6FCD612D" w14:textId="77777777" w:rsidR="004012DE" w:rsidRPr="00282373" w:rsidRDefault="00A01280" w:rsidP="005D6F6C">
      <w:pPr>
        <w:spacing w:after="0"/>
        <w:jc w:val="center"/>
        <w:rPr>
          <w:rFonts w:ascii="Times New Roman" w:hAnsi="Times New Roman"/>
          <w:i/>
          <w:color w:val="EE251B"/>
          <w:sz w:val="24"/>
          <w:szCs w:val="24"/>
        </w:rPr>
      </w:pPr>
      <w:r w:rsidRPr="00282373">
        <w:rPr>
          <w:rFonts w:ascii="Times New Roman" w:hAnsi="Times New Roman"/>
          <w:i/>
          <w:color w:val="EE251B"/>
          <w:sz w:val="24"/>
          <w:szCs w:val="24"/>
        </w:rPr>
        <w:t>* Remove all identifying properties from this document *</w:t>
      </w:r>
    </w:p>
    <w:p w14:paraId="3740CB65" w14:textId="77777777" w:rsidR="002B5A58" w:rsidRPr="00282373" w:rsidRDefault="004012DE" w:rsidP="002B5A58">
      <w:pPr>
        <w:spacing w:after="0"/>
        <w:jc w:val="center"/>
        <w:rPr>
          <w:rFonts w:ascii="Times New Roman" w:hAnsi="Times New Roman"/>
          <w:i/>
          <w:color w:val="EE251B"/>
          <w:sz w:val="24"/>
          <w:szCs w:val="24"/>
        </w:rPr>
      </w:pPr>
      <w:r w:rsidRPr="00282373">
        <w:rPr>
          <w:rFonts w:ascii="Times New Roman" w:hAnsi="Times New Roman"/>
          <w:i/>
          <w:color w:val="EE251B"/>
          <w:sz w:val="24"/>
          <w:szCs w:val="24"/>
        </w:rPr>
        <w:t>* All files must be saved in PDF format *</w:t>
      </w:r>
    </w:p>
    <w:p w14:paraId="20C5B9A8" w14:textId="3DA5B705" w:rsidR="00914953" w:rsidRPr="00282373" w:rsidRDefault="002B5A58" w:rsidP="00EE5F18">
      <w:pPr>
        <w:spacing w:after="0"/>
        <w:jc w:val="center"/>
        <w:rPr>
          <w:rFonts w:ascii="Times New Roman" w:hAnsi="Times New Roman"/>
          <w:i/>
          <w:color w:val="EE251B"/>
          <w:sz w:val="24"/>
          <w:szCs w:val="24"/>
        </w:rPr>
      </w:pPr>
      <w:r w:rsidRPr="00282373">
        <w:rPr>
          <w:rFonts w:ascii="Times New Roman" w:hAnsi="Times New Roman"/>
          <w:i/>
          <w:color w:val="EE251B"/>
          <w:sz w:val="24"/>
          <w:szCs w:val="24"/>
        </w:rPr>
        <w:t>*Please include ALL supplementary text at the end of this document* *Only one document should be submitted*</w:t>
      </w:r>
    </w:p>
    <w:p w14:paraId="196B1602" w14:textId="77777777" w:rsidR="00EE5F18" w:rsidRPr="00282373" w:rsidRDefault="00EE5F18" w:rsidP="00EE5F18">
      <w:pPr>
        <w:spacing w:after="0"/>
        <w:jc w:val="center"/>
        <w:rPr>
          <w:rFonts w:ascii="Times New Roman" w:hAnsi="Times New Roman"/>
          <w:i/>
          <w:color w:val="EE251B"/>
          <w:sz w:val="24"/>
          <w:szCs w:val="24"/>
        </w:rPr>
      </w:pPr>
    </w:p>
    <w:p w14:paraId="3C380060" w14:textId="77777777" w:rsidR="00EE5F18" w:rsidRPr="00282373" w:rsidRDefault="00EE5F18" w:rsidP="00EE5F18">
      <w:pPr>
        <w:spacing w:after="0"/>
        <w:jc w:val="center"/>
        <w:rPr>
          <w:rFonts w:ascii="Times New Roman" w:hAnsi="Times New Roman"/>
          <w:i/>
          <w:color w:val="EE251B"/>
          <w:sz w:val="24"/>
          <w:szCs w:val="24"/>
        </w:rPr>
      </w:pPr>
    </w:p>
    <w:tbl>
      <w:tblPr>
        <w:tblStyle w:val="TableGrid"/>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shd w:val="clear" w:color="auto" w:fill="D9D9D9" w:themeFill="background1" w:themeFillShade="D9"/>
        <w:tblLook w:val="04A0" w:firstRow="1" w:lastRow="0" w:firstColumn="1" w:lastColumn="0" w:noHBand="0" w:noVBand="1"/>
      </w:tblPr>
      <w:tblGrid>
        <w:gridCol w:w="8856"/>
      </w:tblGrid>
      <w:tr w:rsidR="00A01280" w:rsidRPr="00282373" w14:paraId="2B1E39EC" w14:textId="77777777" w:rsidTr="00A01280">
        <w:tc>
          <w:tcPr>
            <w:tcW w:w="8856" w:type="dxa"/>
            <w:shd w:val="clear" w:color="auto" w:fill="EEECE1" w:themeFill="background2"/>
          </w:tcPr>
          <w:p w14:paraId="65A03644" w14:textId="77777777" w:rsidR="00A01280" w:rsidRPr="00282373" w:rsidRDefault="00A01280" w:rsidP="00A01280">
            <w:pPr>
              <w:spacing w:after="0"/>
              <w:jc w:val="center"/>
              <w:rPr>
                <w:rFonts w:ascii="Times New Roman" w:hAnsi="Times New Roman"/>
                <w:b/>
                <w:color w:val="EE251B"/>
                <w:sz w:val="24"/>
                <w:szCs w:val="24"/>
              </w:rPr>
            </w:pPr>
            <w:r w:rsidRPr="00282373">
              <w:rPr>
                <w:rFonts w:ascii="Times New Roman" w:hAnsi="Times New Roman"/>
                <w:b/>
                <w:color w:val="EE251B"/>
                <w:sz w:val="24"/>
                <w:szCs w:val="24"/>
              </w:rPr>
              <w:t>Submission Template for the</w:t>
            </w:r>
          </w:p>
          <w:p w14:paraId="34794379" w14:textId="13B699DD" w:rsidR="00A01280" w:rsidRPr="00282373" w:rsidRDefault="00A01280" w:rsidP="00A01280">
            <w:pPr>
              <w:spacing w:after="0"/>
              <w:jc w:val="center"/>
              <w:rPr>
                <w:rFonts w:ascii="Times New Roman" w:hAnsi="Times New Roman"/>
                <w:color w:val="EE251B"/>
                <w:sz w:val="24"/>
                <w:szCs w:val="24"/>
              </w:rPr>
            </w:pPr>
            <w:r w:rsidRPr="00282373">
              <w:rPr>
                <w:rFonts w:ascii="Times New Roman" w:hAnsi="Times New Roman"/>
                <w:b/>
                <w:color w:val="EE251B"/>
                <w:sz w:val="24"/>
                <w:szCs w:val="24"/>
              </w:rPr>
              <w:t>201</w:t>
            </w:r>
            <w:r w:rsidR="002A2074" w:rsidRPr="00282373">
              <w:rPr>
                <w:rFonts w:ascii="Times New Roman" w:hAnsi="Times New Roman"/>
                <w:b/>
                <w:color w:val="EE251B"/>
                <w:sz w:val="24"/>
                <w:szCs w:val="24"/>
              </w:rPr>
              <w:t>5</w:t>
            </w:r>
            <w:r w:rsidRPr="00282373">
              <w:rPr>
                <w:rFonts w:ascii="Times New Roman" w:hAnsi="Times New Roman"/>
                <w:b/>
                <w:color w:val="EE251B"/>
                <w:sz w:val="24"/>
                <w:szCs w:val="24"/>
              </w:rPr>
              <w:t xml:space="preserve"> OBTC Teaching Conference for Management Educators</w:t>
            </w:r>
          </w:p>
        </w:tc>
      </w:tr>
    </w:tbl>
    <w:p w14:paraId="06958A3A" w14:textId="1CAEA900" w:rsidR="002F5EEB" w:rsidRDefault="002F5EEB" w:rsidP="00D92A68">
      <w:pPr>
        <w:spacing w:after="0"/>
        <w:rPr>
          <w:rFonts w:ascii="Times New Roman" w:hAnsi="Times New Roman"/>
          <w:sz w:val="24"/>
          <w:szCs w:val="24"/>
        </w:rPr>
      </w:pPr>
    </w:p>
    <w:p w14:paraId="73962835" w14:textId="77777777" w:rsidR="002F5EEB" w:rsidRDefault="002F5EEB">
      <w:pPr>
        <w:spacing w:after="0" w:line="240" w:lineRule="auto"/>
        <w:rPr>
          <w:rFonts w:ascii="Times New Roman" w:hAnsi="Times New Roman"/>
          <w:sz w:val="24"/>
          <w:szCs w:val="24"/>
        </w:rPr>
      </w:pPr>
      <w:r>
        <w:rPr>
          <w:rFonts w:ascii="Times New Roman" w:hAnsi="Times New Roman"/>
          <w:sz w:val="24"/>
          <w:szCs w:val="24"/>
        </w:rPr>
        <w:br w:type="page"/>
      </w:r>
    </w:p>
    <w:p w14:paraId="1D066C9C" w14:textId="4FCCB486" w:rsidR="00194D8E" w:rsidRPr="00282373" w:rsidRDefault="00194D8E" w:rsidP="00A01280">
      <w:pPr>
        <w:pStyle w:val="ListParagraph"/>
        <w:numPr>
          <w:ilvl w:val="0"/>
          <w:numId w:val="3"/>
        </w:numPr>
        <w:spacing w:after="0"/>
        <w:rPr>
          <w:rFonts w:ascii="Times New Roman" w:hAnsi="Times New Roman"/>
          <w:b/>
          <w:sz w:val="24"/>
          <w:szCs w:val="24"/>
        </w:rPr>
      </w:pPr>
      <w:r w:rsidRPr="00282373">
        <w:rPr>
          <w:rFonts w:ascii="Times New Roman" w:hAnsi="Times New Roman"/>
          <w:b/>
          <w:sz w:val="24"/>
          <w:szCs w:val="24"/>
        </w:rPr>
        <w:lastRenderedPageBreak/>
        <w:t>Title of Proposal</w:t>
      </w:r>
      <w:r w:rsidR="00822EDA" w:rsidRPr="00282373">
        <w:rPr>
          <w:rFonts w:ascii="Times New Roman" w:hAnsi="Times New Roman"/>
          <w:b/>
          <w:sz w:val="24"/>
          <w:szCs w:val="24"/>
        </w:rPr>
        <w:t>:</w:t>
      </w:r>
    </w:p>
    <w:tbl>
      <w:tblPr>
        <w:tblStyle w:val="TableGrid"/>
        <w:tblW w:w="8937" w:type="dxa"/>
        <w:tblLook w:val="04A0" w:firstRow="1" w:lastRow="0" w:firstColumn="1" w:lastColumn="0" w:noHBand="0" w:noVBand="1"/>
      </w:tblPr>
      <w:tblGrid>
        <w:gridCol w:w="8937"/>
      </w:tblGrid>
      <w:tr w:rsidR="00A01280" w:rsidRPr="00282373" w14:paraId="55472C06" w14:textId="77777777" w:rsidTr="00A01280">
        <w:trPr>
          <w:trHeight w:val="873"/>
        </w:trPr>
        <w:tc>
          <w:tcPr>
            <w:tcW w:w="8937" w:type="dxa"/>
          </w:tcPr>
          <w:p w14:paraId="53ED64F7" w14:textId="7AA4EBD6" w:rsidR="002B0B0E" w:rsidRPr="00282373" w:rsidRDefault="007B245B" w:rsidP="002B0B0E">
            <w:pPr>
              <w:spacing w:after="0"/>
              <w:rPr>
                <w:rFonts w:ascii="Times New Roman" w:hAnsi="Times New Roman"/>
                <w:sz w:val="24"/>
                <w:szCs w:val="24"/>
              </w:rPr>
            </w:pPr>
            <w:r>
              <w:rPr>
                <w:rFonts w:ascii="Times New Roman" w:hAnsi="Times New Roman"/>
                <w:sz w:val="24"/>
                <w:szCs w:val="24"/>
              </w:rPr>
              <w:t>Encouraging students to craft their work: Exploring the value of friendships in small learning communities</w:t>
            </w:r>
          </w:p>
        </w:tc>
      </w:tr>
    </w:tbl>
    <w:p w14:paraId="066AF1D9" w14:textId="77777777" w:rsidR="00A01280" w:rsidRPr="00282373" w:rsidRDefault="00A01280" w:rsidP="00A01280">
      <w:pPr>
        <w:spacing w:after="0"/>
        <w:rPr>
          <w:rFonts w:ascii="Times New Roman" w:hAnsi="Times New Roman"/>
          <w:sz w:val="24"/>
          <w:szCs w:val="24"/>
        </w:rPr>
      </w:pPr>
    </w:p>
    <w:p w14:paraId="1A815000" w14:textId="77777777" w:rsidR="00194D8E" w:rsidRPr="00282373" w:rsidRDefault="00194D8E" w:rsidP="00D92A68">
      <w:pPr>
        <w:spacing w:after="0"/>
        <w:rPr>
          <w:rFonts w:ascii="Times New Roman" w:hAnsi="Times New Roman"/>
          <w:sz w:val="24"/>
          <w:szCs w:val="24"/>
        </w:rPr>
      </w:pPr>
    </w:p>
    <w:p w14:paraId="60BFA94B" w14:textId="196435F0" w:rsidR="00822EDA" w:rsidRPr="00282373" w:rsidRDefault="00E540A7" w:rsidP="00A01280">
      <w:pPr>
        <w:pStyle w:val="ListParagraph"/>
        <w:numPr>
          <w:ilvl w:val="0"/>
          <w:numId w:val="3"/>
        </w:numPr>
        <w:spacing w:after="0"/>
        <w:rPr>
          <w:rFonts w:ascii="Times New Roman" w:hAnsi="Times New Roman"/>
          <w:b/>
          <w:sz w:val="24"/>
          <w:szCs w:val="24"/>
        </w:rPr>
      </w:pPr>
      <w:r w:rsidRPr="00282373">
        <w:rPr>
          <w:rFonts w:ascii="Times New Roman" w:hAnsi="Times New Roman"/>
          <w:b/>
          <w:sz w:val="24"/>
          <w:szCs w:val="24"/>
        </w:rPr>
        <w:t>Abstract</w:t>
      </w:r>
      <w:r w:rsidR="00A01280" w:rsidRPr="00282373">
        <w:rPr>
          <w:rFonts w:ascii="Times New Roman" w:hAnsi="Times New Roman"/>
          <w:b/>
          <w:sz w:val="24"/>
          <w:szCs w:val="24"/>
        </w:rPr>
        <w:t>:</w:t>
      </w:r>
    </w:p>
    <w:tbl>
      <w:tblPr>
        <w:tblStyle w:val="TableGrid"/>
        <w:tblW w:w="8931" w:type="dxa"/>
        <w:tblLook w:val="04A0" w:firstRow="1" w:lastRow="0" w:firstColumn="1" w:lastColumn="0" w:noHBand="0" w:noVBand="1"/>
      </w:tblPr>
      <w:tblGrid>
        <w:gridCol w:w="8931"/>
      </w:tblGrid>
      <w:tr w:rsidR="00A01280" w:rsidRPr="00282373" w14:paraId="51C8C518" w14:textId="77777777" w:rsidTr="00A01280">
        <w:trPr>
          <w:trHeight w:val="5336"/>
        </w:trPr>
        <w:tc>
          <w:tcPr>
            <w:tcW w:w="8931" w:type="dxa"/>
          </w:tcPr>
          <w:p w14:paraId="31F9A8AD" w14:textId="49B9A018" w:rsidR="00BC2A20" w:rsidRPr="00282373" w:rsidRDefault="006221FB" w:rsidP="00FF0A68">
            <w:pPr>
              <w:rPr>
                <w:rFonts w:ascii="Times New Roman" w:hAnsi="Times New Roman"/>
                <w:sz w:val="24"/>
                <w:szCs w:val="24"/>
              </w:rPr>
            </w:pPr>
            <w:r w:rsidRPr="00282373">
              <w:rPr>
                <w:rFonts w:ascii="Times New Roman" w:hAnsi="Times New Roman"/>
                <w:sz w:val="24"/>
                <w:szCs w:val="24"/>
              </w:rPr>
              <w:t xml:space="preserve">Social learning theory, as well as research on informal learning, suggests that one of the most important ways students learn is </w:t>
            </w:r>
            <w:r w:rsidR="00A66139" w:rsidRPr="00282373">
              <w:rPr>
                <w:rFonts w:ascii="Times New Roman" w:hAnsi="Times New Roman"/>
                <w:sz w:val="24"/>
                <w:szCs w:val="24"/>
              </w:rPr>
              <w:t>through collaboration</w:t>
            </w:r>
            <w:r w:rsidR="0047118C">
              <w:rPr>
                <w:rFonts w:ascii="Times New Roman" w:hAnsi="Times New Roman"/>
                <w:sz w:val="24"/>
                <w:szCs w:val="24"/>
              </w:rPr>
              <w:t xml:space="preserve">. We </w:t>
            </w:r>
            <w:r w:rsidR="00A657B0" w:rsidRPr="00282373">
              <w:rPr>
                <w:rFonts w:ascii="Times New Roman" w:hAnsi="Times New Roman"/>
                <w:sz w:val="24"/>
                <w:szCs w:val="24"/>
              </w:rPr>
              <w:t xml:space="preserve">suggest that as social learners, </w:t>
            </w:r>
            <w:r w:rsidR="004C7604" w:rsidRPr="00282373">
              <w:rPr>
                <w:rFonts w:ascii="Times New Roman" w:hAnsi="Times New Roman"/>
                <w:sz w:val="24"/>
                <w:szCs w:val="24"/>
              </w:rPr>
              <w:t xml:space="preserve">students who experience </w:t>
            </w:r>
            <w:r w:rsidR="00A657B0" w:rsidRPr="00282373">
              <w:rPr>
                <w:rFonts w:ascii="Times New Roman" w:hAnsi="Times New Roman"/>
                <w:sz w:val="24"/>
                <w:szCs w:val="24"/>
              </w:rPr>
              <w:t xml:space="preserve">friendships </w:t>
            </w:r>
            <w:r w:rsidR="004C7604" w:rsidRPr="00282373">
              <w:rPr>
                <w:rFonts w:ascii="Times New Roman" w:hAnsi="Times New Roman"/>
                <w:sz w:val="24"/>
                <w:szCs w:val="24"/>
              </w:rPr>
              <w:t xml:space="preserve">in their project team will </w:t>
            </w:r>
            <w:r w:rsidR="00301891">
              <w:rPr>
                <w:rFonts w:ascii="Times New Roman" w:hAnsi="Times New Roman"/>
                <w:sz w:val="24"/>
                <w:szCs w:val="24"/>
              </w:rPr>
              <w:t>engage in more job crafting, a specific type of proactive behavior</w:t>
            </w:r>
            <w:r w:rsidR="00A657B0" w:rsidRPr="00282373">
              <w:rPr>
                <w:rFonts w:ascii="Times New Roman" w:hAnsi="Times New Roman"/>
                <w:sz w:val="24"/>
                <w:szCs w:val="24"/>
              </w:rPr>
              <w:t xml:space="preserve">. </w:t>
            </w:r>
            <w:r w:rsidR="003C1F54" w:rsidRPr="00282373">
              <w:rPr>
                <w:rFonts w:ascii="Times New Roman" w:hAnsi="Times New Roman"/>
                <w:sz w:val="24"/>
                <w:szCs w:val="24"/>
              </w:rPr>
              <w:t xml:space="preserve">Our research </w:t>
            </w:r>
            <w:r w:rsidR="00D3337C">
              <w:rPr>
                <w:rFonts w:ascii="Times New Roman" w:hAnsi="Times New Roman"/>
                <w:sz w:val="24"/>
                <w:szCs w:val="24"/>
              </w:rPr>
              <w:t>find</w:t>
            </w:r>
            <w:r w:rsidR="003C1F54" w:rsidRPr="00282373">
              <w:rPr>
                <w:rFonts w:ascii="Times New Roman" w:hAnsi="Times New Roman"/>
                <w:sz w:val="24"/>
                <w:szCs w:val="24"/>
              </w:rPr>
              <w:t>s that student j</w:t>
            </w:r>
            <w:r w:rsidR="001312F3" w:rsidRPr="00282373">
              <w:rPr>
                <w:rFonts w:ascii="Times New Roman" w:hAnsi="Times New Roman"/>
                <w:sz w:val="24"/>
                <w:szCs w:val="24"/>
              </w:rPr>
              <w:t xml:space="preserve">ob crafting </w:t>
            </w:r>
            <w:r w:rsidR="003C1F54" w:rsidRPr="00282373">
              <w:rPr>
                <w:rFonts w:ascii="Times New Roman" w:hAnsi="Times New Roman"/>
                <w:sz w:val="24"/>
                <w:szCs w:val="24"/>
              </w:rPr>
              <w:t>is</w:t>
            </w:r>
            <w:r w:rsidR="001312F3" w:rsidRPr="00282373">
              <w:rPr>
                <w:rFonts w:ascii="Times New Roman" w:hAnsi="Times New Roman"/>
                <w:sz w:val="24"/>
                <w:szCs w:val="24"/>
              </w:rPr>
              <w:t xml:space="preserve"> more </w:t>
            </w:r>
            <w:r w:rsidR="003C1F54" w:rsidRPr="00282373">
              <w:rPr>
                <w:rFonts w:ascii="Times New Roman" w:hAnsi="Times New Roman"/>
                <w:sz w:val="24"/>
                <w:szCs w:val="24"/>
              </w:rPr>
              <w:t>pre</w:t>
            </w:r>
            <w:r w:rsidR="001312F3" w:rsidRPr="00282373">
              <w:rPr>
                <w:rFonts w:ascii="Times New Roman" w:hAnsi="Times New Roman"/>
                <w:sz w:val="24"/>
                <w:szCs w:val="24"/>
              </w:rPr>
              <w:t>v</w:t>
            </w:r>
            <w:r w:rsidR="003C1F54" w:rsidRPr="00282373">
              <w:rPr>
                <w:rFonts w:ascii="Times New Roman" w:hAnsi="Times New Roman"/>
                <w:sz w:val="24"/>
                <w:szCs w:val="24"/>
              </w:rPr>
              <w:t>ale</w:t>
            </w:r>
            <w:r w:rsidR="001312F3" w:rsidRPr="00282373">
              <w:rPr>
                <w:rFonts w:ascii="Times New Roman" w:hAnsi="Times New Roman"/>
                <w:sz w:val="24"/>
                <w:szCs w:val="24"/>
              </w:rPr>
              <w:t xml:space="preserve">nt </w:t>
            </w:r>
            <w:r w:rsidR="00232F85" w:rsidRPr="00282373">
              <w:rPr>
                <w:rFonts w:ascii="Times New Roman" w:hAnsi="Times New Roman"/>
                <w:sz w:val="24"/>
                <w:szCs w:val="24"/>
              </w:rPr>
              <w:t>for students</w:t>
            </w:r>
            <w:r w:rsidR="001312F3" w:rsidRPr="00282373">
              <w:rPr>
                <w:rFonts w:ascii="Times New Roman" w:hAnsi="Times New Roman"/>
                <w:sz w:val="24"/>
                <w:szCs w:val="24"/>
              </w:rPr>
              <w:t xml:space="preserve"> with friends </w:t>
            </w:r>
            <w:r w:rsidR="003C1F54" w:rsidRPr="00282373">
              <w:rPr>
                <w:rFonts w:ascii="Times New Roman" w:hAnsi="Times New Roman"/>
                <w:sz w:val="24"/>
                <w:szCs w:val="24"/>
              </w:rPr>
              <w:t xml:space="preserve">on their team </w:t>
            </w:r>
            <w:r w:rsidR="001312F3" w:rsidRPr="00282373">
              <w:rPr>
                <w:rFonts w:ascii="Times New Roman" w:hAnsi="Times New Roman"/>
                <w:sz w:val="24"/>
                <w:szCs w:val="24"/>
              </w:rPr>
              <w:t xml:space="preserve">because of the increased commitment and open discussion </w:t>
            </w:r>
            <w:r w:rsidR="003C1F54" w:rsidRPr="00282373">
              <w:rPr>
                <w:rFonts w:ascii="Times New Roman" w:hAnsi="Times New Roman"/>
                <w:sz w:val="24"/>
                <w:szCs w:val="24"/>
              </w:rPr>
              <w:t>they experience</w:t>
            </w:r>
            <w:r w:rsidR="001312F3" w:rsidRPr="00282373">
              <w:rPr>
                <w:rFonts w:ascii="Times New Roman" w:hAnsi="Times New Roman"/>
                <w:sz w:val="24"/>
                <w:szCs w:val="24"/>
              </w:rPr>
              <w:t xml:space="preserve">. </w:t>
            </w:r>
            <w:r w:rsidR="00281423" w:rsidRPr="00282373">
              <w:rPr>
                <w:rFonts w:ascii="Times New Roman" w:hAnsi="Times New Roman"/>
                <w:sz w:val="24"/>
                <w:szCs w:val="24"/>
              </w:rPr>
              <w:t>Participants in this session will engage in a powerful discussion regarding</w:t>
            </w:r>
            <w:r w:rsidR="00FF0A68">
              <w:rPr>
                <w:rFonts w:ascii="Times New Roman" w:hAnsi="Times New Roman"/>
                <w:sz w:val="24"/>
                <w:szCs w:val="24"/>
              </w:rPr>
              <w:t xml:space="preserve"> the implications of allowing students to work with friends as well as ways to create a classroom culture supportive of job crafting</w:t>
            </w:r>
            <w:r w:rsidR="00281423" w:rsidRPr="00282373">
              <w:rPr>
                <w:rFonts w:ascii="Times New Roman" w:hAnsi="Times New Roman"/>
                <w:sz w:val="24"/>
                <w:szCs w:val="24"/>
              </w:rPr>
              <w:t>.</w:t>
            </w:r>
          </w:p>
        </w:tc>
      </w:tr>
    </w:tbl>
    <w:p w14:paraId="7FD04155" w14:textId="77777777" w:rsidR="00822EDA" w:rsidRPr="00282373" w:rsidRDefault="00822EDA" w:rsidP="00822EDA">
      <w:pPr>
        <w:spacing w:after="0"/>
        <w:rPr>
          <w:rFonts w:ascii="Times New Roman" w:hAnsi="Times New Roman"/>
          <w:sz w:val="24"/>
          <w:szCs w:val="24"/>
        </w:rPr>
      </w:pPr>
    </w:p>
    <w:p w14:paraId="59FAB04E" w14:textId="629176D5" w:rsidR="00BC2A20" w:rsidRPr="00282373" w:rsidRDefault="00BC2A20">
      <w:pPr>
        <w:spacing w:after="0" w:line="240" w:lineRule="auto"/>
        <w:rPr>
          <w:rFonts w:ascii="Times New Roman" w:hAnsi="Times New Roman"/>
          <w:sz w:val="24"/>
          <w:szCs w:val="24"/>
        </w:rPr>
      </w:pPr>
    </w:p>
    <w:p w14:paraId="13DEEC6E" w14:textId="1DBCD18A" w:rsidR="00822EDA" w:rsidRPr="00282373" w:rsidRDefault="00822EDA" w:rsidP="00BC2A20">
      <w:pPr>
        <w:pStyle w:val="ListParagraph"/>
        <w:numPr>
          <w:ilvl w:val="0"/>
          <w:numId w:val="3"/>
        </w:numPr>
        <w:spacing w:after="0"/>
        <w:rPr>
          <w:rFonts w:ascii="Times New Roman" w:hAnsi="Times New Roman"/>
          <w:b/>
          <w:sz w:val="24"/>
          <w:szCs w:val="24"/>
        </w:rPr>
      </w:pPr>
      <w:r w:rsidRPr="00282373">
        <w:rPr>
          <w:rFonts w:ascii="Times New Roman" w:hAnsi="Times New Roman"/>
          <w:b/>
          <w:sz w:val="24"/>
          <w:szCs w:val="24"/>
        </w:rPr>
        <w:t>Keywords</w:t>
      </w:r>
      <w:r w:rsidR="00BC2A20" w:rsidRPr="00282373">
        <w:rPr>
          <w:rFonts w:ascii="Times New Roman" w:hAnsi="Times New Roman"/>
          <w:b/>
          <w:sz w:val="24"/>
          <w:szCs w:val="24"/>
        </w:rPr>
        <w:t>:</w:t>
      </w:r>
    </w:p>
    <w:tbl>
      <w:tblPr>
        <w:tblStyle w:val="TableGrid"/>
        <w:tblW w:w="0" w:type="auto"/>
        <w:tblLook w:val="04A0" w:firstRow="1" w:lastRow="0" w:firstColumn="1" w:lastColumn="0" w:noHBand="0" w:noVBand="1"/>
      </w:tblPr>
      <w:tblGrid>
        <w:gridCol w:w="8856"/>
      </w:tblGrid>
      <w:tr w:rsidR="00BC2A20" w:rsidRPr="00282373" w14:paraId="3824AFF5" w14:textId="77777777" w:rsidTr="00BC2A20">
        <w:tc>
          <w:tcPr>
            <w:tcW w:w="8856" w:type="dxa"/>
          </w:tcPr>
          <w:p w14:paraId="071768B7" w14:textId="77777777" w:rsidR="000C2BD3" w:rsidRPr="00282373" w:rsidRDefault="00BC2A20" w:rsidP="00BC2A20">
            <w:pPr>
              <w:spacing w:after="0"/>
              <w:rPr>
                <w:rFonts w:ascii="Times New Roman" w:hAnsi="Times New Roman"/>
                <w:i/>
                <w:sz w:val="24"/>
                <w:szCs w:val="24"/>
              </w:rPr>
            </w:pPr>
            <w:r w:rsidRPr="00282373">
              <w:rPr>
                <w:rFonts w:ascii="Times New Roman" w:hAnsi="Times New Roman"/>
                <w:i/>
                <w:sz w:val="24"/>
                <w:szCs w:val="24"/>
              </w:rPr>
              <w:t>Use three or four keywords to describe your session</w:t>
            </w:r>
          </w:p>
          <w:p w14:paraId="253F0639" w14:textId="5D903ECC" w:rsidR="00BC2A20" w:rsidRPr="00282373" w:rsidRDefault="00BC2A20" w:rsidP="00BC2A20">
            <w:pPr>
              <w:spacing w:after="0"/>
              <w:rPr>
                <w:rFonts w:ascii="Times New Roman" w:hAnsi="Times New Roman"/>
                <w:i/>
                <w:sz w:val="24"/>
                <w:szCs w:val="24"/>
              </w:rPr>
            </w:pPr>
          </w:p>
          <w:p w14:paraId="01C5FAA5" w14:textId="1914E6FD" w:rsidR="000C2BD3" w:rsidRPr="00282373" w:rsidRDefault="000C2BD3" w:rsidP="00BC2A20">
            <w:pPr>
              <w:spacing w:after="0"/>
              <w:rPr>
                <w:rFonts w:ascii="Times New Roman" w:hAnsi="Times New Roman"/>
                <w:sz w:val="24"/>
                <w:szCs w:val="24"/>
              </w:rPr>
            </w:pPr>
            <w:r w:rsidRPr="00282373">
              <w:rPr>
                <w:rFonts w:ascii="Times New Roman" w:hAnsi="Times New Roman"/>
                <w:sz w:val="24"/>
                <w:szCs w:val="24"/>
              </w:rPr>
              <w:t>Job crafting, commitment, friendships, communities</w:t>
            </w:r>
          </w:p>
          <w:p w14:paraId="7DDE801C" w14:textId="77777777" w:rsidR="00BC2A20" w:rsidRPr="00282373" w:rsidRDefault="00BC2A20" w:rsidP="00BC2A20">
            <w:pPr>
              <w:spacing w:after="0"/>
              <w:rPr>
                <w:rFonts w:ascii="Times New Roman" w:hAnsi="Times New Roman"/>
                <w:sz w:val="24"/>
                <w:szCs w:val="24"/>
              </w:rPr>
            </w:pPr>
          </w:p>
          <w:p w14:paraId="6830EDEE" w14:textId="090523E7" w:rsidR="00BC2A20" w:rsidRPr="00282373" w:rsidRDefault="00BC2A20" w:rsidP="00BC2A20">
            <w:pPr>
              <w:spacing w:after="0"/>
              <w:rPr>
                <w:rFonts w:ascii="Times New Roman" w:hAnsi="Times New Roman"/>
                <w:sz w:val="24"/>
                <w:szCs w:val="24"/>
              </w:rPr>
            </w:pPr>
          </w:p>
        </w:tc>
      </w:tr>
    </w:tbl>
    <w:p w14:paraId="6008BD2A" w14:textId="77777777" w:rsidR="00822EDA" w:rsidRPr="00282373" w:rsidRDefault="00822EDA" w:rsidP="00D92A68">
      <w:pPr>
        <w:spacing w:after="0"/>
        <w:rPr>
          <w:rFonts w:ascii="Times New Roman" w:hAnsi="Times New Roman"/>
          <w:sz w:val="24"/>
          <w:szCs w:val="24"/>
        </w:rPr>
      </w:pPr>
    </w:p>
    <w:p w14:paraId="543D8BB7" w14:textId="77777777" w:rsidR="00BC2A20" w:rsidRDefault="00BC2A20" w:rsidP="00D92A68">
      <w:pPr>
        <w:spacing w:after="0"/>
        <w:rPr>
          <w:rFonts w:ascii="Times New Roman" w:hAnsi="Times New Roman"/>
          <w:sz w:val="24"/>
          <w:szCs w:val="24"/>
        </w:rPr>
      </w:pPr>
    </w:p>
    <w:p w14:paraId="5B42E777" w14:textId="77777777" w:rsidR="00D56181" w:rsidRDefault="00D56181" w:rsidP="00D92A68">
      <w:pPr>
        <w:spacing w:after="0"/>
        <w:rPr>
          <w:rFonts w:ascii="Times New Roman" w:hAnsi="Times New Roman"/>
          <w:sz w:val="24"/>
          <w:szCs w:val="24"/>
        </w:rPr>
      </w:pPr>
    </w:p>
    <w:p w14:paraId="30B6B80B" w14:textId="77777777" w:rsidR="00D56181" w:rsidRPr="00282373" w:rsidRDefault="00D56181" w:rsidP="00D92A68">
      <w:pPr>
        <w:spacing w:after="0"/>
        <w:rPr>
          <w:rFonts w:ascii="Times New Roman" w:hAnsi="Times New Roman"/>
          <w:sz w:val="24"/>
          <w:szCs w:val="24"/>
        </w:rPr>
      </w:pPr>
    </w:p>
    <w:p w14:paraId="254174EC" w14:textId="77777777" w:rsidR="002F6D70" w:rsidRPr="00282373" w:rsidRDefault="002F6D70" w:rsidP="002F6D70">
      <w:pPr>
        <w:pStyle w:val="ListParagraph"/>
        <w:numPr>
          <w:ilvl w:val="0"/>
          <w:numId w:val="3"/>
        </w:numPr>
        <w:spacing w:after="0"/>
        <w:rPr>
          <w:rFonts w:ascii="Times New Roman" w:hAnsi="Times New Roman"/>
          <w:b/>
          <w:sz w:val="24"/>
          <w:szCs w:val="24"/>
        </w:rPr>
      </w:pPr>
      <w:r w:rsidRPr="00282373">
        <w:rPr>
          <w:rFonts w:ascii="Times New Roman" w:hAnsi="Times New Roman"/>
          <w:b/>
          <w:sz w:val="24"/>
          <w:szCs w:val="24"/>
        </w:rPr>
        <w:t>Format</w:t>
      </w:r>
    </w:p>
    <w:p w14:paraId="5B2F3F23" w14:textId="77777777" w:rsidR="002F6D70" w:rsidRPr="00282373" w:rsidRDefault="002F6D70" w:rsidP="002F6D70">
      <w:pPr>
        <w:spacing w:after="0"/>
        <w:ind w:left="360"/>
        <w:rPr>
          <w:rFonts w:ascii="Times New Roman" w:hAnsi="Times New Roman"/>
          <w:sz w:val="24"/>
          <w:szCs w:val="24"/>
        </w:rPr>
      </w:pPr>
      <w:r w:rsidRPr="00282373">
        <w:rPr>
          <w:rFonts w:ascii="Times New Roman" w:hAnsi="Times New Roman"/>
          <w:sz w:val="24"/>
          <w:szCs w:val="24"/>
          <w:u w:val="single"/>
        </w:rPr>
        <w:t xml:space="preserve">     </w:t>
      </w:r>
      <w:r w:rsidRPr="00282373">
        <w:rPr>
          <w:rFonts w:ascii="Times New Roman" w:hAnsi="Times New Roman"/>
          <w:sz w:val="24"/>
          <w:szCs w:val="24"/>
        </w:rPr>
        <w:t xml:space="preserve"> Activity or exercise</w:t>
      </w:r>
    </w:p>
    <w:p w14:paraId="3E960927" w14:textId="77777777" w:rsidR="002F6D70" w:rsidRPr="00282373" w:rsidRDefault="002F6D70" w:rsidP="002F6D70">
      <w:pPr>
        <w:spacing w:after="0"/>
        <w:ind w:left="360"/>
        <w:rPr>
          <w:rFonts w:ascii="Times New Roman" w:hAnsi="Times New Roman"/>
          <w:sz w:val="24"/>
          <w:szCs w:val="24"/>
        </w:rPr>
      </w:pPr>
      <w:r w:rsidRPr="00282373">
        <w:rPr>
          <w:rFonts w:ascii="Times New Roman" w:hAnsi="Times New Roman"/>
          <w:sz w:val="24"/>
          <w:szCs w:val="24"/>
          <w:u w:val="single"/>
        </w:rPr>
        <w:t xml:space="preserve">     </w:t>
      </w:r>
      <w:r w:rsidRPr="00282373">
        <w:rPr>
          <w:rFonts w:ascii="Times New Roman" w:hAnsi="Times New Roman"/>
          <w:sz w:val="24"/>
          <w:szCs w:val="24"/>
        </w:rPr>
        <w:t xml:space="preserve"> Discussion roundtable (60 minute only)</w:t>
      </w:r>
    </w:p>
    <w:p w14:paraId="1CEA00D3" w14:textId="3B7BAA30" w:rsidR="002F6D70" w:rsidRPr="00282373" w:rsidRDefault="002F6D70" w:rsidP="002F6D70">
      <w:pPr>
        <w:tabs>
          <w:tab w:val="left" w:pos="360"/>
        </w:tabs>
        <w:spacing w:after="0"/>
        <w:ind w:firstLine="360"/>
        <w:rPr>
          <w:rFonts w:ascii="Times New Roman" w:hAnsi="Times New Roman"/>
          <w:sz w:val="24"/>
          <w:szCs w:val="24"/>
        </w:rPr>
      </w:pPr>
      <w:r w:rsidRPr="00282373">
        <w:rPr>
          <w:rFonts w:ascii="Times New Roman" w:hAnsi="Times New Roman"/>
          <w:sz w:val="24"/>
          <w:szCs w:val="24"/>
          <w:u w:val="single"/>
        </w:rPr>
        <w:t xml:space="preserve">   </w:t>
      </w:r>
      <w:r w:rsidR="000C2BD3" w:rsidRPr="00282373">
        <w:rPr>
          <w:rFonts w:ascii="Times New Roman" w:hAnsi="Times New Roman"/>
          <w:sz w:val="24"/>
          <w:szCs w:val="24"/>
          <w:u w:val="single"/>
        </w:rPr>
        <w:t>X</w:t>
      </w:r>
      <w:r w:rsidRPr="00282373">
        <w:rPr>
          <w:rFonts w:ascii="Times New Roman" w:hAnsi="Times New Roman"/>
          <w:sz w:val="24"/>
          <w:szCs w:val="24"/>
          <w:u w:val="single"/>
        </w:rPr>
        <w:t xml:space="preserve"> </w:t>
      </w:r>
      <w:r w:rsidRPr="00282373">
        <w:rPr>
          <w:rFonts w:ascii="Times New Roman" w:hAnsi="Times New Roman"/>
          <w:sz w:val="24"/>
          <w:szCs w:val="24"/>
        </w:rPr>
        <w:t xml:space="preserve"> General  discussion session</w:t>
      </w:r>
    </w:p>
    <w:p w14:paraId="22DD7796" w14:textId="77777777" w:rsidR="002F6D70" w:rsidRPr="00282373" w:rsidRDefault="002F6D70" w:rsidP="00D92A68">
      <w:pPr>
        <w:spacing w:after="0"/>
        <w:rPr>
          <w:rFonts w:ascii="Times New Roman" w:hAnsi="Times New Roman"/>
          <w:sz w:val="24"/>
          <w:szCs w:val="24"/>
        </w:rPr>
      </w:pPr>
    </w:p>
    <w:p w14:paraId="67CCA53B" w14:textId="35334BAF" w:rsidR="00BC2A20" w:rsidRPr="00282373" w:rsidRDefault="00822EDA" w:rsidP="00BC2A20">
      <w:pPr>
        <w:pStyle w:val="ListParagraph"/>
        <w:numPr>
          <w:ilvl w:val="0"/>
          <w:numId w:val="3"/>
        </w:numPr>
        <w:spacing w:after="0"/>
        <w:rPr>
          <w:rFonts w:ascii="Times New Roman" w:hAnsi="Times New Roman"/>
          <w:b/>
          <w:sz w:val="24"/>
          <w:szCs w:val="24"/>
        </w:rPr>
      </w:pPr>
      <w:r w:rsidRPr="00282373">
        <w:rPr>
          <w:rFonts w:ascii="Times New Roman" w:hAnsi="Times New Roman"/>
          <w:b/>
          <w:sz w:val="24"/>
          <w:szCs w:val="24"/>
        </w:rPr>
        <w:lastRenderedPageBreak/>
        <w:t>Time Requested:</w:t>
      </w:r>
    </w:p>
    <w:p w14:paraId="0BEB5903" w14:textId="5957DA42" w:rsidR="00BC2A20" w:rsidRPr="00282373" w:rsidRDefault="00BC2A20" w:rsidP="00BC2A20">
      <w:pPr>
        <w:spacing w:after="0"/>
        <w:ind w:left="360"/>
        <w:rPr>
          <w:rFonts w:ascii="Times New Roman" w:hAnsi="Times New Roman"/>
          <w:sz w:val="24"/>
          <w:szCs w:val="24"/>
        </w:rPr>
      </w:pPr>
      <w:r w:rsidRPr="00282373">
        <w:rPr>
          <w:rFonts w:ascii="Times New Roman" w:hAnsi="Times New Roman"/>
          <w:sz w:val="24"/>
          <w:szCs w:val="24"/>
          <w:u w:val="single"/>
        </w:rPr>
        <w:t xml:space="preserve">     </w:t>
      </w:r>
      <w:r w:rsidRPr="00282373">
        <w:rPr>
          <w:rFonts w:ascii="Times New Roman" w:hAnsi="Times New Roman"/>
          <w:sz w:val="24"/>
          <w:szCs w:val="24"/>
        </w:rPr>
        <w:t xml:space="preserve"> 30 Minutes</w:t>
      </w:r>
    </w:p>
    <w:p w14:paraId="20FB2210" w14:textId="1A5D0207" w:rsidR="00BC2A20" w:rsidRPr="00282373" w:rsidRDefault="00BC2A20" w:rsidP="00BC2A20">
      <w:pPr>
        <w:spacing w:after="0"/>
        <w:ind w:left="360"/>
        <w:rPr>
          <w:rFonts w:ascii="Times New Roman" w:hAnsi="Times New Roman"/>
          <w:sz w:val="24"/>
          <w:szCs w:val="24"/>
        </w:rPr>
      </w:pPr>
      <w:r w:rsidRPr="00282373">
        <w:rPr>
          <w:rFonts w:ascii="Times New Roman" w:hAnsi="Times New Roman"/>
          <w:sz w:val="24"/>
          <w:szCs w:val="24"/>
          <w:u w:val="single"/>
        </w:rPr>
        <w:t xml:space="preserve">  </w:t>
      </w:r>
      <w:r w:rsidR="00025036">
        <w:rPr>
          <w:rFonts w:ascii="Times New Roman" w:hAnsi="Times New Roman"/>
          <w:sz w:val="24"/>
          <w:szCs w:val="24"/>
          <w:u w:val="single"/>
        </w:rPr>
        <w:t>X</w:t>
      </w:r>
      <w:r w:rsidR="002B0B0E" w:rsidRPr="00282373">
        <w:rPr>
          <w:rFonts w:ascii="Times New Roman" w:hAnsi="Times New Roman"/>
          <w:sz w:val="24"/>
          <w:szCs w:val="24"/>
          <w:u w:val="single"/>
        </w:rPr>
        <w:t xml:space="preserve"> </w:t>
      </w:r>
      <w:r w:rsidRPr="00282373">
        <w:rPr>
          <w:rFonts w:ascii="Times New Roman" w:hAnsi="Times New Roman"/>
          <w:sz w:val="24"/>
          <w:szCs w:val="24"/>
          <w:u w:val="single"/>
        </w:rPr>
        <w:t xml:space="preserve"> </w:t>
      </w:r>
      <w:r w:rsidR="002B0B0E" w:rsidRPr="00282373">
        <w:rPr>
          <w:rFonts w:ascii="Times New Roman" w:hAnsi="Times New Roman"/>
          <w:sz w:val="24"/>
          <w:szCs w:val="24"/>
          <w:u w:val="single"/>
        </w:rPr>
        <w:t xml:space="preserve"> </w:t>
      </w:r>
      <w:r w:rsidRPr="00282373">
        <w:rPr>
          <w:rFonts w:ascii="Times New Roman" w:hAnsi="Times New Roman"/>
          <w:sz w:val="24"/>
          <w:szCs w:val="24"/>
          <w:u w:val="single"/>
        </w:rPr>
        <w:t xml:space="preserve"> </w:t>
      </w:r>
      <w:r w:rsidRPr="00282373">
        <w:rPr>
          <w:rFonts w:ascii="Times New Roman" w:hAnsi="Times New Roman"/>
          <w:sz w:val="24"/>
          <w:szCs w:val="24"/>
        </w:rPr>
        <w:t xml:space="preserve"> 60 Minutes</w:t>
      </w:r>
      <w:r w:rsidR="00253F36" w:rsidRPr="00282373">
        <w:rPr>
          <w:rFonts w:ascii="Times New Roman" w:hAnsi="Times New Roman"/>
          <w:sz w:val="24"/>
          <w:szCs w:val="24"/>
        </w:rPr>
        <w:t xml:space="preserve"> (</w:t>
      </w:r>
      <w:r w:rsidR="00253F36" w:rsidRPr="00282373">
        <w:rPr>
          <w:rFonts w:ascii="Times New Roman" w:hAnsi="Times New Roman"/>
          <w:i/>
          <w:sz w:val="24"/>
          <w:szCs w:val="24"/>
        </w:rPr>
        <w:t>Roundtables must select 60 minutes</w:t>
      </w:r>
      <w:r w:rsidR="00253F36" w:rsidRPr="00282373">
        <w:rPr>
          <w:rFonts w:ascii="Times New Roman" w:hAnsi="Times New Roman"/>
          <w:sz w:val="24"/>
          <w:szCs w:val="24"/>
        </w:rPr>
        <w:t>)</w:t>
      </w:r>
    </w:p>
    <w:p w14:paraId="5AA85780" w14:textId="60909DAA" w:rsidR="00BC2A20" w:rsidRPr="00282373" w:rsidRDefault="00BC2A20" w:rsidP="00BC2A20">
      <w:pPr>
        <w:spacing w:after="0"/>
        <w:ind w:left="360"/>
        <w:rPr>
          <w:rFonts w:ascii="Times New Roman" w:hAnsi="Times New Roman"/>
          <w:sz w:val="24"/>
          <w:szCs w:val="24"/>
        </w:rPr>
      </w:pPr>
      <w:r w:rsidRPr="00282373">
        <w:rPr>
          <w:rFonts w:ascii="Times New Roman" w:hAnsi="Times New Roman"/>
          <w:sz w:val="24"/>
          <w:szCs w:val="24"/>
          <w:u w:val="single"/>
        </w:rPr>
        <w:t xml:space="preserve">    </w:t>
      </w:r>
      <w:r w:rsidR="002B0B0E" w:rsidRPr="00282373">
        <w:rPr>
          <w:rFonts w:ascii="Times New Roman" w:hAnsi="Times New Roman"/>
          <w:sz w:val="24"/>
          <w:szCs w:val="24"/>
          <w:u w:val="single"/>
        </w:rPr>
        <w:t xml:space="preserve"> </w:t>
      </w:r>
      <w:r w:rsidRPr="00282373">
        <w:rPr>
          <w:rFonts w:ascii="Times New Roman" w:hAnsi="Times New Roman"/>
          <w:sz w:val="24"/>
          <w:szCs w:val="24"/>
          <w:u w:val="single"/>
        </w:rPr>
        <w:t xml:space="preserve"> </w:t>
      </w:r>
      <w:r w:rsidRPr="00282373">
        <w:rPr>
          <w:rFonts w:ascii="Times New Roman" w:hAnsi="Times New Roman"/>
          <w:sz w:val="24"/>
          <w:szCs w:val="24"/>
        </w:rPr>
        <w:t xml:space="preserve"> 90 Minutes</w:t>
      </w:r>
    </w:p>
    <w:p w14:paraId="68ABEEC7" w14:textId="77777777" w:rsidR="00822EDA" w:rsidRPr="00282373" w:rsidRDefault="00822EDA" w:rsidP="00822EDA">
      <w:pPr>
        <w:spacing w:after="0"/>
        <w:rPr>
          <w:rFonts w:ascii="Times New Roman" w:hAnsi="Times New Roman"/>
          <w:sz w:val="24"/>
          <w:szCs w:val="24"/>
        </w:rPr>
      </w:pPr>
    </w:p>
    <w:p w14:paraId="65CA91D8" w14:textId="489B499B" w:rsidR="00253F36" w:rsidRPr="00282373" w:rsidRDefault="00253F36" w:rsidP="00253F36">
      <w:pPr>
        <w:pStyle w:val="ListParagraph"/>
        <w:numPr>
          <w:ilvl w:val="0"/>
          <w:numId w:val="3"/>
        </w:numPr>
        <w:spacing w:after="0"/>
        <w:rPr>
          <w:rFonts w:ascii="Times New Roman" w:hAnsi="Times New Roman"/>
          <w:b/>
          <w:sz w:val="24"/>
          <w:szCs w:val="24"/>
        </w:rPr>
      </w:pPr>
      <w:r w:rsidRPr="00282373">
        <w:rPr>
          <w:rFonts w:ascii="Times New Roman" w:hAnsi="Times New Roman"/>
          <w:b/>
          <w:sz w:val="24"/>
          <w:szCs w:val="24"/>
        </w:rPr>
        <w:t>Planning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82373" w14:paraId="3F733BCE" w14:textId="77777777" w:rsidTr="002F6D70">
        <w:tc>
          <w:tcPr>
            <w:tcW w:w="8856" w:type="dxa"/>
          </w:tcPr>
          <w:p w14:paraId="4E30D25A" w14:textId="77777777" w:rsidR="00253F36" w:rsidRPr="00282373" w:rsidRDefault="00253F36" w:rsidP="00253F36">
            <w:pPr>
              <w:spacing w:after="0"/>
              <w:rPr>
                <w:rFonts w:ascii="Times New Roman" w:hAnsi="Times New Roman"/>
                <w:i/>
                <w:sz w:val="24"/>
                <w:szCs w:val="24"/>
              </w:rPr>
            </w:pPr>
            <w:r w:rsidRPr="00282373">
              <w:rPr>
                <w:rFonts w:ascii="Times New Roman" w:hAnsi="Times New Roman"/>
                <w:i/>
                <w:sz w:val="24"/>
                <w:szCs w:val="24"/>
              </w:rPr>
              <w:t>Does your session have any special requirements for space or materials?</w:t>
            </w:r>
          </w:p>
          <w:p w14:paraId="4202B717" w14:textId="77777777" w:rsidR="00253F36" w:rsidRPr="00282373" w:rsidRDefault="00253F36" w:rsidP="00253F36">
            <w:pPr>
              <w:spacing w:after="0"/>
              <w:rPr>
                <w:rFonts w:ascii="Times New Roman" w:hAnsi="Times New Roman"/>
                <w:sz w:val="24"/>
                <w:szCs w:val="24"/>
              </w:rPr>
            </w:pPr>
          </w:p>
          <w:p w14:paraId="52AC84E6" w14:textId="5CFBC938" w:rsidR="00253F36" w:rsidRPr="00282373" w:rsidRDefault="00181C46" w:rsidP="00253F36">
            <w:pPr>
              <w:spacing w:after="0"/>
              <w:rPr>
                <w:rFonts w:ascii="Times New Roman" w:hAnsi="Times New Roman"/>
                <w:sz w:val="24"/>
                <w:szCs w:val="24"/>
              </w:rPr>
            </w:pPr>
            <w:r w:rsidRPr="00282373">
              <w:rPr>
                <w:rFonts w:ascii="Times New Roman" w:hAnsi="Times New Roman"/>
                <w:sz w:val="24"/>
                <w:szCs w:val="24"/>
              </w:rPr>
              <w:t>No</w:t>
            </w:r>
          </w:p>
        </w:tc>
      </w:tr>
    </w:tbl>
    <w:p w14:paraId="0A3E614E" w14:textId="77777777" w:rsidR="00253F36" w:rsidRPr="00282373" w:rsidRDefault="00253F36" w:rsidP="00253F36">
      <w:pPr>
        <w:spacing w:after="0"/>
        <w:rPr>
          <w:rFonts w:ascii="Times New Roman" w:hAnsi="Times New Roman"/>
          <w:sz w:val="24"/>
          <w:szCs w:val="24"/>
        </w:rPr>
      </w:pPr>
    </w:p>
    <w:p w14:paraId="39DFC69C" w14:textId="54121D21" w:rsidR="00822EDA" w:rsidRPr="00282373" w:rsidRDefault="00822EDA" w:rsidP="00822EDA">
      <w:pPr>
        <w:spacing w:after="0"/>
        <w:rPr>
          <w:rFonts w:ascii="Times New Roman" w:hAnsi="Times New Roman"/>
          <w:sz w:val="24"/>
          <w:szCs w:val="24"/>
        </w:rPr>
      </w:pPr>
    </w:p>
    <w:p w14:paraId="4AB89FAC" w14:textId="77777777" w:rsidR="00822EDA" w:rsidRPr="00282373" w:rsidRDefault="00822EDA" w:rsidP="00822EDA">
      <w:pPr>
        <w:spacing w:after="0"/>
        <w:rPr>
          <w:rFonts w:ascii="Times New Roman" w:hAnsi="Times New Roman"/>
          <w:sz w:val="24"/>
          <w:szCs w:val="24"/>
        </w:rPr>
      </w:pPr>
    </w:p>
    <w:p w14:paraId="6EEC23C2" w14:textId="7B4E410A" w:rsidR="00E540A7" w:rsidRPr="00282373" w:rsidRDefault="00253F36" w:rsidP="00253F36">
      <w:pPr>
        <w:pStyle w:val="ListParagraph"/>
        <w:numPr>
          <w:ilvl w:val="0"/>
          <w:numId w:val="3"/>
        </w:numPr>
        <w:spacing w:after="0"/>
        <w:rPr>
          <w:rFonts w:ascii="Times New Roman" w:hAnsi="Times New Roman"/>
          <w:b/>
          <w:sz w:val="24"/>
          <w:szCs w:val="24"/>
        </w:rPr>
      </w:pPr>
      <w:r w:rsidRPr="00282373">
        <w:rPr>
          <w:rFonts w:ascii="Times New Roman" w:hAnsi="Times New Roman"/>
          <w:b/>
          <w:sz w:val="24"/>
          <w:szCs w:val="24"/>
        </w:rPr>
        <w:t>Learning O</w:t>
      </w:r>
      <w:r w:rsidR="00E540A7" w:rsidRPr="00282373">
        <w:rPr>
          <w:rFonts w:ascii="Times New Roman" w:hAnsi="Times New Roman"/>
          <w:b/>
          <w:sz w:val="24"/>
          <w:szCs w:val="24"/>
        </w:rPr>
        <w:t>bje</w:t>
      </w:r>
      <w:r w:rsidRPr="00282373">
        <w:rPr>
          <w:rFonts w:ascii="Times New Roman" w:hAnsi="Times New Roman"/>
          <w:b/>
          <w:sz w:val="24"/>
          <w:szCs w:val="24"/>
        </w:rPr>
        <w:t>ctives or Goals for the Session: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82373" w14:paraId="74F70658" w14:textId="77777777" w:rsidTr="002F6D70">
        <w:tc>
          <w:tcPr>
            <w:tcW w:w="8856" w:type="dxa"/>
          </w:tcPr>
          <w:p w14:paraId="24040882" w14:textId="07A91477" w:rsidR="002A2074" w:rsidRPr="00282373" w:rsidRDefault="002A2074" w:rsidP="002A2074">
            <w:pPr>
              <w:spacing w:after="0"/>
              <w:rPr>
                <w:rFonts w:ascii="Times New Roman" w:hAnsi="Times New Roman"/>
                <w:i/>
                <w:sz w:val="24"/>
                <w:szCs w:val="24"/>
              </w:rPr>
            </w:pPr>
            <w:r w:rsidRPr="00282373">
              <w:rPr>
                <w:rFonts w:ascii="Times New Roman" w:hAnsi="Times New Roman"/>
                <w:i/>
                <w:sz w:val="24"/>
                <w:szCs w:val="24"/>
              </w:rPr>
              <w:t xml:space="preserve">What are 2-4 specific learning outcomes that participants will get from your session? </w:t>
            </w:r>
          </w:p>
          <w:p w14:paraId="49C733B3" w14:textId="77777777" w:rsidR="002A2074" w:rsidRPr="00282373" w:rsidRDefault="002A2074" w:rsidP="002A2074">
            <w:pPr>
              <w:spacing w:after="0"/>
              <w:rPr>
                <w:rFonts w:ascii="Times New Roman" w:hAnsi="Times New Roman"/>
                <w:sz w:val="24"/>
                <w:szCs w:val="24"/>
              </w:rPr>
            </w:pPr>
          </w:p>
          <w:p w14:paraId="02DCB4FB" w14:textId="72B7BDD2" w:rsidR="00253F36" w:rsidRPr="00282373" w:rsidRDefault="000C2BD3" w:rsidP="000C2BD3">
            <w:pPr>
              <w:pStyle w:val="ListParagraph"/>
              <w:numPr>
                <w:ilvl w:val="0"/>
                <w:numId w:val="4"/>
              </w:numPr>
              <w:spacing w:after="0"/>
              <w:rPr>
                <w:rFonts w:ascii="Times New Roman" w:hAnsi="Times New Roman"/>
                <w:sz w:val="24"/>
                <w:szCs w:val="24"/>
              </w:rPr>
            </w:pPr>
            <w:r w:rsidRPr="00282373">
              <w:rPr>
                <w:rFonts w:ascii="Times New Roman" w:hAnsi="Times New Roman"/>
                <w:sz w:val="24"/>
                <w:szCs w:val="24"/>
              </w:rPr>
              <w:t xml:space="preserve">Participants will </w:t>
            </w:r>
            <w:r w:rsidR="0004304F" w:rsidRPr="00282373">
              <w:rPr>
                <w:rFonts w:ascii="Times New Roman" w:hAnsi="Times New Roman"/>
                <w:sz w:val="24"/>
                <w:szCs w:val="24"/>
              </w:rPr>
              <w:t xml:space="preserve">gain knowledge </w:t>
            </w:r>
            <w:r w:rsidRPr="00282373">
              <w:rPr>
                <w:rFonts w:ascii="Times New Roman" w:hAnsi="Times New Roman"/>
                <w:sz w:val="24"/>
                <w:szCs w:val="24"/>
              </w:rPr>
              <w:t xml:space="preserve">about the </w:t>
            </w:r>
            <w:r w:rsidR="0004304F" w:rsidRPr="00282373">
              <w:rPr>
                <w:rFonts w:ascii="Times New Roman" w:hAnsi="Times New Roman"/>
                <w:sz w:val="24"/>
                <w:szCs w:val="24"/>
              </w:rPr>
              <w:t xml:space="preserve">value of </w:t>
            </w:r>
            <w:r w:rsidRPr="00282373">
              <w:rPr>
                <w:rFonts w:ascii="Times New Roman" w:hAnsi="Times New Roman"/>
                <w:sz w:val="24"/>
                <w:szCs w:val="24"/>
              </w:rPr>
              <w:t xml:space="preserve">friendships in student work groups </w:t>
            </w:r>
            <w:r w:rsidR="0004304F" w:rsidRPr="00282373">
              <w:rPr>
                <w:rFonts w:ascii="Times New Roman" w:hAnsi="Times New Roman"/>
                <w:sz w:val="24"/>
                <w:szCs w:val="24"/>
              </w:rPr>
              <w:t xml:space="preserve">in terms of </w:t>
            </w:r>
            <w:r w:rsidR="005B604F" w:rsidRPr="00282373">
              <w:rPr>
                <w:rFonts w:ascii="Times New Roman" w:hAnsi="Times New Roman"/>
                <w:sz w:val="24"/>
                <w:szCs w:val="24"/>
              </w:rPr>
              <w:t xml:space="preserve">increased </w:t>
            </w:r>
            <w:r w:rsidRPr="00282373">
              <w:rPr>
                <w:rFonts w:ascii="Times New Roman" w:hAnsi="Times New Roman"/>
                <w:sz w:val="24"/>
                <w:szCs w:val="24"/>
              </w:rPr>
              <w:t xml:space="preserve">job crafting. </w:t>
            </w:r>
          </w:p>
          <w:p w14:paraId="2582B178" w14:textId="78629591" w:rsidR="000C2BD3" w:rsidRPr="00282373" w:rsidRDefault="000C2BD3" w:rsidP="000C2BD3">
            <w:pPr>
              <w:pStyle w:val="ListParagraph"/>
              <w:numPr>
                <w:ilvl w:val="0"/>
                <w:numId w:val="4"/>
              </w:numPr>
              <w:spacing w:after="0"/>
              <w:rPr>
                <w:rFonts w:ascii="Times New Roman" w:hAnsi="Times New Roman"/>
                <w:sz w:val="24"/>
                <w:szCs w:val="24"/>
              </w:rPr>
            </w:pPr>
            <w:r w:rsidRPr="00282373">
              <w:rPr>
                <w:rFonts w:ascii="Times New Roman" w:hAnsi="Times New Roman"/>
                <w:sz w:val="24"/>
                <w:szCs w:val="24"/>
              </w:rPr>
              <w:t xml:space="preserve">Participants will </w:t>
            </w:r>
            <w:r w:rsidR="00BC34DA" w:rsidRPr="00282373">
              <w:rPr>
                <w:rFonts w:ascii="Times New Roman" w:hAnsi="Times New Roman"/>
                <w:sz w:val="24"/>
                <w:szCs w:val="24"/>
              </w:rPr>
              <w:t xml:space="preserve">gain knowledge about potential tools </w:t>
            </w:r>
            <w:r w:rsidR="0004304F" w:rsidRPr="00282373">
              <w:rPr>
                <w:rFonts w:ascii="Times New Roman" w:hAnsi="Times New Roman"/>
                <w:sz w:val="24"/>
                <w:szCs w:val="24"/>
              </w:rPr>
              <w:t>to encourage job crafting</w:t>
            </w:r>
            <w:r w:rsidR="00BC34DA" w:rsidRPr="00282373">
              <w:rPr>
                <w:rFonts w:ascii="Times New Roman" w:hAnsi="Times New Roman"/>
                <w:sz w:val="24"/>
                <w:szCs w:val="24"/>
              </w:rPr>
              <w:t>, commitment, and open discussion</w:t>
            </w:r>
            <w:r w:rsidR="0004304F" w:rsidRPr="00282373">
              <w:rPr>
                <w:rFonts w:ascii="Times New Roman" w:hAnsi="Times New Roman"/>
                <w:sz w:val="24"/>
                <w:szCs w:val="24"/>
              </w:rPr>
              <w:t xml:space="preserve"> in the classroom. </w:t>
            </w:r>
          </w:p>
          <w:p w14:paraId="21DF1EB0" w14:textId="48B8182E" w:rsidR="000C2BD3" w:rsidRPr="00282373" w:rsidRDefault="000C2BD3" w:rsidP="000C2BD3">
            <w:pPr>
              <w:pStyle w:val="ListParagraph"/>
              <w:numPr>
                <w:ilvl w:val="0"/>
                <w:numId w:val="4"/>
              </w:numPr>
              <w:spacing w:after="0"/>
              <w:rPr>
                <w:rFonts w:ascii="Times New Roman" w:hAnsi="Times New Roman"/>
                <w:sz w:val="24"/>
                <w:szCs w:val="24"/>
              </w:rPr>
            </w:pPr>
            <w:r w:rsidRPr="00282373">
              <w:rPr>
                <w:rFonts w:ascii="Times New Roman" w:hAnsi="Times New Roman"/>
                <w:sz w:val="24"/>
                <w:szCs w:val="24"/>
              </w:rPr>
              <w:t xml:space="preserve">Participants will </w:t>
            </w:r>
            <w:r w:rsidR="0004304F" w:rsidRPr="00282373">
              <w:rPr>
                <w:rFonts w:ascii="Times New Roman" w:hAnsi="Times New Roman"/>
                <w:sz w:val="24"/>
                <w:szCs w:val="24"/>
              </w:rPr>
              <w:t xml:space="preserve">gain knowledge about the implications of </w:t>
            </w:r>
            <w:r w:rsidR="00BC34DA" w:rsidRPr="00282373">
              <w:rPr>
                <w:rFonts w:ascii="Times New Roman" w:hAnsi="Times New Roman"/>
                <w:sz w:val="24"/>
                <w:szCs w:val="24"/>
              </w:rPr>
              <w:t xml:space="preserve">group formation </w:t>
            </w:r>
            <w:r w:rsidR="0004304F" w:rsidRPr="00282373">
              <w:rPr>
                <w:rFonts w:ascii="Times New Roman" w:hAnsi="Times New Roman"/>
                <w:sz w:val="24"/>
                <w:szCs w:val="24"/>
              </w:rPr>
              <w:t xml:space="preserve">decisions, such as allowing students to form their own teams in the classroom. </w:t>
            </w:r>
          </w:p>
          <w:p w14:paraId="63775B50" w14:textId="77777777" w:rsidR="00253F36" w:rsidRPr="00282373" w:rsidRDefault="00253F36" w:rsidP="00253F36">
            <w:pPr>
              <w:spacing w:after="0"/>
              <w:rPr>
                <w:rFonts w:ascii="Times New Roman" w:hAnsi="Times New Roman"/>
                <w:sz w:val="24"/>
                <w:szCs w:val="24"/>
              </w:rPr>
            </w:pPr>
          </w:p>
        </w:tc>
      </w:tr>
    </w:tbl>
    <w:p w14:paraId="1CA24332" w14:textId="6817B8C7" w:rsidR="00822EDA" w:rsidRPr="00282373" w:rsidRDefault="00822EDA">
      <w:pPr>
        <w:spacing w:after="0" w:line="240" w:lineRule="auto"/>
        <w:rPr>
          <w:rFonts w:ascii="Times New Roman" w:hAnsi="Times New Roman"/>
          <w:sz w:val="24"/>
          <w:szCs w:val="24"/>
        </w:rPr>
      </w:pPr>
    </w:p>
    <w:p w14:paraId="08639B79" w14:textId="6FAE9FFE" w:rsidR="00253F36" w:rsidRPr="00282373" w:rsidRDefault="00253F36" w:rsidP="00253F36">
      <w:pPr>
        <w:pStyle w:val="ListParagraph"/>
        <w:numPr>
          <w:ilvl w:val="0"/>
          <w:numId w:val="3"/>
        </w:numPr>
        <w:spacing w:after="0"/>
        <w:rPr>
          <w:rFonts w:ascii="Times New Roman" w:hAnsi="Times New Roman"/>
          <w:b/>
          <w:sz w:val="24"/>
          <w:szCs w:val="24"/>
        </w:rPr>
      </w:pPr>
      <w:r w:rsidRPr="00282373">
        <w:rPr>
          <w:rFonts w:ascii="Times New Roman" w:hAnsi="Times New Roman"/>
          <w:b/>
          <w:sz w:val="24"/>
          <w:szCs w:val="24"/>
        </w:rPr>
        <w:t>Management or Teaching T</w:t>
      </w:r>
      <w:r w:rsidR="00E540A7" w:rsidRPr="00282373">
        <w:rPr>
          <w:rFonts w:ascii="Times New Roman" w:hAnsi="Times New Roman"/>
          <w:b/>
          <w:sz w:val="24"/>
          <w:szCs w:val="24"/>
        </w:rPr>
        <w:t xml:space="preserve">opics: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82373" w14:paraId="5DDDA0A8" w14:textId="77777777" w:rsidTr="001847B5">
        <w:tc>
          <w:tcPr>
            <w:tcW w:w="8856" w:type="dxa"/>
          </w:tcPr>
          <w:p w14:paraId="193CB548" w14:textId="6F9EAD3B" w:rsidR="00253F36" w:rsidRPr="00282373" w:rsidRDefault="00253F36" w:rsidP="00253F36">
            <w:pPr>
              <w:spacing w:after="0"/>
              <w:rPr>
                <w:rFonts w:ascii="Times New Roman" w:hAnsi="Times New Roman"/>
                <w:i/>
                <w:sz w:val="24"/>
                <w:szCs w:val="24"/>
              </w:rPr>
            </w:pPr>
            <w:r w:rsidRPr="00282373">
              <w:rPr>
                <w:rFonts w:ascii="Times New Roman" w:hAnsi="Times New Roman"/>
                <w:i/>
                <w:sz w:val="24"/>
                <w:szCs w:val="24"/>
              </w:rPr>
              <w:t>Describe what management and/or teaching topics are relevant to your session, and why</w:t>
            </w:r>
            <w:r w:rsidR="002A2074" w:rsidRPr="00282373">
              <w:rPr>
                <w:rFonts w:ascii="Times New Roman" w:hAnsi="Times New Roman"/>
                <w:i/>
                <w:sz w:val="24"/>
                <w:szCs w:val="24"/>
              </w:rPr>
              <w:t xml:space="preserve">  Please include</w:t>
            </w:r>
            <w:r w:rsidRPr="00282373">
              <w:rPr>
                <w:rFonts w:ascii="Times New Roman" w:hAnsi="Times New Roman"/>
                <w:i/>
                <w:sz w:val="24"/>
                <w:szCs w:val="24"/>
              </w:rPr>
              <w:t xml:space="preserve"> theoretical, disciplinary, or theoretical foundations that will help reviewers understand how your ideas fit within the broader field of management</w:t>
            </w:r>
            <w:r w:rsidR="00044BC5" w:rsidRPr="00282373">
              <w:rPr>
                <w:rFonts w:ascii="Times New Roman" w:hAnsi="Times New Roman"/>
                <w:i/>
                <w:sz w:val="24"/>
                <w:szCs w:val="24"/>
              </w:rPr>
              <w:t>.</w:t>
            </w:r>
          </w:p>
          <w:p w14:paraId="4903551C" w14:textId="77777777" w:rsidR="00253F36" w:rsidRPr="00282373" w:rsidRDefault="00253F36" w:rsidP="00253F36">
            <w:pPr>
              <w:spacing w:after="0"/>
              <w:rPr>
                <w:rFonts w:ascii="Times New Roman" w:hAnsi="Times New Roman"/>
                <w:sz w:val="24"/>
                <w:szCs w:val="24"/>
              </w:rPr>
            </w:pPr>
          </w:p>
          <w:p w14:paraId="1001CADF" w14:textId="0F382BAD" w:rsidR="00FD4CDC" w:rsidRPr="00282373" w:rsidRDefault="00AB1FF6" w:rsidP="00FD4CDC">
            <w:pPr>
              <w:spacing w:line="480" w:lineRule="auto"/>
              <w:ind w:firstLine="720"/>
              <w:rPr>
                <w:rFonts w:ascii="Times New Roman" w:hAnsi="Times New Roman"/>
                <w:sz w:val="24"/>
                <w:szCs w:val="24"/>
              </w:rPr>
            </w:pPr>
            <w:r w:rsidRPr="00282373">
              <w:rPr>
                <w:rFonts w:ascii="Times New Roman" w:hAnsi="Times New Roman"/>
                <w:sz w:val="24"/>
                <w:szCs w:val="24"/>
              </w:rPr>
              <w:t xml:space="preserve">The use of collaborative learning groups (CLG) has recently begun to attract the attention of instructors and researchers who are interested in the potential benefits of pedagogical strategy. </w:t>
            </w:r>
            <w:r w:rsidR="00E372B2" w:rsidRPr="00282373">
              <w:rPr>
                <w:rFonts w:ascii="Times New Roman" w:hAnsi="Times New Roman"/>
                <w:sz w:val="24"/>
                <w:szCs w:val="24"/>
              </w:rPr>
              <w:t>As</w:t>
            </w:r>
            <w:r w:rsidR="00AA73FD" w:rsidRPr="00282373">
              <w:rPr>
                <w:rFonts w:ascii="Times New Roman" w:hAnsi="Times New Roman"/>
                <w:sz w:val="24"/>
                <w:szCs w:val="24"/>
              </w:rPr>
              <w:t xml:space="preserve"> </w:t>
            </w:r>
            <w:r w:rsidR="0056782D" w:rsidRPr="00282373">
              <w:rPr>
                <w:rFonts w:ascii="Times New Roman" w:hAnsi="Times New Roman"/>
                <w:sz w:val="24"/>
                <w:szCs w:val="24"/>
              </w:rPr>
              <w:t>a type of community of learning</w:t>
            </w:r>
            <w:r w:rsidR="007A2DBE">
              <w:rPr>
                <w:rFonts w:ascii="Times New Roman" w:hAnsi="Times New Roman"/>
                <w:sz w:val="24"/>
                <w:szCs w:val="24"/>
              </w:rPr>
              <w:t>,</w:t>
            </w:r>
            <w:r w:rsidR="0056782D" w:rsidRPr="00282373">
              <w:rPr>
                <w:rFonts w:ascii="Times New Roman" w:hAnsi="Times New Roman"/>
                <w:sz w:val="24"/>
                <w:szCs w:val="24"/>
              </w:rPr>
              <w:t xml:space="preserve"> </w:t>
            </w:r>
            <w:r w:rsidRPr="00282373">
              <w:rPr>
                <w:rFonts w:ascii="Times New Roman" w:hAnsi="Times New Roman"/>
                <w:sz w:val="24"/>
                <w:szCs w:val="24"/>
              </w:rPr>
              <w:t>CLGs are t</w:t>
            </w:r>
            <w:r w:rsidR="00EA7331">
              <w:rPr>
                <w:rFonts w:ascii="Times New Roman" w:hAnsi="Times New Roman"/>
                <w:sz w:val="24"/>
                <w:szCs w:val="24"/>
              </w:rPr>
              <w:t xml:space="preserve">hought to promote collaboration, a competency </w:t>
            </w:r>
            <w:r w:rsidRPr="00282373">
              <w:rPr>
                <w:rFonts w:ascii="Times New Roman" w:hAnsi="Times New Roman"/>
                <w:sz w:val="24"/>
                <w:szCs w:val="24"/>
              </w:rPr>
              <w:t xml:space="preserve">which </w:t>
            </w:r>
            <w:r w:rsidR="00EA7331">
              <w:rPr>
                <w:rFonts w:ascii="Times New Roman" w:hAnsi="Times New Roman"/>
                <w:sz w:val="24"/>
                <w:szCs w:val="24"/>
              </w:rPr>
              <w:t xml:space="preserve">is </w:t>
            </w:r>
            <w:r w:rsidRPr="00282373">
              <w:rPr>
                <w:rFonts w:ascii="Times New Roman" w:hAnsi="Times New Roman"/>
                <w:sz w:val="24"/>
                <w:szCs w:val="24"/>
              </w:rPr>
              <w:t xml:space="preserve">necessary to perform effectively within </w:t>
            </w:r>
            <w:r w:rsidR="00EA7331">
              <w:rPr>
                <w:rFonts w:ascii="Times New Roman" w:hAnsi="Times New Roman"/>
                <w:sz w:val="24"/>
                <w:szCs w:val="24"/>
              </w:rPr>
              <w:t xml:space="preserve">today’s knowledge society </w:t>
            </w:r>
            <w:r w:rsidR="00982156" w:rsidRPr="00EA7331">
              <w:rPr>
                <w:rFonts w:ascii="Times New Roman" w:hAnsi="Times New Roman"/>
                <w:sz w:val="24"/>
                <w:szCs w:val="24"/>
              </w:rPr>
              <w:t>(</w:t>
            </w:r>
            <w:r w:rsidR="00EA7331" w:rsidRPr="00EA7331">
              <w:rPr>
                <w:rFonts w:ascii="Times New Roman" w:hAnsi="Times New Roman"/>
                <w:sz w:val="24"/>
                <w:szCs w:val="24"/>
              </w:rPr>
              <w:t>Wang, 2009</w:t>
            </w:r>
            <w:r w:rsidR="00982156" w:rsidRPr="00EA7331">
              <w:rPr>
                <w:rFonts w:ascii="Times New Roman" w:hAnsi="Times New Roman"/>
                <w:sz w:val="24"/>
                <w:szCs w:val="24"/>
              </w:rPr>
              <w:t>)</w:t>
            </w:r>
            <w:r w:rsidRPr="00EA7331">
              <w:rPr>
                <w:rFonts w:ascii="Times New Roman" w:hAnsi="Times New Roman"/>
                <w:sz w:val="24"/>
                <w:szCs w:val="24"/>
              </w:rPr>
              <w:t>.</w:t>
            </w:r>
            <w:r w:rsidRPr="00282373">
              <w:rPr>
                <w:rFonts w:ascii="Times New Roman" w:hAnsi="Times New Roman"/>
                <w:sz w:val="24"/>
                <w:szCs w:val="24"/>
              </w:rPr>
              <w:t xml:space="preserve">  As a result, group work in the classroom is a popular instructional method. </w:t>
            </w:r>
            <w:r w:rsidR="00B00FBC" w:rsidRPr="00282373">
              <w:rPr>
                <w:rFonts w:ascii="Times New Roman" w:hAnsi="Times New Roman"/>
                <w:sz w:val="24"/>
                <w:szCs w:val="24"/>
              </w:rPr>
              <w:t xml:space="preserve"> </w:t>
            </w:r>
          </w:p>
          <w:p w14:paraId="3FFB1E9E" w14:textId="3AE0217B" w:rsidR="00FD4CDC" w:rsidRPr="00282373" w:rsidRDefault="00AB1FF6" w:rsidP="00FD4CDC">
            <w:pPr>
              <w:spacing w:line="480" w:lineRule="auto"/>
              <w:ind w:firstLine="720"/>
              <w:rPr>
                <w:rFonts w:ascii="Times New Roman" w:hAnsi="Times New Roman"/>
                <w:sz w:val="24"/>
                <w:szCs w:val="24"/>
              </w:rPr>
            </w:pPr>
            <w:r w:rsidRPr="00282373">
              <w:rPr>
                <w:rFonts w:ascii="Times New Roman" w:hAnsi="Times New Roman"/>
                <w:sz w:val="24"/>
                <w:szCs w:val="24"/>
              </w:rPr>
              <w:t xml:space="preserve">The practicalities associated with group work in the classroom are many. </w:t>
            </w:r>
            <w:r w:rsidRPr="00282373">
              <w:rPr>
                <w:rFonts w:ascii="Times New Roman" w:hAnsi="Times New Roman"/>
                <w:sz w:val="24"/>
                <w:szCs w:val="24"/>
              </w:rPr>
              <w:lastRenderedPageBreak/>
              <w:t>Instructors face issues of task assignment, group composition, and methods of formation, to name a few</w:t>
            </w:r>
            <w:r w:rsidR="00EF7800" w:rsidRPr="00282373">
              <w:rPr>
                <w:rFonts w:ascii="Times New Roman" w:hAnsi="Times New Roman"/>
                <w:sz w:val="24"/>
                <w:szCs w:val="24"/>
              </w:rPr>
              <w:t xml:space="preserve"> (Mitchel, Reilly, Bramwell, Solnosky, &amp; Lilly</w:t>
            </w:r>
            <w:r w:rsidRPr="00282373">
              <w:rPr>
                <w:rFonts w:ascii="Times New Roman" w:hAnsi="Times New Roman"/>
                <w:sz w:val="24"/>
                <w:szCs w:val="24"/>
              </w:rPr>
              <w:t xml:space="preserve">, 2004). For instance, instructors must decide whether to use a teacher-selected method or a student-selected method to </w:t>
            </w:r>
            <w:r w:rsidR="007A2DBE">
              <w:rPr>
                <w:rFonts w:ascii="Times New Roman" w:hAnsi="Times New Roman"/>
                <w:sz w:val="24"/>
                <w:szCs w:val="24"/>
              </w:rPr>
              <w:t xml:space="preserve">group </w:t>
            </w:r>
            <w:r w:rsidRPr="00282373">
              <w:rPr>
                <w:rFonts w:ascii="Times New Roman" w:hAnsi="Times New Roman"/>
                <w:sz w:val="24"/>
                <w:szCs w:val="24"/>
              </w:rPr>
              <w:t>students.</w:t>
            </w:r>
            <w:r w:rsidR="006D3183" w:rsidRPr="00282373">
              <w:rPr>
                <w:rFonts w:ascii="Times New Roman" w:hAnsi="Times New Roman"/>
                <w:sz w:val="24"/>
                <w:szCs w:val="24"/>
              </w:rPr>
              <w:t xml:space="preserve"> Given a choice during group formation, students will choose their friends and similar others as group members (e.g., Mitchell et al, </w:t>
            </w:r>
            <w:r w:rsidR="00860663" w:rsidRPr="00282373">
              <w:rPr>
                <w:rFonts w:ascii="Times New Roman" w:hAnsi="Times New Roman"/>
                <w:sz w:val="24"/>
                <w:szCs w:val="24"/>
              </w:rPr>
              <w:t>2004</w:t>
            </w:r>
            <w:r w:rsidR="006D3183" w:rsidRPr="00282373">
              <w:rPr>
                <w:rFonts w:ascii="Times New Roman" w:hAnsi="Times New Roman"/>
                <w:sz w:val="24"/>
                <w:szCs w:val="24"/>
              </w:rPr>
              <w:t xml:space="preserve">; Rienties </w:t>
            </w:r>
            <w:r w:rsidR="00CD6200" w:rsidRPr="00282373">
              <w:rPr>
                <w:rFonts w:ascii="Times New Roman" w:hAnsi="Times New Roman"/>
                <w:sz w:val="24"/>
                <w:szCs w:val="24"/>
              </w:rPr>
              <w:t>Heliot, &amp; Jindal-Snape, 2</w:t>
            </w:r>
            <w:r w:rsidR="006D3183" w:rsidRPr="00282373">
              <w:rPr>
                <w:rFonts w:ascii="Times New Roman" w:hAnsi="Times New Roman"/>
                <w:sz w:val="24"/>
                <w:szCs w:val="24"/>
              </w:rPr>
              <w:t xml:space="preserve">014). </w:t>
            </w:r>
            <w:r w:rsidR="00655E1F">
              <w:rPr>
                <w:rFonts w:ascii="Times New Roman" w:hAnsi="Times New Roman"/>
                <w:sz w:val="24"/>
                <w:szCs w:val="24"/>
              </w:rPr>
              <w:t>However, m</w:t>
            </w:r>
            <w:r w:rsidRPr="00282373">
              <w:rPr>
                <w:rFonts w:ascii="Times New Roman" w:hAnsi="Times New Roman"/>
                <w:sz w:val="24"/>
                <w:szCs w:val="24"/>
              </w:rPr>
              <w:t>aximizing diversity through the formation of heterogeneous groups is thought to lead to benefits in achievement. Thus, a teacher-selected approach is supported by many learning models because it allows for instructors to maximize diversity of gender, race, and other qualities</w:t>
            </w:r>
            <w:r w:rsidR="007079DB">
              <w:rPr>
                <w:rFonts w:ascii="Times New Roman" w:hAnsi="Times New Roman"/>
                <w:sz w:val="24"/>
                <w:szCs w:val="24"/>
              </w:rPr>
              <w:t xml:space="preserve"> </w:t>
            </w:r>
            <w:r w:rsidR="007079DB" w:rsidRPr="007079DB">
              <w:rPr>
                <w:rFonts w:ascii="Times New Roman" w:hAnsi="Times New Roman"/>
                <w:sz w:val="24"/>
                <w:szCs w:val="24"/>
              </w:rPr>
              <w:t>(Cohen &amp; Lotan, 1995)</w:t>
            </w:r>
            <w:r w:rsidRPr="00282373">
              <w:rPr>
                <w:rFonts w:ascii="Times New Roman" w:hAnsi="Times New Roman"/>
                <w:sz w:val="24"/>
                <w:szCs w:val="24"/>
              </w:rPr>
              <w:t>. This heterogeneous grouping is also seen as a way to reduce the likelihood that some students will feel alienated during the group selection process, and the consequences this perceived alienation ma</w:t>
            </w:r>
            <w:r w:rsidR="0024603C" w:rsidRPr="00282373">
              <w:rPr>
                <w:rFonts w:ascii="Times New Roman" w:hAnsi="Times New Roman"/>
                <w:sz w:val="24"/>
                <w:szCs w:val="24"/>
              </w:rPr>
              <w:t xml:space="preserve">y have (Mitchell et al., 2004). </w:t>
            </w:r>
            <w:r w:rsidR="00407F04">
              <w:rPr>
                <w:rFonts w:ascii="Times New Roman" w:hAnsi="Times New Roman"/>
                <w:sz w:val="24"/>
                <w:szCs w:val="24"/>
              </w:rPr>
              <w:t>Yet</w:t>
            </w:r>
            <w:r w:rsidR="000F37B8" w:rsidRPr="00282373">
              <w:rPr>
                <w:rFonts w:ascii="Times New Roman" w:hAnsi="Times New Roman"/>
                <w:sz w:val="24"/>
                <w:szCs w:val="24"/>
              </w:rPr>
              <w:t>, t</w:t>
            </w:r>
            <w:r w:rsidR="0060632D" w:rsidRPr="00282373">
              <w:rPr>
                <w:rFonts w:ascii="Times New Roman" w:hAnsi="Times New Roman"/>
                <w:sz w:val="24"/>
                <w:szCs w:val="24"/>
              </w:rPr>
              <w:t xml:space="preserve">here are benefits associated with </w:t>
            </w:r>
            <w:r w:rsidR="009D2DA5" w:rsidRPr="00282373">
              <w:rPr>
                <w:rFonts w:ascii="Times New Roman" w:hAnsi="Times New Roman"/>
                <w:sz w:val="24"/>
                <w:szCs w:val="24"/>
              </w:rPr>
              <w:t>student</w:t>
            </w:r>
            <w:r w:rsidR="0060632D" w:rsidRPr="00282373">
              <w:rPr>
                <w:rFonts w:ascii="Times New Roman" w:hAnsi="Times New Roman"/>
                <w:sz w:val="24"/>
                <w:szCs w:val="24"/>
              </w:rPr>
              <w:t xml:space="preserve">-selected groups consisting of friends. </w:t>
            </w:r>
            <w:r w:rsidR="0024603C" w:rsidRPr="00282373">
              <w:rPr>
                <w:rFonts w:ascii="Times New Roman" w:hAnsi="Times New Roman"/>
                <w:sz w:val="24"/>
                <w:szCs w:val="24"/>
              </w:rPr>
              <w:t>Po</w:t>
            </w:r>
            <w:r w:rsidR="00860663" w:rsidRPr="00282373">
              <w:rPr>
                <w:rFonts w:ascii="Times New Roman" w:hAnsi="Times New Roman"/>
                <w:sz w:val="24"/>
                <w:szCs w:val="24"/>
              </w:rPr>
              <w:t>u</w:t>
            </w:r>
            <w:r w:rsidR="0024603C" w:rsidRPr="00282373">
              <w:rPr>
                <w:rFonts w:ascii="Times New Roman" w:hAnsi="Times New Roman"/>
                <w:sz w:val="24"/>
                <w:szCs w:val="24"/>
              </w:rPr>
              <w:t xml:space="preserve">lin and Denault (2013) </w:t>
            </w:r>
            <w:r w:rsidR="0060632D" w:rsidRPr="00282373">
              <w:rPr>
                <w:rFonts w:ascii="Times New Roman" w:hAnsi="Times New Roman"/>
                <w:sz w:val="24"/>
                <w:szCs w:val="24"/>
              </w:rPr>
              <w:t xml:space="preserve">found that </w:t>
            </w:r>
            <w:r w:rsidR="0024603C" w:rsidRPr="00282373">
              <w:rPr>
                <w:rFonts w:ascii="Times New Roman" w:hAnsi="Times New Roman"/>
                <w:sz w:val="24"/>
                <w:szCs w:val="24"/>
              </w:rPr>
              <w:t xml:space="preserve">having friends </w:t>
            </w:r>
            <w:r w:rsidR="0060632D" w:rsidRPr="00282373">
              <w:rPr>
                <w:rFonts w:ascii="Times New Roman" w:hAnsi="Times New Roman"/>
                <w:sz w:val="24"/>
                <w:szCs w:val="24"/>
              </w:rPr>
              <w:t>in organized activities outside of the classroom</w:t>
            </w:r>
            <w:r w:rsidR="0024603C" w:rsidRPr="00282373">
              <w:rPr>
                <w:rFonts w:ascii="Times New Roman" w:hAnsi="Times New Roman"/>
                <w:sz w:val="24"/>
                <w:szCs w:val="24"/>
              </w:rPr>
              <w:t xml:space="preserve"> </w:t>
            </w:r>
            <w:r w:rsidR="0060632D" w:rsidRPr="00282373">
              <w:rPr>
                <w:rFonts w:ascii="Times New Roman" w:hAnsi="Times New Roman"/>
                <w:sz w:val="24"/>
                <w:szCs w:val="24"/>
              </w:rPr>
              <w:t>led</w:t>
            </w:r>
            <w:r w:rsidR="0024603C" w:rsidRPr="00282373">
              <w:rPr>
                <w:rFonts w:ascii="Times New Roman" w:hAnsi="Times New Roman"/>
                <w:sz w:val="24"/>
                <w:szCs w:val="24"/>
              </w:rPr>
              <w:t xml:space="preserve"> to lower problem behavior and higher academic functioning. A recent study in Singapore </w:t>
            </w:r>
            <w:r w:rsidR="007A5519" w:rsidRPr="00282373">
              <w:rPr>
                <w:rFonts w:ascii="Times New Roman" w:hAnsi="Times New Roman"/>
                <w:sz w:val="24"/>
                <w:szCs w:val="24"/>
              </w:rPr>
              <w:t xml:space="preserve">found that </w:t>
            </w:r>
            <w:r w:rsidR="0045780F" w:rsidRPr="00282373">
              <w:rPr>
                <w:rFonts w:ascii="Times New Roman" w:hAnsi="Times New Roman"/>
                <w:sz w:val="24"/>
                <w:szCs w:val="24"/>
              </w:rPr>
              <w:t xml:space="preserve">in </w:t>
            </w:r>
            <w:r w:rsidR="0024603C" w:rsidRPr="00282373">
              <w:rPr>
                <w:rFonts w:ascii="Times New Roman" w:hAnsi="Times New Roman"/>
                <w:sz w:val="24"/>
                <w:szCs w:val="24"/>
              </w:rPr>
              <w:t>a col</w:t>
            </w:r>
            <w:r w:rsidR="00073C35">
              <w:rPr>
                <w:rFonts w:ascii="Times New Roman" w:hAnsi="Times New Roman"/>
                <w:sz w:val="24"/>
                <w:szCs w:val="24"/>
              </w:rPr>
              <w:t>laborative learning environment</w:t>
            </w:r>
            <w:r w:rsidR="0024603C" w:rsidRPr="00282373">
              <w:rPr>
                <w:rFonts w:ascii="Times New Roman" w:hAnsi="Times New Roman"/>
                <w:sz w:val="24"/>
                <w:szCs w:val="24"/>
              </w:rPr>
              <w:t xml:space="preserve"> created by allowing students to select group members based on friendship, </w:t>
            </w:r>
            <w:r w:rsidR="007A5519" w:rsidRPr="00282373">
              <w:rPr>
                <w:rFonts w:ascii="Times New Roman" w:hAnsi="Times New Roman"/>
                <w:sz w:val="24"/>
                <w:szCs w:val="24"/>
              </w:rPr>
              <w:t>both</w:t>
            </w:r>
            <w:r w:rsidR="0024603C" w:rsidRPr="00282373">
              <w:rPr>
                <w:rFonts w:ascii="Times New Roman" w:hAnsi="Times New Roman"/>
                <w:sz w:val="24"/>
                <w:szCs w:val="24"/>
              </w:rPr>
              <w:t xml:space="preserve"> individual accountability and positive interdependence</w:t>
            </w:r>
            <w:r w:rsidR="000A037F" w:rsidRPr="00282373">
              <w:rPr>
                <w:rFonts w:ascii="Times New Roman" w:hAnsi="Times New Roman"/>
                <w:sz w:val="24"/>
                <w:szCs w:val="24"/>
              </w:rPr>
              <w:t xml:space="preserve"> were promoted by the existence of friendships</w:t>
            </w:r>
            <w:r w:rsidR="00793D17" w:rsidRPr="00282373">
              <w:rPr>
                <w:rFonts w:ascii="Times New Roman" w:hAnsi="Times New Roman"/>
                <w:sz w:val="24"/>
                <w:szCs w:val="24"/>
              </w:rPr>
              <w:t xml:space="preserve"> (</w:t>
            </w:r>
            <w:r w:rsidR="001847B5" w:rsidRPr="00282373">
              <w:rPr>
                <w:rFonts w:ascii="Times New Roman" w:hAnsi="Times New Roman"/>
                <w:sz w:val="24"/>
                <w:szCs w:val="24"/>
              </w:rPr>
              <w:t>Wang, 2009</w:t>
            </w:r>
            <w:r w:rsidR="00793D17" w:rsidRPr="00282373">
              <w:rPr>
                <w:rFonts w:ascii="Times New Roman" w:hAnsi="Times New Roman"/>
                <w:sz w:val="24"/>
                <w:szCs w:val="24"/>
              </w:rPr>
              <w:t>)</w:t>
            </w:r>
            <w:r w:rsidR="0024603C" w:rsidRPr="00282373">
              <w:rPr>
                <w:rFonts w:ascii="Times New Roman" w:hAnsi="Times New Roman"/>
                <w:sz w:val="24"/>
                <w:szCs w:val="24"/>
              </w:rPr>
              <w:t xml:space="preserve">. </w:t>
            </w:r>
            <w:r w:rsidR="00FD4CDC" w:rsidRPr="00282373">
              <w:rPr>
                <w:rFonts w:ascii="Times New Roman" w:hAnsi="Times New Roman"/>
                <w:sz w:val="24"/>
                <w:szCs w:val="24"/>
              </w:rPr>
              <w:t xml:space="preserve"> The decisions about group formation should be based on the consequences of the approach used on relevant learning outcomes such as performance on group related assignments or creativity, as well as social and psychological outcomes affecting students.  </w:t>
            </w:r>
          </w:p>
          <w:p w14:paraId="30D847B4" w14:textId="0A528F94" w:rsidR="0082584E" w:rsidRPr="00282373" w:rsidRDefault="0073386A" w:rsidP="00BC24D9">
            <w:pPr>
              <w:spacing w:line="480" w:lineRule="auto"/>
              <w:ind w:firstLine="720"/>
              <w:rPr>
                <w:rFonts w:ascii="Times New Roman" w:hAnsi="Times New Roman"/>
                <w:sz w:val="24"/>
                <w:szCs w:val="24"/>
              </w:rPr>
            </w:pPr>
            <w:r w:rsidRPr="00282373">
              <w:rPr>
                <w:rFonts w:ascii="Times New Roman" w:hAnsi="Times New Roman"/>
                <w:sz w:val="24"/>
                <w:szCs w:val="24"/>
              </w:rPr>
              <w:t>Our study expands on e</w:t>
            </w:r>
            <w:r w:rsidR="000F4D19" w:rsidRPr="00282373">
              <w:rPr>
                <w:rFonts w:ascii="Times New Roman" w:hAnsi="Times New Roman"/>
                <w:sz w:val="24"/>
                <w:szCs w:val="24"/>
              </w:rPr>
              <w:t xml:space="preserve">xisting literature examining </w:t>
            </w:r>
            <w:r w:rsidR="00D95493" w:rsidRPr="00282373">
              <w:rPr>
                <w:rFonts w:ascii="Times New Roman" w:hAnsi="Times New Roman"/>
                <w:sz w:val="24"/>
                <w:szCs w:val="24"/>
              </w:rPr>
              <w:t xml:space="preserve">student job crafting as </w:t>
            </w:r>
            <w:r w:rsidR="000F4D19" w:rsidRPr="00282373">
              <w:rPr>
                <w:rFonts w:ascii="Times New Roman" w:hAnsi="Times New Roman"/>
                <w:sz w:val="24"/>
                <w:szCs w:val="24"/>
              </w:rPr>
              <w:t xml:space="preserve">an </w:t>
            </w:r>
            <w:r w:rsidR="00AF4598" w:rsidRPr="00282373">
              <w:rPr>
                <w:rFonts w:ascii="Times New Roman" w:hAnsi="Times New Roman"/>
                <w:sz w:val="24"/>
                <w:szCs w:val="24"/>
              </w:rPr>
              <w:t>additional</w:t>
            </w:r>
            <w:r w:rsidR="000F4D19" w:rsidRPr="00282373">
              <w:rPr>
                <w:rFonts w:ascii="Times New Roman" w:hAnsi="Times New Roman"/>
                <w:sz w:val="24"/>
                <w:szCs w:val="24"/>
              </w:rPr>
              <w:t xml:space="preserve"> benefit of student-selected teams consisting of friendships. </w:t>
            </w:r>
            <w:r w:rsidR="00D40FD2" w:rsidRPr="00282373">
              <w:rPr>
                <w:rFonts w:ascii="Times New Roman" w:hAnsi="Times New Roman"/>
                <w:sz w:val="24"/>
                <w:szCs w:val="24"/>
              </w:rPr>
              <w:t xml:space="preserve">Research </w:t>
            </w:r>
            <w:r w:rsidR="007A2DBE">
              <w:rPr>
                <w:rFonts w:ascii="Times New Roman" w:hAnsi="Times New Roman"/>
                <w:sz w:val="24"/>
                <w:szCs w:val="24"/>
              </w:rPr>
              <w:t xml:space="preserve">on </w:t>
            </w:r>
            <w:r w:rsidR="00D40FD2" w:rsidRPr="00282373">
              <w:rPr>
                <w:rFonts w:ascii="Times New Roman" w:hAnsi="Times New Roman"/>
                <w:sz w:val="24"/>
                <w:szCs w:val="24"/>
              </w:rPr>
              <w:t xml:space="preserve">job </w:t>
            </w:r>
            <w:r w:rsidR="00D40FD2" w:rsidRPr="00282373">
              <w:rPr>
                <w:rFonts w:ascii="Times New Roman" w:hAnsi="Times New Roman"/>
                <w:sz w:val="24"/>
                <w:szCs w:val="24"/>
              </w:rPr>
              <w:lastRenderedPageBreak/>
              <w:t>crafting</w:t>
            </w:r>
            <w:r w:rsidR="00DB1EFF" w:rsidRPr="00282373">
              <w:rPr>
                <w:rFonts w:ascii="Times New Roman" w:hAnsi="Times New Roman"/>
                <w:sz w:val="24"/>
                <w:szCs w:val="24"/>
              </w:rPr>
              <w:t xml:space="preserve">, and proactive behavior in general, </w:t>
            </w:r>
            <w:r w:rsidR="00D40FD2" w:rsidRPr="00282373">
              <w:rPr>
                <w:rFonts w:ascii="Times New Roman" w:hAnsi="Times New Roman"/>
                <w:sz w:val="24"/>
                <w:szCs w:val="24"/>
              </w:rPr>
              <w:t xml:space="preserve">is </w:t>
            </w:r>
            <w:r w:rsidR="00EC45BE" w:rsidRPr="00282373">
              <w:rPr>
                <w:rFonts w:ascii="Times New Roman" w:hAnsi="Times New Roman"/>
                <w:sz w:val="24"/>
                <w:szCs w:val="24"/>
              </w:rPr>
              <w:t>surging</w:t>
            </w:r>
            <w:r w:rsidR="00D40FD2" w:rsidRPr="00282373">
              <w:rPr>
                <w:rFonts w:ascii="Times New Roman" w:hAnsi="Times New Roman"/>
                <w:sz w:val="24"/>
                <w:szCs w:val="24"/>
              </w:rPr>
              <w:t xml:space="preserve"> </w:t>
            </w:r>
            <w:r w:rsidR="00EC45BE" w:rsidRPr="00282373">
              <w:rPr>
                <w:rFonts w:ascii="Times New Roman" w:hAnsi="Times New Roman"/>
                <w:sz w:val="24"/>
                <w:szCs w:val="24"/>
              </w:rPr>
              <w:t xml:space="preserve">in the OB literature </w:t>
            </w:r>
            <w:r w:rsidR="004524EF" w:rsidRPr="00282373">
              <w:rPr>
                <w:rFonts w:ascii="Times New Roman" w:hAnsi="Times New Roman"/>
                <w:sz w:val="24"/>
                <w:szCs w:val="24"/>
              </w:rPr>
              <w:t xml:space="preserve">as the modern work environment </w:t>
            </w:r>
            <w:r w:rsidR="00EC45BE" w:rsidRPr="00282373">
              <w:rPr>
                <w:rFonts w:ascii="Times New Roman" w:hAnsi="Times New Roman"/>
                <w:sz w:val="24"/>
                <w:szCs w:val="24"/>
              </w:rPr>
              <w:t xml:space="preserve">continues </w:t>
            </w:r>
            <w:r w:rsidR="004524EF" w:rsidRPr="00282373">
              <w:rPr>
                <w:rFonts w:ascii="Times New Roman" w:hAnsi="Times New Roman"/>
                <w:sz w:val="24"/>
                <w:szCs w:val="24"/>
              </w:rPr>
              <w:t xml:space="preserve">to become more fast-paced and complex, (Harrison, Johns, &amp; Martocchio, </w:t>
            </w:r>
            <w:r w:rsidR="00AA383C" w:rsidRPr="00282373">
              <w:rPr>
                <w:rFonts w:ascii="Times New Roman" w:hAnsi="Times New Roman"/>
                <w:sz w:val="24"/>
                <w:szCs w:val="24"/>
              </w:rPr>
              <w:t>2000</w:t>
            </w:r>
            <w:r w:rsidR="00DB1EFF" w:rsidRPr="00282373">
              <w:rPr>
                <w:rFonts w:ascii="Times New Roman" w:hAnsi="Times New Roman"/>
                <w:sz w:val="24"/>
                <w:szCs w:val="24"/>
              </w:rPr>
              <w:t xml:space="preserve">) and </w:t>
            </w:r>
            <w:r w:rsidR="004524EF" w:rsidRPr="00282373">
              <w:rPr>
                <w:rFonts w:ascii="Times New Roman" w:hAnsi="Times New Roman"/>
                <w:sz w:val="24"/>
                <w:szCs w:val="24"/>
              </w:rPr>
              <w:t xml:space="preserve">companies are depending on employees to be proactive, adaptable, and resourceful and to solve new problems autonomously (Reinhardt, </w:t>
            </w:r>
            <w:r w:rsidR="004524EF" w:rsidRPr="00282373">
              <w:rPr>
                <w:rStyle w:val="reference-text"/>
                <w:rFonts w:ascii="Times New Roman" w:hAnsi="Times New Roman"/>
                <w:sz w:val="24"/>
                <w:szCs w:val="24"/>
              </w:rPr>
              <w:t>Schmidt, Sloep, &amp; Drachsler</w:t>
            </w:r>
            <w:r w:rsidR="00DB1EFF" w:rsidRPr="00282373">
              <w:rPr>
                <w:rFonts w:ascii="Times New Roman" w:hAnsi="Times New Roman"/>
                <w:sz w:val="24"/>
                <w:szCs w:val="24"/>
              </w:rPr>
              <w:t>, 2011).  Job crafting</w:t>
            </w:r>
            <w:r w:rsidR="00CA2F82">
              <w:rPr>
                <w:rFonts w:ascii="Times New Roman" w:hAnsi="Times New Roman"/>
                <w:sz w:val="24"/>
                <w:szCs w:val="24"/>
              </w:rPr>
              <w:t>, a type of proactive behavior,</w:t>
            </w:r>
            <w:r w:rsidR="00DB1EFF" w:rsidRPr="00282373">
              <w:rPr>
                <w:rFonts w:ascii="Times New Roman" w:hAnsi="Times New Roman"/>
                <w:sz w:val="24"/>
                <w:szCs w:val="24"/>
              </w:rPr>
              <w:t xml:space="preserve"> </w:t>
            </w:r>
            <w:r w:rsidR="004524EF" w:rsidRPr="00282373">
              <w:rPr>
                <w:rFonts w:ascii="Times New Roman" w:hAnsi="Times New Roman"/>
                <w:sz w:val="24"/>
                <w:szCs w:val="24"/>
              </w:rPr>
              <w:t>occurs when individuals alter the boundaries of their work and shape work practices to better match their own interests, preferences, and competencies (</w:t>
            </w:r>
            <w:r w:rsidR="00117DDB" w:rsidRPr="00282373">
              <w:rPr>
                <w:rFonts w:ascii="Times New Roman" w:hAnsi="Times New Roman"/>
                <w:sz w:val="24"/>
                <w:szCs w:val="24"/>
              </w:rPr>
              <w:t xml:space="preserve">Leann, Appelbaum, &amp; Schevchuk, </w:t>
            </w:r>
            <w:r w:rsidR="004524EF" w:rsidRPr="00282373">
              <w:rPr>
                <w:rFonts w:ascii="Times New Roman" w:hAnsi="Times New Roman"/>
                <w:sz w:val="24"/>
                <w:szCs w:val="24"/>
              </w:rPr>
              <w:t xml:space="preserve">2009; Wrzniewski &amp; Dutton, 2001; Orlikowski, 1996). In essence, group members proactively work together to initiate changes and re-frame their work (Tims &amp; Baker, 2010). Rather than passively reacting and doing what they are told, they will begin to customize their work to better meet their needs and abilities (Wrzesniewski &amp; Dutton, 2001). </w:t>
            </w:r>
            <w:r w:rsidR="009D50D0" w:rsidRPr="00282373">
              <w:rPr>
                <w:rFonts w:ascii="Times New Roman" w:hAnsi="Times New Roman"/>
                <w:sz w:val="24"/>
                <w:szCs w:val="24"/>
              </w:rPr>
              <w:t>In the work setting, j</w:t>
            </w:r>
            <w:r w:rsidR="0082584E" w:rsidRPr="00282373">
              <w:rPr>
                <w:rFonts w:ascii="Times New Roman" w:hAnsi="Times New Roman"/>
                <w:sz w:val="24"/>
                <w:szCs w:val="24"/>
              </w:rPr>
              <w:t xml:space="preserve">ob crafting has been shown to increase worker motivation, engagement, satisfaction, and performance (Tims, Bakker, &amp; Derks, 2012). </w:t>
            </w:r>
          </w:p>
          <w:p w14:paraId="73B0D4FB" w14:textId="4C2EDAB6" w:rsidR="007E55CD" w:rsidRDefault="00DB1EFF" w:rsidP="00A91DE0">
            <w:pPr>
              <w:spacing w:line="480" w:lineRule="auto"/>
              <w:ind w:firstLine="720"/>
              <w:rPr>
                <w:rFonts w:ascii="Times New Roman" w:hAnsi="Times New Roman"/>
                <w:sz w:val="24"/>
                <w:szCs w:val="24"/>
              </w:rPr>
            </w:pPr>
            <w:r w:rsidRPr="00282373">
              <w:rPr>
                <w:rFonts w:ascii="Times New Roman" w:hAnsi="Times New Roman"/>
                <w:sz w:val="24"/>
                <w:szCs w:val="24"/>
              </w:rPr>
              <w:t xml:space="preserve">Although prevalent in the OB literature with respect to employees and their jobs, job crafting has yet to be explored with respect to students and their coursework.  </w:t>
            </w:r>
            <w:r w:rsidR="007E55CD">
              <w:rPr>
                <w:rFonts w:ascii="Times New Roman" w:hAnsi="Times New Roman"/>
                <w:sz w:val="24"/>
                <w:szCs w:val="24"/>
              </w:rPr>
              <w:t>W</w:t>
            </w:r>
            <w:r w:rsidR="002A5243">
              <w:rPr>
                <w:rFonts w:ascii="Times New Roman" w:hAnsi="Times New Roman"/>
                <w:sz w:val="24"/>
                <w:szCs w:val="24"/>
              </w:rPr>
              <w:t xml:space="preserve">e should expect students to craft their work within the prescribed </w:t>
            </w:r>
            <w:r w:rsidR="00EC4021">
              <w:rPr>
                <w:rFonts w:ascii="Times New Roman" w:hAnsi="Times New Roman"/>
                <w:sz w:val="24"/>
                <w:szCs w:val="24"/>
              </w:rPr>
              <w:t xml:space="preserve">parameters of the assignment </w:t>
            </w:r>
            <w:bookmarkStart w:id="0" w:name="_GoBack"/>
            <w:bookmarkEnd w:id="0"/>
            <w:r w:rsidR="002A5243">
              <w:rPr>
                <w:rFonts w:ascii="Times New Roman" w:hAnsi="Times New Roman"/>
                <w:sz w:val="24"/>
                <w:szCs w:val="24"/>
              </w:rPr>
              <w:t xml:space="preserve">in the same way that employees craft their work within the designated boundaries of the job. For example, students might experiment with </w:t>
            </w:r>
            <w:r w:rsidR="007E55CD">
              <w:rPr>
                <w:rFonts w:ascii="Times New Roman" w:hAnsi="Times New Roman"/>
                <w:sz w:val="24"/>
                <w:szCs w:val="24"/>
              </w:rPr>
              <w:t xml:space="preserve">a </w:t>
            </w:r>
            <w:r w:rsidR="002A5243">
              <w:rPr>
                <w:rFonts w:ascii="Times New Roman" w:hAnsi="Times New Roman"/>
                <w:sz w:val="24"/>
                <w:szCs w:val="24"/>
              </w:rPr>
              <w:t>new w</w:t>
            </w:r>
            <w:r w:rsidR="007E55CD">
              <w:rPr>
                <w:rFonts w:ascii="Times New Roman" w:hAnsi="Times New Roman"/>
                <w:sz w:val="24"/>
                <w:szCs w:val="24"/>
              </w:rPr>
              <w:t xml:space="preserve">ay </w:t>
            </w:r>
            <w:r w:rsidR="002A5243">
              <w:rPr>
                <w:rFonts w:ascii="Times New Roman" w:hAnsi="Times New Roman"/>
                <w:sz w:val="24"/>
                <w:szCs w:val="24"/>
              </w:rPr>
              <w:t>of</w:t>
            </w:r>
            <w:r w:rsidR="007E55CD">
              <w:rPr>
                <w:rFonts w:ascii="Times New Roman" w:hAnsi="Times New Roman"/>
                <w:sz w:val="24"/>
                <w:szCs w:val="24"/>
              </w:rPr>
              <w:t xml:space="preserve"> performing their work that was</w:t>
            </w:r>
            <w:r w:rsidR="002A5243">
              <w:rPr>
                <w:rFonts w:ascii="Times New Roman" w:hAnsi="Times New Roman"/>
                <w:sz w:val="24"/>
                <w:szCs w:val="24"/>
              </w:rPr>
              <w:t xml:space="preserve"> not explicitly suggested by an instructor, or they might use additional resources for their group project that were not mentioned by the teacher. More specifically, stud</w:t>
            </w:r>
            <w:r w:rsidR="007E55CD">
              <w:rPr>
                <w:rFonts w:ascii="Times New Roman" w:hAnsi="Times New Roman"/>
                <w:sz w:val="24"/>
                <w:szCs w:val="24"/>
              </w:rPr>
              <w:t>ents might write a song or poem to present the material</w:t>
            </w:r>
            <w:r w:rsidR="00002321">
              <w:rPr>
                <w:rFonts w:ascii="Times New Roman" w:hAnsi="Times New Roman"/>
                <w:sz w:val="24"/>
                <w:szCs w:val="24"/>
              </w:rPr>
              <w:t xml:space="preserve"> or dress in costume</w:t>
            </w:r>
            <w:r w:rsidR="007E55CD">
              <w:rPr>
                <w:rFonts w:ascii="Times New Roman" w:hAnsi="Times New Roman"/>
                <w:sz w:val="24"/>
                <w:szCs w:val="24"/>
              </w:rPr>
              <w:t>, even if it is not required for the assignment</w:t>
            </w:r>
            <w:r w:rsidR="002A5243">
              <w:rPr>
                <w:rFonts w:ascii="Times New Roman" w:hAnsi="Times New Roman"/>
                <w:sz w:val="24"/>
                <w:szCs w:val="24"/>
              </w:rPr>
              <w:t xml:space="preserve">. Incorporating their own personal beliefs and talents from outside of the classroom into the group project represent ways </w:t>
            </w:r>
            <w:r w:rsidR="002A5243">
              <w:rPr>
                <w:rFonts w:ascii="Times New Roman" w:hAnsi="Times New Roman"/>
                <w:sz w:val="24"/>
                <w:szCs w:val="24"/>
              </w:rPr>
              <w:lastRenderedPageBreak/>
              <w:t xml:space="preserve">that students craft their work within the boundaries of an assignment. </w:t>
            </w:r>
          </w:p>
          <w:p w14:paraId="768ED87D" w14:textId="4A209E13" w:rsidR="0073386A" w:rsidRPr="00282373" w:rsidRDefault="00CD2052" w:rsidP="00A91DE0">
            <w:pPr>
              <w:spacing w:line="480" w:lineRule="auto"/>
              <w:ind w:firstLine="720"/>
              <w:rPr>
                <w:rFonts w:ascii="Times New Roman" w:hAnsi="Times New Roman"/>
                <w:sz w:val="24"/>
                <w:szCs w:val="24"/>
              </w:rPr>
            </w:pPr>
            <w:r>
              <w:rPr>
                <w:rFonts w:ascii="Times New Roman" w:hAnsi="Times New Roman"/>
                <w:sz w:val="24"/>
                <w:szCs w:val="24"/>
              </w:rPr>
              <w:t>In addition to the lack of research on student job crafting in a university setting, t</w:t>
            </w:r>
            <w:r w:rsidR="00E6677F" w:rsidRPr="00282373">
              <w:rPr>
                <w:rFonts w:ascii="Times New Roman" w:hAnsi="Times New Roman"/>
                <w:sz w:val="24"/>
                <w:szCs w:val="24"/>
              </w:rPr>
              <w:t xml:space="preserve">he research we have seen in the area of group formation has been conducted primarily in secondary schools and not a </w:t>
            </w:r>
            <w:r w:rsidR="007A2DBE">
              <w:rPr>
                <w:rFonts w:ascii="Times New Roman" w:hAnsi="Times New Roman"/>
                <w:sz w:val="24"/>
                <w:szCs w:val="24"/>
              </w:rPr>
              <w:t>U</w:t>
            </w:r>
            <w:r w:rsidR="00E6677F" w:rsidRPr="00282373">
              <w:rPr>
                <w:rFonts w:ascii="Times New Roman" w:hAnsi="Times New Roman"/>
                <w:sz w:val="24"/>
                <w:szCs w:val="24"/>
              </w:rPr>
              <w:t xml:space="preserve">niversity setting. </w:t>
            </w:r>
            <w:r w:rsidR="00DB1EFF" w:rsidRPr="00282373">
              <w:rPr>
                <w:rFonts w:ascii="Times New Roman" w:hAnsi="Times New Roman"/>
                <w:sz w:val="24"/>
                <w:szCs w:val="24"/>
              </w:rPr>
              <w:t xml:space="preserve">Our research </w:t>
            </w:r>
            <w:r w:rsidR="00E6677F" w:rsidRPr="00282373">
              <w:rPr>
                <w:rFonts w:ascii="Times New Roman" w:hAnsi="Times New Roman"/>
                <w:sz w:val="24"/>
                <w:szCs w:val="24"/>
              </w:rPr>
              <w:t>expands upon and joins together these two streams of research</w:t>
            </w:r>
            <w:r w:rsidR="00A91DE0">
              <w:rPr>
                <w:rFonts w:ascii="Times New Roman" w:hAnsi="Times New Roman"/>
                <w:sz w:val="24"/>
                <w:szCs w:val="24"/>
              </w:rPr>
              <w:t>.</w:t>
            </w:r>
            <w:r w:rsidR="008A6324">
              <w:rPr>
                <w:rFonts w:ascii="Times New Roman" w:hAnsi="Times New Roman"/>
                <w:sz w:val="24"/>
                <w:szCs w:val="24"/>
              </w:rPr>
              <w:t xml:space="preserve"> We used a sample of 86 students, each of whom completed two surveys to test our hypotheses. </w:t>
            </w:r>
            <w:r w:rsidR="002A0441">
              <w:rPr>
                <w:rFonts w:ascii="Times New Roman" w:hAnsi="Times New Roman"/>
                <w:sz w:val="24"/>
                <w:szCs w:val="24"/>
              </w:rPr>
              <w:t>Analytic f</w:t>
            </w:r>
            <w:r w:rsidR="00A91DE0">
              <w:rPr>
                <w:rFonts w:ascii="Times New Roman" w:hAnsi="Times New Roman"/>
                <w:sz w:val="24"/>
                <w:szCs w:val="24"/>
              </w:rPr>
              <w:t xml:space="preserve">indings </w:t>
            </w:r>
            <w:r w:rsidR="008A6324">
              <w:rPr>
                <w:rFonts w:ascii="Times New Roman" w:hAnsi="Times New Roman"/>
                <w:sz w:val="24"/>
                <w:szCs w:val="24"/>
              </w:rPr>
              <w:t xml:space="preserve">support our hypotheses and </w:t>
            </w:r>
            <w:r w:rsidR="00A91DE0">
              <w:rPr>
                <w:rFonts w:ascii="Times New Roman" w:hAnsi="Times New Roman"/>
                <w:sz w:val="24"/>
                <w:szCs w:val="24"/>
              </w:rPr>
              <w:t>suggest that</w:t>
            </w:r>
            <w:r w:rsidR="00651226">
              <w:rPr>
                <w:rFonts w:ascii="Times New Roman" w:hAnsi="Times New Roman"/>
                <w:sz w:val="24"/>
                <w:szCs w:val="24"/>
              </w:rPr>
              <w:t xml:space="preserve"> </w:t>
            </w:r>
            <w:r w:rsidR="00651226" w:rsidRPr="00282373">
              <w:rPr>
                <w:rFonts w:ascii="Times New Roman" w:hAnsi="Times New Roman"/>
                <w:sz w:val="24"/>
                <w:szCs w:val="24"/>
              </w:rPr>
              <w:t xml:space="preserve">friendships in student groups </w:t>
            </w:r>
            <w:r w:rsidR="00651226">
              <w:rPr>
                <w:rFonts w:ascii="Times New Roman" w:hAnsi="Times New Roman"/>
                <w:sz w:val="24"/>
                <w:szCs w:val="24"/>
              </w:rPr>
              <w:t xml:space="preserve">enhance </w:t>
            </w:r>
            <w:r w:rsidR="0073386A" w:rsidRPr="00282373">
              <w:rPr>
                <w:rFonts w:ascii="Times New Roman" w:hAnsi="Times New Roman"/>
                <w:sz w:val="24"/>
                <w:szCs w:val="24"/>
              </w:rPr>
              <w:t xml:space="preserve">commitment and open discussion among team members, which results in increased job crafting. </w:t>
            </w:r>
            <w:r w:rsidR="008D5140">
              <w:rPr>
                <w:rFonts w:ascii="Times New Roman" w:hAnsi="Times New Roman"/>
                <w:sz w:val="24"/>
                <w:szCs w:val="24"/>
              </w:rPr>
              <w:t xml:space="preserve">In other words, friendship has an indirect effect on job crafting through the mediating mechanisms of student commitment and open discussion. </w:t>
            </w:r>
            <w:r w:rsidR="00450FB6" w:rsidRPr="00282373">
              <w:rPr>
                <w:rFonts w:ascii="Times New Roman" w:hAnsi="Times New Roman"/>
                <w:sz w:val="24"/>
                <w:szCs w:val="24"/>
              </w:rPr>
              <w:t>We emphasize</w:t>
            </w:r>
            <w:r w:rsidR="0073386A" w:rsidRPr="00282373">
              <w:rPr>
                <w:rFonts w:ascii="Times New Roman" w:hAnsi="Times New Roman"/>
                <w:sz w:val="24"/>
                <w:szCs w:val="24"/>
              </w:rPr>
              <w:t xml:space="preserve"> that the value of both friendships and job crafting in the University setting need further attention from both researchers and practitioners. The results of our study should provide an increased understanding of the value of friendships and the mechanisms through which friendships increase job crafting. </w:t>
            </w:r>
          </w:p>
          <w:p w14:paraId="13311ACB" w14:textId="7B13820F" w:rsidR="00253F36" w:rsidRPr="00282373" w:rsidRDefault="00253F36" w:rsidP="00253F36">
            <w:pPr>
              <w:spacing w:after="0"/>
              <w:rPr>
                <w:rFonts w:ascii="Times New Roman" w:hAnsi="Times New Roman"/>
                <w:sz w:val="24"/>
                <w:szCs w:val="24"/>
              </w:rPr>
            </w:pPr>
          </w:p>
        </w:tc>
      </w:tr>
      <w:tr w:rsidR="00825CD2" w:rsidRPr="00282373" w14:paraId="6C04758C" w14:textId="77777777" w:rsidTr="001847B5">
        <w:tc>
          <w:tcPr>
            <w:tcW w:w="8856" w:type="dxa"/>
          </w:tcPr>
          <w:p w14:paraId="49D0D83D" w14:textId="77777777" w:rsidR="00825CD2" w:rsidRPr="00282373" w:rsidRDefault="00825CD2" w:rsidP="00253F36">
            <w:pPr>
              <w:spacing w:after="0"/>
              <w:rPr>
                <w:rFonts w:ascii="Times New Roman" w:hAnsi="Times New Roman"/>
                <w:i/>
                <w:sz w:val="24"/>
                <w:szCs w:val="24"/>
              </w:rPr>
            </w:pPr>
          </w:p>
        </w:tc>
      </w:tr>
    </w:tbl>
    <w:p w14:paraId="7BB430D9" w14:textId="06B0439B" w:rsidR="00253F36" w:rsidRPr="00282373" w:rsidRDefault="00253F36" w:rsidP="00253F36">
      <w:pPr>
        <w:pStyle w:val="ListParagraph"/>
        <w:numPr>
          <w:ilvl w:val="0"/>
          <w:numId w:val="3"/>
        </w:numPr>
        <w:spacing w:after="0"/>
        <w:rPr>
          <w:rFonts w:ascii="Times New Roman" w:hAnsi="Times New Roman"/>
          <w:b/>
          <w:sz w:val="24"/>
          <w:szCs w:val="24"/>
        </w:rPr>
      </w:pPr>
      <w:r w:rsidRPr="00282373">
        <w:rPr>
          <w:rFonts w:ascii="Times New Roman" w:hAnsi="Times New Roman"/>
          <w:b/>
          <w:sz w:val="24"/>
          <w:szCs w:val="24"/>
        </w:rPr>
        <w:t>Session D</w:t>
      </w:r>
      <w:r w:rsidR="00473E69" w:rsidRPr="00282373">
        <w:rPr>
          <w:rFonts w:ascii="Times New Roman" w:hAnsi="Times New Roman"/>
          <w:b/>
          <w:sz w:val="24"/>
          <w:szCs w:val="24"/>
        </w:rPr>
        <w:t>escription</w:t>
      </w:r>
      <w:r w:rsidRPr="00282373">
        <w:rPr>
          <w:rFonts w:ascii="Times New Roman" w:hAnsi="Times New Roman"/>
          <w:b/>
          <w:sz w:val="24"/>
          <w:szCs w:val="24"/>
        </w:rPr>
        <w:t xml:space="preserve"> and P</w:t>
      </w:r>
      <w:r w:rsidR="00F64B4E" w:rsidRPr="00282373">
        <w:rPr>
          <w:rFonts w:ascii="Times New Roman" w:hAnsi="Times New Roman"/>
          <w:b/>
          <w:sz w:val="24"/>
          <w:szCs w:val="24"/>
        </w:rPr>
        <w:t>lan</w:t>
      </w:r>
      <w:r w:rsidRPr="00282373">
        <w:rPr>
          <w:rFonts w:ascii="Times New Roman" w:hAnsi="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82373" w14:paraId="5EF1C33B" w14:textId="77777777" w:rsidTr="002F6D70">
        <w:tc>
          <w:tcPr>
            <w:tcW w:w="8856" w:type="dxa"/>
          </w:tcPr>
          <w:p w14:paraId="34EB6AB5" w14:textId="3942402B" w:rsidR="00253F36" w:rsidRPr="00282373" w:rsidRDefault="00253F36" w:rsidP="00253F36">
            <w:pPr>
              <w:spacing w:after="0"/>
              <w:rPr>
                <w:rFonts w:ascii="Times New Roman" w:hAnsi="Times New Roman"/>
                <w:sz w:val="24"/>
                <w:szCs w:val="24"/>
              </w:rPr>
            </w:pPr>
            <w:r w:rsidRPr="00282373">
              <w:rPr>
                <w:rFonts w:ascii="Times New Roman" w:hAnsi="Times New Roman"/>
                <w:i/>
                <w:sz w:val="24"/>
                <w:szCs w:val="24"/>
              </w:rPr>
              <w:t>What will you actually do in this session?</w:t>
            </w:r>
            <w:r w:rsidR="002A2074" w:rsidRPr="00282373">
              <w:rPr>
                <w:rFonts w:ascii="Times New Roman" w:hAnsi="Times New Roman"/>
                <w:i/>
                <w:sz w:val="24"/>
                <w:szCs w:val="24"/>
              </w:rPr>
              <w:t xml:space="preserve"> What activities will you facilitate, how long will they take, and how will participa</w:t>
            </w:r>
            <w:r w:rsidR="001A14A8" w:rsidRPr="00282373">
              <w:rPr>
                <w:rFonts w:ascii="Times New Roman" w:hAnsi="Times New Roman"/>
                <w:i/>
                <w:sz w:val="24"/>
                <w:szCs w:val="24"/>
              </w:rPr>
              <w:t>nts</w:t>
            </w:r>
            <w:r w:rsidR="002A2074" w:rsidRPr="00282373">
              <w:rPr>
                <w:rFonts w:ascii="Times New Roman" w:hAnsi="Times New Roman"/>
                <w:i/>
                <w:sz w:val="24"/>
                <w:szCs w:val="24"/>
              </w:rPr>
              <w:t xml:space="preserve"> be involved?</w:t>
            </w:r>
            <w:r w:rsidRPr="00282373">
              <w:rPr>
                <w:rFonts w:ascii="Times New Roman" w:hAnsi="Times New Roman"/>
                <w:i/>
                <w:sz w:val="24"/>
                <w:szCs w:val="24"/>
              </w:rPr>
              <w:t xml:space="preserve"> </w:t>
            </w:r>
            <w:r w:rsidR="001A14A8" w:rsidRPr="00282373">
              <w:rPr>
                <w:rFonts w:ascii="Times New Roman" w:hAnsi="Times New Roman"/>
                <w:i/>
                <w:sz w:val="24"/>
                <w:szCs w:val="24"/>
              </w:rPr>
              <w:t xml:space="preserve">Reviewers will be evaluating how well the time request matches the activities you’d like to do, and the extent you can reasonably accomplish the session’s goals. Reviewers will also be looking for how you are engaging the participants in the session. </w:t>
            </w:r>
            <w:r w:rsidRPr="00282373">
              <w:rPr>
                <w:rFonts w:ascii="Times New Roman" w:hAnsi="Times New Roman"/>
                <w:i/>
                <w:sz w:val="24"/>
                <w:szCs w:val="24"/>
              </w:rPr>
              <w:t>Include a timeline for your session.</w:t>
            </w:r>
          </w:p>
          <w:p w14:paraId="46696258" w14:textId="77777777" w:rsidR="00253F36" w:rsidRPr="00282373" w:rsidRDefault="00253F36" w:rsidP="00253F36">
            <w:pPr>
              <w:spacing w:after="0"/>
              <w:rPr>
                <w:rFonts w:ascii="Times New Roman" w:hAnsi="Times New Roman"/>
                <w:sz w:val="24"/>
                <w:szCs w:val="24"/>
              </w:rPr>
            </w:pPr>
          </w:p>
          <w:p w14:paraId="732C41E3" w14:textId="59109FBA" w:rsidR="00253F36" w:rsidRPr="00282373" w:rsidRDefault="0068166B" w:rsidP="00253F36">
            <w:pPr>
              <w:spacing w:after="0"/>
              <w:rPr>
                <w:rFonts w:ascii="Times New Roman" w:hAnsi="Times New Roman"/>
                <w:sz w:val="24"/>
                <w:szCs w:val="24"/>
              </w:rPr>
            </w:pPr>
            <w:r>
              <w:rPr>
                <w:rFonts w:ascii="Times New Roman" w:hAnsi="Times New Roman"/>
                <w:sz w:val="24"/>
                <w:szCs w:val="24"/>
              </w:rPr>
              <w:t>The first ten</w:t>
            </w:r>
            <w:r w:rsidR="0004304F" w:rsidRPr="00282373">
              <w:rPr>
                <w:rFonts w:ascii="Times New Roman" w:hAnsi="Times New Roman"/>
                <w:sz w:val="24"/>
                <w:szCs w:val="24"/>
              </w:rPr>
              <w:t xml:space="preserve"> minutes of the session will be spent presenting the results of our study which examined the value of friendships in classroom teams on outcome behaviors such as job crafting. This will include an explanation of the variables included in the study, such as job crafting, friendship, commitment, open discussion, and project teams or communities of learning.</w:t>
            </w:r>
          </w:p>
          <w:p w14:paraId="0F246825" w14:textId="77777777" w:rsidR="0004304F" w:rsidRPr="00282373" w:rsidRDefault="0004304F" w:rsidP="00253F36">
            <w:pPr>
              <w:spacing w:after="0"/>
              <w:rPr>
                <w:rFonts w:ascii="Times New Roman" w:hAnsi="Times New Roman"/>
                <w:sz w:val="24"/>
                <w:szCs w:val="24"/>
              </w:rPr>
            </w:pPr>
          </w:p>
          <w:p w14:paraId="0D198C63" w14:textId="33A81742" w:rsidR="00BD5923" w:rsidRDefault="000C4FFC" w:rsidP="00BD5923">
            <w:pPr>
              <w:spacing w:after="0"/>
              <w:rPr>
                <w:rFonts w:ascii="Times New Roman" w:hAnsi="Times New Roman"/>
                <w:sz w:val="24"/>
                <w:szCs w:val="24"/>
              </w:rPr>
            </w:pPr>
            <w:r>
              <w:rPr>
                <w:rFonts w:ascii="Times New Roman" w:hAnsi="Times New Roman"/>
                <w:sz w:val="24"/>
                <w:szCs w:val="24"/>
              </w:rPr>
              <w:t xml:space="preserve">We will then ask participants to get into small groups </w:t>
            </w:r>
            <w:r w:rsidR="00417E9A">
              <w:rPr>
                <w:rFonts w:ascii="Times New Roman" w:hAnsi="Times New Roman"/>
                <w:sz w:val="24"/>
                <w:szCs w:val="24"/>
              </w:rPr>
              <w:t>for about 15</w:t>
            </w:r>
            <w:r>
              <w:rPr>
                <w:rFonts w:ascii="Times New Roman" w:hAnsi="Times New Roman"/>
                <w:sz w:val="24"/>
                <w:szCs w:val="24"/>
              </w:rPr>
              <w:t xml:space="preserve"> minutes to consider </w:t>
            </w:r>
            <w:r>
              <w:rPr>
                <w:rFonts w:ascii="Times New Roman" w:hAnsi="Times New Roman"/>
                <w:sz w:val="24"/>
                <w:szCs w:val="24"/>
              </w:rPr>
              <w:lastRenderedPageBreak/>
              <w:t xml:space="preserve">our first discussion point. </w:t>
            </w:r>
          </w:p>
          <w:p w14:paraId="6C1100AD" w14:textId="77777777" w:rsidR="00025036" w:rsidRDefault="00025036" w:rsidP="00BD5923">
            <w:pPr>
              <w:spacing w:after="0"/>
              <w:rPr>
                <w:rFonts w:ascii="Times New Roman" w:hAnsi="Times New Roman"/>
                <w:sz w:val="24"/>
                <w:szCs w:val="24"/>
              </w:rPr>
            </w:pPr>
          </w:p>
          <w:p w14:paraId="45E5171D" w14:textId="4D8F5416" w:rsidR="000C4FFC" w:rsidRPr="00C6670C" w:rsidRDefault="0068166B" w:rsidP="00C6670C">
            <w:pPr>
              <w:pStyle w:val="ListParagraph"/>
              <w:numPr>
                <w:ilvl w:val="0"/>
                <w:numId w:val="6"/>
              </w:numPr>
              <w:spacing w:after="0" w:line="240" w:lineRule="auto"/>
              <w:ind w:left="180" w:hanging="180"/>
              <w:rPr>
                <w:rFonts w:ascii="Times New Roman" w:hAnsi="Times New Roman"/>
                <w:sz w:val="24"/>
                <w:szCs w:val="24"/>
              </w:rPr>
            </w:pPr>
            <w:r>
              <w:rPr>
                <w:rFonts w:ascii="Times New Roman" w:hAnsi="Times New Roman"/>
                <w:sz w:val="24"/>
                <w:szCs w:val="24"/>
              </w:rPr>
              <w:t xml:space="preserve"> </w:t>
            </w:r>
            <w:r w:rsidR="000C4FFC" w:rsidRPr="00C6670C">
              <w:rPr>
                <w:rFonts w:ascii="Times New Roman" w:hAnsi="Times New Roman"/>
                <w:sz w:val="24"/>
                <w:szCs w:val="24"/>
              </w:rPr>
              <w:t>Given the nature of jobs today where students will be expected to productively handle ambiguous situations or assignments and take ownership of their work, it is important that management educators are providing students with similar experiences in the classroom.</w:t>
            </w:r>
          </w:p>
          <w:p w14:paraId="79F76DBE" w14:textId="0D626CC7" w:rsidR="00351772" w:rsidRDefault="000C4FFC" w:rsidP="00C6670C">
            <w:pPr>
              <w:pStyle w:val="ListParagraph"/>
              <w:numPr>
                <w:ilvl w:val="0"/>
                <w:numId w:val="11"/>
              </w:numPr>
              <w:spacing w:after="0" w:line="240" w:lineRule="auto"/>
              <w:rPr>
                <w:rFonts w:ascii="Times New Roman" w:hAnsi="Times New Roman"/>
                <w:sz w:val="24"/>
                <w:szCs w:val="24"/>
              </w:rPr>
            </w:pPr>
            <w:r w:rsidRPr="00351772">
              <w:rPr>
                <w:rFonts w:ascii="Times New Roman" w:hAnsi="Times New Roman"/>
                <w:sz w:val="24"/>
                <w:szCs w:val="24"/>
              </w:rPr>
              <w:t xml:space="preserve">What are some ways that management educators can enhance job crafting among their students?  </w:t>
            </w:r>
          </w:p>
          <w:p w14:paraId="43FB094F" w14:textId="51F6A728" w:rsidR="00304F35" w:rsidRPr="00304F35" w:rsidRDefault="00304F35" w:rsidP="00304F35">
            <w:pPr>
              <w:pStyle w:val="ListParagraph"/>
              <w:numPr>
                <w:ilvl w:val="0"/>
                <w:numId w:val="13"/>
              </w:numPr>
              <w:spacing w:after="0" w:line="240" w:lineRule="auto"/>
              <w:ind w:left="1440" w:hanging="180"/>
              <w:rPr>
                <w:rFonts w:ascii="Times New Roman" w:hAnsi="Times New Roman"/>
                <w:sz w:val="24"/>
                <w:szCs w:val="24"/>
              </w:rPr>
            </w:pPr>
            <w:r w:rsidRPr="00304F35">
              <w:rPr>
                <w:rFonts w:ascii="Times New Roman" w:hAnsi="Times New Roman"/>
                <w:sz w:val="24"/>
                <w:szCs w:val="24"/>
              </w:rPr>
              <w:t>How might management educators increase crafting by facilitating open discussion and commitment among teams in the absence of friendships?</w:t>
            </w:r>
          </w:p>
          <w:p w14:paraId="278125FE" w14:textId="77777777" w:rsidR="000C4FFC" w:rsidRDefault="000C4FFC" w:rsidP="00C6670C">
            <w:pPr>
              <w:pStyle w:val="ListParagraph"/>
              <w:numPr>
                <w:ilvl w:val="0"/>
                <w:numId w:val="11"/>
              </w:numPr>
              <w:spacing w:after="0" w:line="240" w:lineRule="auto"/>
              <w:rPr>
                <w:rFonts w:ascii="Times New Roman" w:hAnsi="Times New Roman"/>
                <w:sz w:val="24"/>
                <w:szCs w:val="24"/>
              </w:rPr>
            </w:pPr>
            <w:r w:rsidRPr="00463F12">
              <w:rPr>
                <w:rFonts w:ascii="Times New Roman" w:hAnsi="Times New Roman"/>
                <w:sz w:val="24"/>
                <w:szCs w:val="24"/>
              </w:rPr>
              <w:t xml:space="preserve">What </w:t>
            </w:r>
            <w:r>
              <w:rPr>
                <w:rFonts w:ascii="Times New Roman" w:hAnsi="Times New Roman"/>
                <w:sz w:val="24"/>
                <w:szCs w:val="24"/>
              </w:rPr>
              <w:t>are some things that management educators</w:t>
            </w:r>
            <w:r w:rsidRPr="00463F12">
              <w:rPr>
                <w:rFonts w:ascii="Times New Roman" w:hAnsi="Times New Roman"/>
                <w:sz w:val="24"/>
                <w:szCs w:val="24"/>
              </w:rPr>
              <w:t xml:space="preserve"> might be doing that hinder student job crafting?</w:t>
            </w:r>
          </w:p>
          <w:p w14:paraId="4A01063B" w14:textId="77777777" w:rsidR="00F53E11" w:rsidRDefault="00F53E11" w:rsidP="00F53E11">
            <w:pPr>
              <w:pStyle w:val="ListParagraph"/>
              <w:spacing w:after="0" w:line="240" w:lineRule="auto"/>
              <w:rPr>
                <w:rFonts w:ascii="Times New Roman" w:hAnsi="Times New Roman"/>
                <w:sz w:val="24"/>
                <w:szCs w:val="24"/>
              </w:rPr>
            </w:pPr>
          </w:p>
          <w:p w14:paraId="7EEFD3A6" w14:textId="14B82B01" w:rsidR="000C4FFC" w:rsidRPr="00463F12" w:rsidRDefault="00DC1720" w:rsidP="000C4FFC">
            <w:pPr>
              <w:spacing w:after="0" w:line="240" w:lineRule="auto"/>
              <w:ind w:left="360"/>
              <w:rPr>
                <w:rFonts w:ascii="Times New Roman" w:hAnsi="Times New Roman"/>
                <w:sz w:val="24"/>
                <w:szCs w:val="24"/>
              </w:rPr>
            </w:pPr>
            <w:r>
              <w:rPr>
                <w:rFonts w:ascii="Times New Roman" w:hAnsi="Times New Roman"/>
                <w:sz w:val="24"/>
                <w:szCs w:val="24"/>
              </w:rPr>
              <w:t>After the small group discussions w</w:t>
            </w:r>
            <w:r w:rsidR="00351772">
              <w:rPr>
                <w:rFonts w:ascii="Times New Roman" w:hAnsi="Times New Roman"/>
                <w:sz w:val="24"/>
                <w:szCs w:val="24"/>
              </w:rPr>
              <w:t>e will spend the next 10 minutes having a</w:t>
            </w:r>
            <w:r w:rsidR="00677ED1">
              <w:rPr>
                <w:rFonts w:ascii="Times New Roman" w:hAnsi="Times New Roman"/>
                <w:sz w:val="24"/>
                <w:szCs w:val="24"/>
              </w:rPr>
              <w:t xml:space="preserve"> whole group discussion about this topic</w:t>
            </w:r>
            <w:r>
              <w:rPr>
                <w:rFonts w:ascii="Times New Roman" w:hAnsi="Times New Roman"/>
                <w:sz w:val="24"/>
                <w:szCs w:val="24"/>
              </w:rPr>
              <w:t xml:space="preserve"> by asking each group to share their ideas</w:t>
            </w:r>
            <w:r w:rsidR="00677ED1">
              <w:rPr>
                <w:rFonts w:ascii="Times New Roman" w:hAnsi="Times New Roman"/>
                <w:sz w:val="24"/>
                <w:szCs w:val="24"/>
              </w:rPr>
              <w:t>.</w:t>
            </w:r>
            <w:r>
              <w:rPr>
                <w:rFonts w:ascii="Times New Roman" w:hAnsi="Times New Roman"/>
                <w:sz w:val="24"/>
                <w:szCs w:val="24"/>
              </w:rPr>
              <w:t xml:space="preserve"> </w:t>
            </w:r>
            <w:r w:rsidR="004B765B">
              <w:rPr>
                <w:rFonts w:ascii="Times New Roman" w:hAnsi="Times New Roman"/>
                <w:sz w:val="24"/>
                <w:szCs w:val="24"/>
              </w:rPr>
              <w:t>Once the groups have shared their ideas, a</w:t>
            </w:r>
            <w:r>
              <w:rPr>
                <w:rFonts w:ascii="Times New Roman" w:hAnsi="Times New Roman"/>
                <w:sz w:val="24"/>
                <w:szCs w:val="24"/>
              </w:rPr>
              <w:t>bout half way through this time</w:t>
            </w:r>
            <w:r w:rsidR="004B765B">
              <w:rPr>
                <w:rFonts w:ascii="Times New Roman" w:hAnsi="Times New Roman"/>
                <w:sz w:val="24"/>
                <w:szCs w:val="24"/>
              </w:rPr>
              <w:t>,</w:t>
            </w:r>
            <w:r>
              <w:rPr>
                <w:rFonts w:ascii="Times New Roman" w:hAnsi="Times New Roman"/>
                <w:sz w:val="24"/>
                <w:szCs w:val="24"/>
              </w:rPr>
              <w:t xml:space="preserve"> w</w:t>
            </w:r>
            <w:r w:rsidR="00677ED1">
              <w:rPr>
                <w:rFonts w:ascii="Times New Roman" w:hAnsi="Times New Roman"/>
                <w:sz w:val="24"/>
                <w:szCs w:val="24"/>
              </w:rPr>
              <w:t>e</w:t>
            </w:r>
            <w:r>
              <w:rPr>
                <w:rFonts w:ascii="Times New Roman" w:hAnsi="Times New Roman"/>
                <w:sz w:val="24"/>
                <w:szCs w:val="24"/>
              </w:rPr>
              <w:t xml:space="preserve"> will</w:t>
            </w:r>
            <w:r w:rsidR="00677ED1">
              <w:rPr>
                <w:rFonts w:ascii="Times New Roman" w:hAnsi="Times New Roman"/>
                <w:sz w:val="24"/>
                <w:szCs w:val="24"/>
              </w:rPr>
              <w:t xml:space="preserve"> pass out </w:t>
            </w:r>
            <w:r w:rsidR="004535FE">
              <w:rPr>
                <w:rFonts w:ascii="Times New Roman" w:hAnsi="Times New Roman"/>
                <w:sz w:val="24"/>
                <w:szCs w:val="24"/>
              </w:rPr>
              <w:t>Handout #</w:t>
            </w:r>
            <w:r w:rsidR="000C4FFC" w:rsidRPr="00463F12">
              <w:rPr>
                <w:rFonts w:ascii="Times New Roman" w:hAnsi="Times New Roman"/>
                <w:sz w:val="24"/>
                <w:szCs w:val="24"/>
              </w:rPr>
              <w:t xml:space="preserve"> 1</w:t>
            </w:r>
            <w:r w:rsidR="00677ED1">
              <w:rPr>
                <w:rFonts w:ascii="Times New Roman" w:hAnsi="Times New Roman"/>
                <w:sz w:val="24"/>
                <w:szCs w:val="24"/>
              </w:rPr>
              <w:t xml:space="preserve"> with some of our recommendations </w:t>
            </w:r>
            <w:r w:rsidR="008F2865">
              <w:rPr>
                <w:rFonts w:ascii="Times New Roman" w:hAnsi="Times New Roman"/>
                <w:sz w:val="24"/>
                <w:szCs w:val="24"/>
              </w:rPr>
              <w:t>for creating a classroom culture supportive of job crafting</w:t>
            </w:r>
            <w:r w:rsidR="00D56181">
              <w:rPr>
                <w:rFonts w:ascii="Times New Roman" w:hAnsi="Times New Roman"/>
                <w:sz w:val="24"/>
                <w:szCs w:val="24"/>
              </w:rPr>
              <w:t xml:space="preserve">. We will discuss our recommendations for the </w:t>
            </w:r>
            <w:r w:rsidR="004B765B">
              <w:rPr>
                <w:rFonts w:ascii="Times New Roman" w:hAnsi="Times New Roman"/>
                <w:sz w:val="24"/>
                <w:szCs w:val="24"/>
              </w:rPr>
              <w:t>remaining time</w:t>
            </w:r>
            <w:r w:rsidR="00677ED1">
              <w:rPr>
                <w:rFonts w:ascii="Times New Roman" w:hAnsi="Times New Roman"/>
                <w:sz w:val="24"/>
                <w:szCs w:val="24"/>
              </w:rPr>
              <w:t xml:space="preserve">. </w:t>
            </w:r>
          </w:p>
          <w:p w14:paraId="6353CFE7" w14:textId="77777777" w:rsidR="00025036" w:rsidRDefault="00025036" w:rsidP="00BD5923">
            <w:pPr>
              <w:spacing w:after="0"/>
              <w:rPr>
                <w:rFonts w:ascii="Times New Roman" w:hAnsi="Times New Roman"/>
                <w:sz w:val="24"/>
                <w:szCs w:val="24"/>
              </w:rPr>
            </w:pPr>
          </w:p>
          <w:p w14:paraId="09827EFB" w14:textId="7F07889F" w:rsidR="00351772" w:rsidRDefault="00351772" w:rsidP="00351772">
            <w:pPr>
              <w:spacing w:after="0"/>
              <w:rPr>
                <w:rFonts w:ascii="Times New Roman" w:hAnsi="Times New Roman"/>
                <w:sz w:val="24"/>
                <w:szCs w:val="24"/>
              </w:rPr>
            </w:pPr>
            <w:r>
              <w:rPr>
                <w:rFonts w:ascii="Times New Roman" w:hAnsi="Times New Roman"/>
                <w:sz w:val="24"/>
                <w:szCs w:val="24"/>
              </w:rPr>
              <w:t xml:space="preserve">After that interactive session, we will then ask participants to get into small groups again for about 10 minutes to consider our second discussion point. </w:t>
            </w:r>
          </w:p>
          <w:p w14:paraId="07B36DA8" w14:textId="77777777" w:rsidR="00351772" w:rsidRDefault="00351772" w:rsidP="00BD5923">
            <w:pPr>
              <w:spacing w:after="0"/>
              <w:rPr>
                <w:rFonts w:ascii="Times New Roman" w:hAnsi="Times New Roman"/>
                <w:sz w:val="24"/>
                <w:szCs w:val="24"/>
              </w:rPr>
            </w:pPr>
          </w:p>
          <w:p w14:paraId="0B465C33" w14:textId="2A88D78A" w:rsidR="00351772" w:rsidRPr="00571D1E" w:rsidRDefault="00351772" w:rsidP="00571D1E">
            <w:pPr>
              <w:pStyle w:val="ListParagraph"/>
              <w:numPr>
                <w:ilvl w:val="0"/>
                <w:numId w:val="10"/>
              </w:numPr>
              <w:spacing w:after="0" w:line="240" w:lineRule="auto"/>
              <w:ind w:left="270" w:hanging="270"/>
              <w:rPr>
                <w:rFonts w:ascii="Times New Roman" w:hAnsi="Times New Roman"/>
                <w:sz w:val="24"/>
                <w:szCs w:val="24"/>
              </w:rPr>
            </w:pPr>
            <w:r w:rsidRPr="00571D1E">
              <w:rPr>
                <w:rFonts w:ascii="Times New Roman" w:hAnsi="Times New Roman"/>
                <w:sz w:val="24"/>
                <w:szCs w:val="24"/>
              </w:rPr>
              <w:t>If we want students to craft their work in a way that is meaningful to them, and we know that friendships in project teams facilitate more crafting it seems like allowing students to wo</w:t>
            </w:r>
            <w:r w:rsidR="00973EB9">
              <w:rPr>
                <w:rFonts w:ascii="Times New Roman" w:hAnsi="Times New Roman"/>
                <w:sz w:val="24"/>
                <w:szCs w:val="24"/>
              </w:rPr>
              <w:t>rk with friends would be ideal, then……</w:t>
            </w:r>
          </w:p>
          <w:p w14:paraId="254BC940" w14:textId="77777777" w:rsidR="00351772" w:rsidRDefault="00351772" w:rsidP="0018083B">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What are some of the challenges associated with allowing students to choose to work with their friends? </w:t>
            </w:r>
            <w:r w:rsidRPr="00463F12">
              <w:rPr>
                <w:rFonts w:ascii="Times New Roman" w:hAnsi="Times New Roman"/>
                <w:sz w:val="24"/>
                <w:szCs w:val="24"/>
              </w:rPr>
              <w:t>(e.g., free-rider problem, lack of team diversity, people in class who do not know anyone)?</w:t>
            </w:r>
          </w:p>
          <w:p w14:paraId="677462FB" w14:textId="0F6C9A60" w:rsidR="00351772" w:rsidRDefault="00351772" w:rsidP="0018083B">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How do we, as management educators, </w:t>
            </w:r>
            <w:r w:rsidRPr="00463F12">
              <w:rPr>
                <w:rFonts w:ascii="Times New Roman" w:hAnsi="Times New Roman"/>
                <w:sz w:val="24"/>
                <w:szCs w:val="24"/>
              </w:rPr>
              <w:t>overcome some of the challenges of allowing students to choose to work with their friends</w:t>
            </w:r>
            <w:r w:rsidR="0018083B">
              <w:rPr>
                <w:rFonts w:ascii="Times New Roman" w:hAnsi="Times New Roman"/>
                <w:sz w:val="24"/>
                <w:szCs w:val="24"/>
              </w:rPr>
              <w:t xml:space="preserve"> so that we can still recognize the benefits</w:t>
            </w:r>
            <w:r>
              <w:rPr>
                <w:rFonts w:ascii="Times New Roman" w:hAnsi="Times New Roman"/>
                <w:sz w:val="24"/>
                <w:szCs w:val="24"/>
              </w:rPr>
              <w:t xml:space="preserve">? </w:t>
            </w:r>
          </w:p>
          <w:p w14:paraId="77062301" w14:textId="77777777" w:rsidR="00351772" w:rsidRDefault="00351772" w:rsidP="00351772">
            <w:pPr>
              <w:spacing w:after="0" w:line="240" w:lineRule="auto"/>
              <w:ind w:left="360"/>
              <w:rPr>
                <w:rFonts w:ascii="Times New Roman" w:hAnsi="Times New Roman"/>
                <w:sz w:val="24"/>
                <w:szCs w:val="24"/>
              </w:rPr>
            </w:pPr>
          </w:p>
          <w:p w14:paraId="4E157161" w14:textId="6427E47C" w:rsidR="00351772" w:rsidRPr="00463F12" w:rsidRDefault="00DC1720" w:rsidP="00351772">
            <w:pPr>
              <w:spacing w:after="0" w:line="240" w:lineRule="auto"/>
              <w:ind w:left="360"/>
              <w:rPr>
                <w:rFonts w:ascii="Times New Roman" w:hAnsi="Times New Roman"/>
                <w:sz w:val="24"/>
                <w:szCs w:val="24"/>
              </w:rPr>
            </w:pPr>
            <w:r>
              <w:rPr>
                <w:rFonts w:ascii="Times New Roman" w:hAnsi="Times New Roman"/>
                <w:sz w:val="24"/>
                <w:szCs w:val="24"/>
              </w:rPr>
              <w:t>After the small group discussion we</w:t>
            </w:r>
            <w:r w:rsidR="00351772">
              <w:rPr>
                <w:rFonts w:ascii="Times New Roman" w:hAnsi="Times New Roman"/>
                <w:sz w:val="24"/>
                <w:szCs w:val="24"/>
              </w:rPr>
              <w:t xml:space="preserve"> will spend the next 10 minutes having a whole group discussion about thi</w:t>
            </w:r>
            <w:r w:rsidR="00F97B10">
              <w:rPr>
                <w:rFonts w:ascii="Times New Roman" w:hAnsi="Times New Roman"/>
                <w:sz w:val="24"/>
                <w:szCs w:val="24"/>
              </w:rPr>
              <w:t>s topic</w:t>
            </w:r>
            <w:r>
              <w:rPr>
                <w:rFonts w:ascii="Times New Roman" w:hAnsi="Times New Roman"/>
                <w:sz w:val="24"/>
                <w:szCs w:val="24"/>
              </w:rPr>
              <w:t xml:space="preserve"> by asking each group to share their ideas</w:t>
            </w:r>
            <w:r w:rsidR="00F97B10">
              <w:rPr>
                <w:rFonts w:ascii="Times New Roman" w:hAnsi="Times New Roman"/>
                <w:sz w:val="24"/>
                <w:szCs w:val="24"/>
              </w:rPr>
              <w:t xml:space="preserve">. </w:t>
            </w:r>
            <w:r w:rsidR="002742AD">
              <w:rPr>
                <w:rFonts w:ascii="Times New Roman" w:hAnsi="Times New Roman"/>
                <w:sz w:val="24"/>
                <w:szCs w:val="24"/>
              </w:rPr>
              <w:t xml:space="preserve">Once the groups have shared their ideas, about half way through this time, </w:t>
            </w:r>
            <w:r>
              <w:rPr>
                <w:rFonts w:ascii="Times New Roman" w:hAnsi="Times New Roman"/>
                <w:sz w:val="24"/>
                <w:szCs w:val="24"/>
              </w:rPr>
              <w:t>w</w:t>
            </w:r>
            <w:r w:rsidR="00F97B10">
              <w:rPr>
                <w:rFonts w:ascii="Times New Roman" w:hAnsi="Times New Roman"/>
                <w:sz w:val="24"/>
                <w:szCs w:val="24"/>
              </w:rPr>
              <w:t>e</w:t>
            </w:r>
            <w:r>
              <w:rPr>
                <w:rFonts w:ascii="Times New Roman" w:hAnsi="Times New Roman"/>
                <w:sz w:val="24"/>
                <w:szCs w:val="24"/>
              </w:rPr>
              <w:t xml:space="preserve"> will</w:t>
            </w:r>
            <w:r w:rsidR="00F97B10">
              <w:rPr>
                <w:rFonts w:ascii="Times New Roman" w:hAnsi="Times New Roman"/>
                <w:sz w:val="24"/>
                <w:szCs w:val="24"/>
              </w:rPr>
              <w:t xml:space="preserve"> pass out Handout #</w:t>
            </w:r>
            <w:r w:rsidR="00351772">
              <w:rPr>
                <w:rFonts w:ascii="Times New Roman" w:hAnsi="Times New Roman"/>
                <w:sz w:val="24"/>
                <w:szCs w:val="24"/>
              </w:rPr>
              <w:t xml:space="preserve">2 with some of our recommendations </w:t>
            </w:r>
            <w:r w:rsidR="00E00D65">
              <w:rPr>
                <w:rFonts w:ascii="Times New Roman" w:hAnsi="Times New Roman"/>
                <w:sz w:val="24"/>
                <w:szCs w:val="24"/>
              </w:rPr>
              <w:t>for group formation</w:t>
            </w:r>
            <w:r w:rsidR="00973EB9">
              <w:rPr>
                <w:rFonts w:ascii="Times New Roman" w:hAnsi="Times New Roman"/>
                <w:sz w:val="24"/>
                <w:szCs w:val="24"/>
              </w:rPr>
              <w:t xml:space="preserve">. We will spend the reaming time discussing our recommendations. </w:t>
            </w:r>
            <w:r w:rsidR="00E00D65">
              <w:rPr>
                <w:rFonts w:ascii="Times New Roman" w:hAnsi="Times New Roman"/>
                <w:sz w:val="24"/>
                <w:szCs w:val="24"/>
              </w:rPr>
              <w:t xml:space="preserve"> </w:t>
            </w:r>
          </w:p>
          <w:p w14:paraId="476FAF5D" w14:textId="77777777" w:rsidR="00351772" w:rsidRDefault="00351772" w:rsidP="00BD5923">
            <w:pPr>
              <w:spacing w:after="0"/>
              <w:rPr>
                <w:rFonts w:ascii="Times New Roman" w:hAnsi="Times New Roman"/>
                <w:sz w:val="24"/>
                <w:szCs w:val="24"/>
              </w:rPr>
            </w:pPr>
          </w:p>
          <w:p w14:paraId="27B6BC31" w14:textId="38EBBA80" w:rsidR="00B14F32" w:rsidRDefault="00B14F32" w:rsidP="00B14F32">
            <w:pPr>
              <w:spacing w:after="0"/>
              <w:rPr>
                <w:rFonts w:ascii="Times New Roman" w:hAnsi="Times New Roman"/>
                <w:sz w:val="24"/>
                <w:szCs w:val="24"/>
              </w:rPr>
            </w:pPr>
            <w:r>
              <w:rPr>
                <w:rFonts w:ascii="Times New Roman" w:hAnsi="Times New Roman"/>
                <w:sz w:val="24"/>
                <w:szCs w:val="24"/>
              </w:rPr>
              <w:t xml:space="preserve">The </w:t>
            </w:r>
            <w:r w:rsidR="000046A6">
              <w:rPr>
                <w:rFonts w:ascii="Times New Roman" w:hAnsi="Times New Roman"/>
                <w:sz w:val="24"/>
                <w:szCs w:val="24"/>
              </w:rPr>
              <w:t>last</w:t>
            </w:r>
            <w:r>
              <w:rPr>
                <w:rFonts w:ascii="Times New Roman" w:hAnsi="Times New Roman"/>
                <w:sz w:val="24"/>
                <w:szCs w:val="24"/>
              </w:rPr>
              <w:t xml:space="preserve"> </w:t>
            </w:r>
            <w:r w:rsidR="00BD5923" w:rsidRPr="00282373">
              <w:rPr>
                <w:rFonts w:ascii="Times New Roman" w:hAnsi="Times New Roman"/>
                <w:sz w:val="24"/>
                <w:szCs w:val="24"/>
              </w:rPr>
              <w:t xml:space="preserve">5 minutes will be spent </w:t>
            </w:r>
            <w:r>
              <w:rPr>
                <w:rFonts w:ascii="Times New Roman" w:hAnsi="Times New Roman"/>
                <w:sz w:val="24"/>
                <w:szCs w:val="24"/>
              </w:rPr>
              <w:t>summarizing the major takeaways of the session including our recommendations</w:t>
            </w:r>
            <w:r w:rsidR="00DC1720">
              <w:rPr>
                <w:rFonts w:ascii="Times New Roman" w:hAnsi="Times New Roman"/>
                <w:sz w:val="24"/>
                <w:szCs w:val="24"/>
              </w:rPr>
              <w:t xml:space="preserve"> </w:t>
            </w:r>
            <w:r>
              <w:rPr>
                <w:rFonts w:ascii="Times New Roman" w:hAnsi="Times New Roman"/>
                <w:sz w:val="24"/>
                <w:szCs w:val="24"/>
              </w:rPr>
              <w:t>for group formation and encouragin</w:t>
            </w:r>
            <w:r w:rsidR="00DC1720">
              <w:rPr>
                <w:rFonts w:ascii="Times New Roman" w:hAnsi="Times New Roman"/>
                <w:sz w:val="24"/>
                <w:szCs w:val="24"/>
              </w:rPr>
              <w:t>g job crafting in the classroom from Handout #1 and Handout #2. We will also incorporate any major takeaways and ideas that were established</w:t>
            </w:r>
            <w:r w:rsidR="00FC4C19">
              <w:rPr>
                <w:rFonts w:ascii="Times New Roman" w:hAnsi="Times New Roman"/>
                <w:sz w:val="24"/>
                <w:szCs w:val="24"/>
              </w:rPr>
              <w:t xml:space="preserve"> by the group</w:t>
            </w:r>
            <w:r w:rsidR="00DC1720">
              <w:rPr>
                <w:rFonts w:ascii="Times New Roman" w:hAnsi="Times New Roman"/>
                <w:sz w:val="24"/>
                <w:szCs w:val="24"/>
              </w:rPr>
              <w:t xml:space="preserve"> during our </w:t>
            </w:r>
            <w:r w:rsidR="00FC4C19">
              <w:rPr>
                <w:rFonts w:ascii="Times New Roman" w:hAnsi="Times New Roman"/>
                <w:sz w:val="24"/>
                <w:szCs w:val="24"/>
              </w:rPr>
              <w:t>session</w:t>
            </w:r>
            <w:r w:rsidR="00DC1720">
              <w:rPr>
                <w:rFonts w:ascii="Times New Roman" w:hAnsi="Times New Roman"/>
                <w:sz w:val="24"/>
                <w:szCs w:val="24"/>
              </w:rPr>
              <w:t xml:space="preserve">.  </w:t>
            </w:r>
            <w:r>
              <w:rPr>
                <w:rFonts w:ascii="Times New Roman" w:hAnsi="Times New Roman"/>
                <w:sz w:val="24"/>
                <w:szCs w:val="24"/>
              </w:rPr>
              <w:t xml:space="preserve"> </w:t>
            </w:r>
          </w:p>
          <w:p w14:paraId="2B2253B3" w14:textId="285B780F" w:rsidR="000F1748" w:rsidRPr="00AE303C" w:rsidRDefault="000F1748" w:rsidP="00AE303C">
            <w:pPr>
              <w:spacing w:after="0"/>
              <w:rPr>
                <w:rFonts w:ascii="Times New Roman" w:hAnsi="Times New Roman"/>
                <w:sz w:val="24"/>
                <w:szCs w:val="24"/>
              </w:rPr>
            </w:pPr>
          </w:p>
        </w:tc>
      </w:tr>
    </w:tbl>
    <w:p w14:paraId="331E4D41" w14:textId="659E4083" w:rsidR="00253F36" w:rsidRPr="005E365B" w:rsidRDefault="00CA2F82" w:rsidP="005E365B">
      <w:pPr>
        <w:pStyle w:val="ListParagraph"/>
        <w:numPr>
          <w:ilvl w:val="0"/>
          <w:numId w:val="3"/>
        </w:numPr>
        <w:spacing w:after="0" w:line="240" w:lineRule="auto"/>
        <w:rPr>
          <w:rFonts w:ascii="Times New Roman" w:hAnsi="Times New Roman"/>
          <w:b/>
          <w:sz w:val="24"/>
          <w:szCs w:val="24"/>
        </w:rPr>
      </w:pPr>
      <w:r w:rsidRPr="005E365B">
        <w:rPr>
          <w:rFonts w:ascii="Times New Roman" w:hAnsi="Times New Roman"/>
          <w:sz w:val="24"/>
          <w:szCs w:val="24"/>
        </w:rPr>
        <w:lastRenderedPageBreak/>
        <w:br w:type="page"/>
      </w:r>
      <w:r w:rsidR="00253F36" w:rsidRPr="005E365B">
        <w:rPr>
          <w:rFonts w:ascii="Times New Roman" w:hAnsi="Times New Roman"/>
          <w:b/>
          <w:sz w:val="24"/>
          <w:szCs w:val="24"/>
        </w:rPr>
        <w:lastRenderedPageBreak/>
        <w:t>For Activities and Exercises: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82373" w14:paraId="79D24E1E" w14:textId="77777777" w:rsidTr="002F6D70">
        <w:tc>
          <w:tcPr>
            <w:tcW w:w="8856" w:type="dxa"/>
          </w:tcPr>
          <w:p w14:paraId="5072066D" w14:textId="77777777" w:rsidR="00253F36" w:rsidRPr="00282373" w:rsidRDefault="00253F36" w:rsidP="00253F36">
            <w:pPr>
              <w:spacing w:after="0"/>
              <w:rPr>
                <w:rFonts w:ascii="Times New Roman" w:hAnsi="Times New Roman"/>
                <w:i/>
                <w:sz w:val="24"/>
                <w:szCs w:val="24"/>
              </w:rPr>
            </w:pPr>
            <w:r w:rsidRPr="00282373">
              <w:rPr>
                <w:rFonts w:ascii="Times New Roman" w:hAnsi="Times New Roman"/>
                <w:i/>
                <w:sz w:val="24"/>
                <w:szCs w:val="24"/>
              </w:rPr>
              <w:t>Attach any materials needed to run the activity and debriefing questions. Evidence for effectiveness may also be included.</w:t>
            </w:r>
          </w:p>
          <w:p w14:paraId="416D6A06" w14:textId="77777777" w:rsidR="00253F36" w:rsidRPr="00282373" w:rsidRDefault="00253F36" w:rsidP="00253F36">
            <w:pPr>
              <w:spacing w:after="0"/>
              <w:rPr>
                <w:rFonts w:ascii="Times New Roman" w:hAnsi="Times New Roman"/>
                <w:sz w:val="24"/>
                <w:szCs w:val="24"/>
              </w:rPr>
            </w:pPr>
          </w:p>
          <w:p w14:paraId="494A584B" w14:textId="4429FEE7" w:rsidR="0058646F" w:rsidRPr="00282373" w:rsidRDefault="0058646F" w:rsidP="00253F36">
            <w:pPr>
              <w:spacing w:after="0"/>
              <w:rPr>
                <w:rFonts w:ascii="Times New Roman" w:hAnsi="Times New Roman"/>
                <w:sz w:val="24"/>
                <w:szCs w:val="24"/>
              </w:rPr>
            </w:pPr>
            <w:r w:rsidRPr="00282373">
              <w:rPr>
                <w:rFonts w:ascii="Times New Roman" w:hAnsi="Times New Roman"/>
                <w:sz w:val="24"/>
                <w:szCs w:val="24"/>
              </w:rPr>
              <w:t>N/A</w:t>
            </w:r>
          </w:p>
          <w:p w14:paraId="55A01855" w14:textId="3A7031DF" w:rsidR="00253F36" w:rsidRPr="00282373" w:rsidRDefault="00253F36" w:rsidP="00253F36">
            <w:pPr>
              <w:spacing w:after="0"/>
              <w:rPr>
                <w:rFonts w:ascii="Times New Roman" w:hAnsi="Times New Roman"/>
                <w:sz w:val="24"/>
                <w:szCs w:val="24"/>
              </w:rPr>
            </w:pPr>
          </w:p>
        </w:tc>
      </w:tr>
    </w:tbl>
    <w:p w14:paraId="13547E95" w14:textId="52C2105E" w:rsidR="00253F36" w:rsidRPr="00282373" w:rsidRDefault="00572854" w:rsidP="00572854">
      <w:pPr>
        <w:pStyle w:val="ListParagraph"/>
        <w:numPr>
          <w:ilvl w:val="0"/>
          <w:numId w:val="3"/>
        </w:numPr>
        <w:spacing w:after="0"/>
        <w:ind w:left="450" w:hanging="450"/>
        <w:rPr>
          <w:rFonts w:ascii="Times New Roman" w:hAnsi="Times New Roman"/>
          <w:b/>
          <w:sz w:val="24"/>
          <w:szCs w:val="24"/>
        </w:rPr>
      </w:pPr>
      <w:r w:rsidRPr="00282373">
        <w:rPr>
          <w:rFonts w:ascii="Times New Roman" w:hAnsi="Times New Roman"/>
          <w:b/>
          <w:sz w:val="24"/>
          <w:szCs w:val="24"/>
        </w:rPr>
        <w:t>Implications for Teaching or for T</w:t>
      </w:r>
      <w:r w:rsidR="004C55D4" w:rsidRPr="00282373">
        <w:rPr>
          <w:rFonts w:ascii="Times New Roman" w:hAnsi="Times New Roman"/>
          <w:b/>
          <w:sz w:val="24"/>
          <w:szCs w:val="24"/>
        </w:rPr>
        <w:t>eachers</w:t>
      </w:r>
      <w:r w:rsidRPr="00282373">
        <w:rPr>
          <w:rFonts w:ascii="Times New Roman" w:hAnsi="Times New Roman"/>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82373" w14:paraId="03C028F5" w14:textId="77777777" w:rsidTr="002F6D70">
        <w:tc>
          <w:tcPr>
            <w:tcW w:w="8856" w:type="dxa"/>
          </w:tcPr>
          <w:p w14:paraId="0DFFA013" w14:textId="2C1D8BC0" w:rsidR="00253F36" w:rsidRPr="00282373" w:rsidRDefault="00572854" w:rsidP="00572854">
            <w:pPr>
              <w:spacing w:after="0"/>
              <w:rPr>
                <w:rFonts w:ascii="Times New Roman" w:hAnsi="Times New Roman"/>
                <w:i/>
                <w:sz w:val="24"/>
                <w:szCs w:val="24"/>
              </w:rPr>
            </w:pPr>
            <w:r w:rsidRPr="00282373">
              <w:rPr>
                <w:rFonts w:ascii="Times New Roman" w:hAnsi="Times New Roman"/>
                <w:i/>
                <w:sz w:val="24"/>
                <w:szCs w:val="24"/>
              </w:rPr>
              <w:t xml:space="preserve">What is the contribution of your session? </w:t>
            </w:r>
          </w:p>
          <w:p w14:paraId="22ACB61F" w14:textId="77777777" w:rsidR="00572854" w:rsidRPr="00282373" w:rsidRDefault="00572854" w:rsidP="00572854">
            <w:pPr>
              <w:spacing w:after="0"/>
              <w:rPr>
                <w:rFonts w:ascii="Times New Roman" w:hAnsi="Times New Roman"/>
                <w:sz w:val="24"/>
                <w:szCs w:val="24"/>
              </w:rPr>
            </w:pPr>
          </w:p>
          <w:p w14:paraId="221E3C4C" w14:textId="1C5AD84A" w:rsidR="00572854" w:rsidRPr="00282373" w:rsidRDefault="00322E99" w:rsidP="00572854">
            <w:pPr>
              <w:spacing w:after="0"/>
              <w:rPr>
                <w:rFonts w:ascii="Times New Roman" w:hAnsi="Times New Roman"/>
                <w:sz w:val="24"/>
                <w:szCs w:val="24"/>
              </w:rPr>
            </w:pPr>
            <w:r w:rsidRPr="00282373">
              <w:rPr>
                <w:rFonts w:ascii="Times New Roman" w:hAnsi="Times New Roman"/>
                <w:sz w:val="24"/>
                <w:szCs w:val="24"/>
              </w:rPr>
              <w:t>Instructors</w:t>
            </w:r>
            <w:r w:rsidR="0058646F" w:rsidRPr="00282373">
              <w:rPr>
                <w:rFonts w:ascii="Times New Roman" w:hAnsi="Times New Roman"/>
                <w:sz w:val="24"/>
                <w:szCs w:val="24"/>
              </w:rPr>
              <w:t xml:space="preserve"> often grapple with the decision of how to form teams in the classroom. The teacher-centered approach and the student-centered approach are the most common methods. This session will shed light on the value of utilizing a student-centered approach to encourage the maintenance or formation of friendships. </w:t>
            </w:r>
            <w:r w:rsidRPr="00282373">
              <w:rPr>
                <w:rFonts w:ascii="Times New Roman" w:hAnsi="Times New Roman"/>
                <w:sz w:val="24"/>
                <w:szCs w:val="24"/>
              </w:rPr>
              <w:t xml:space="preserve">In addition, we will identify some ways in which instructors can empower students to be proactive in the classroom </w:t>
            </w:r>
            <w:r w:rsidR="007F16BC" w:rsidRPr="00282373">
              <w:rPr>
                <w:rFonts w:ascii="Times New Roman" w:hAnsi="Times New Roman"/>
                <w:sz w:val="24"/>
                <w:szCs w:val="24"/>
              </w:rPr>
              <w:t>enabling them to craft their own work in a meaningful way</w:t>
            </w:r>
            <w:r w:rsidR="00CA2F82">
              <w:rPr>
                <w:rFonts w:ascii="Times New Roman" w:hAnsi="Times New Roman"/>
                <w:sz w:val="24"/>
                <w:szCs w:val="24"/>
              </w:rPr>
              <w:t xml:space="preserve"> within the boundaries of class expectations</w:t>
            </w:r>
            <w:r w:rsidRPr="00282373">
              <w:rPr>
                <w:rFonts w:ascii="Times New Roman" w:hAnsi="Times New Roman"/>
                <w:sz w:val="24"/>
                <w:szCs w:val="24"/>
              </w:rPr>
              <w:t xml:space="preserve">. </w:t>
            </w:r>
          </w:p>
          <w:p w14:paraId="5EAA7CC1" w14:textId="533DEDAD" w:rsidR="00322E99" w:rsidRPr="00282373" w:rsidRDefault="00322E99" w:rsidP="00572854">
            <w:pPr>
              <w:spacing w:after="0"/>
              <w:rPr>
                <w:rFonts w:ascii="Times New Roman" w:hAnsi="Times New Roman"/>
                <w:sz w:val="24"/>
                <w:szCs w:val="24"/>
              </w:rPr>
            </w:pPr>
          </w:p>
          <w:p w14:paraId="0640EC91" w14:textId="467B9493" w:rsidR="001A14A8" w:rsidRPr="00282373" w:rsidRDefault="001A14A8" w:rsidP="00572854">
            <w:pPr>
              <w:spacing w:after="0"/>
              <w:rPr>
                <w:rFonts w:ascii="Times New Roman" w:hAnsi="Times New Roman"/>
                <w:sz w:val="24"/>
                <w:szCs w:val="24"/>
              </w:rPr>
            </w:pPr>
          </w:p>
        </w:tc>
      </w:tr>
    </w:tbl>
    <w:p w14:paraId="7EA0F6D4" w14:textId="35CAF50B" w:rsidR="001A14A8" w:rsidRPr="00282373" w:rsidRDefault="001A14A8" w:rsidP="001A14A8">
      <w:pPr>
        <w:pStyle w:val="ListParagraph"/>
        <w:numPr>
          <w:ilvl w:val="0"/>
          <w:numId w:val="3"/>
        </w:numPr>
        <w:spacing w:after="0"/>
        <w:ind w:left="450" w:hanging="450"/>
        <w:rPr>
          <w:rFonts w:ascii="Times New Roman" w:hAnsi="Times New Roman"/>
          <w:b/>
          <w:sz w:val="24"/>
          <w:szCs w:val="24"/>
        </w:rPr>
      </w:pPr>
      <w:r w:rsidRPr="00282373">
        <w:rPr>
          <w:rFonts w:ascii="Times New Roman" w:hAnsi="Times New Roman"/>
          <w:b/>
          <w:sz w:val="24"/>
          <w:szCs w:val="24"/>
        </w:rPr>
        <w:t>Application to Conference theme:</w:t>
      </w:r>
    </w:p>
    <w:p w14:paraId="16E838C2" w14:textId="5651BBAE" w:rsidR="00AF7378" w:rsidRPr="00282373" w:rsidRDefault="00044BC5" w:rsidP="002B5A58">
      <w:pPr>
        <w:tabs>
          <w:tab w:val="left" w:pos="450"/>
        </w:tabs>
        <w:spacing w:after="0"/>
        <w:rPr>
          <w:rFonts w:ascii="Times New Roman" w:hAnsi="Times New Roman"/>
          <w:sz w:val="24"/>
          <w:szCs w:val="24"/>
        </w:rPr>
      </w:pPr>
      <w:r w:rsidRPr="00282373">
        <w:rPr>
          <w:rFonts w:ascii="Times New Roman" w:hAnsi="Times New Roman"/>
          <w:sz w:val="24"/>
          <w:szCs w:val="24"/>
        </w:rPr>
        <w:t>How does your session fit with the overall OBTC theme of Learning in Community?</w:t>
      </w:r>
    </w:p>
    <w:p w14:paraId="1A24AC9A" w14:textId="77777777" w:rsidR="0058646F" w:rsidRPr="00282373" w:rsidRDefault="0058646F" w:rsidP="002B5A58">
      <w:pPr>
        <w:tabs>
          <w:tab w:val="left" w:pos="450"/>
        </w:tabs>
        <w:spacing w:after="0"/>
        <w:rPr>
          <w:rFonts w:ascii="Times New Roman" w:hAnsi="Times New Roman"/>
          <w:sz w:val="24"/>
          <w:szCs w:val="24"/>
        </w:rPr>
      </w:pPr>
    </w:p>
    <w:p w14:paraId="0BFE4AC4" w14:textId="18C6C1F5" w:rsidR="0058646F" w:rsidRPr="00282373" w:rsidRDefault="0058646F" w:rsidP="002B5A58">
      <w:pPr>
        <w:tabs>
          <w:tab w:val="left" w:pos="450"/>
        </w:tabs>
        <w:spacing w:after="0"/>
        <w:rPr>
          <w:rFonts w:ascii="Times New Roman" w:hAnsi="Times New Roman"/>
          <w:b/>
          <w:sz w:val="24"/>
          <w:szCs w:val="24"/>
        </w:rPr>
      </w:pPr>
      <w:r w:rsidRPr="00282373">
        <w:rPr>
          <w:rFonts w:ascii="Times New Roman" w:hAnsi="Times New Roman"/>
          <w:sz w:val="24"/>
          <w:szCs w:val="24"/>
        </w:rPr>
        <w:t xml:space="preserve">The proposed session examines the value of friendships between team members in the classroom. We view the teams as small communities of learning in which commitment to shared goals increases job crafting. Thus, one of the primary variables of interest to us in this session is that of a small community of learning. </w:t>
      </w:r>
    </w:p>
    <w:p w14:paraId="1DC9D2BF" w14:textId="77777777" w:rsidR="00CA2F82" w:rsidRDefault="00CA2F8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AF7378" w:rsidRPr="00282373" w14:paraId="093A85AA" w14:textId="77777777" w:rsidTr="00AF7378">
        <w:tc>
          <w:tcPr>
            <w:tcW w:w="8856" w:type="dxa"/>
          </w:tcPr>
          <w:p w14:paraId="0FE3BCD0" w14:textId="65A03085" w:rsidR="00AF7378" w:rsidRPr="00282373" w:rsidRDefault="0062267A" w:rsidP="00AF7378">
            <w:pPr>
              <w:pStyle w:val="ListParagraph"/>
              <w:numPr>
                <w:ilvl w:val="0"/>
                <w:numId w:val="3"/>
              </w:numPr>
              <w:spacing w:after="0"/>
              <w:ind w:left="450" w:hanging="450"/>
              <w:rPr>
                <w:rFonts w:ascii="Times New Roman" w:hAnsi="Times New Roman"/>
                <w:b/>
                <w:sz w:val="24"/>
                <w:szCs w:val="24"/>
              </w:rPr>
            </w:pPr>
            <w:r w:rsidRPr="00282373">
              <w:rPr>
                <w:rFonts w:ascii="Times New Roman" w:hAnsi="Times New Roman"/>
                <w:b/>
                <w:sz w:val="24"/>
                <w:szCs w:val="24"/>
              </w:rPr>
              <w:lastRenderedPageBreak/>
              <w:t>Unique Contribution to OBTC:</w:t>
            </w:r>
          </w:p>
          <w:p w14:paraId="103CCDF1" w14:textId="2EBE7790" w:rsidR="00D43208" w:rsidRPr="00282373" w:rsidRDefault="0062267A" w:rsidP="00D43208">
            <w:pPr>
              <w:spacing w:after="0"/>
              <w:rPr>
                <w:rFonts w:ascii="Times New Roman" w:hAnsi="Times New Roman"/>
                <w:i/>
                <w:sz w:val="24"/>
                <w:szCs w:val="24"/>
              </w:rPr>
            </w:pPr>
            <w:r w:rsidRPr="00282373">
              <w:rPr>
                <w:rFonts w:ascii="Times New Roman" w:hAnsi="Times New Roman"/>
                <w:i/>
                <w:sz w:val="24"/>
                <w:szCs w:val="24"/>
              </w:rPr>
              <w:t>Have you presented the work in this proposal before? If so, how will it be different?</w:t>
            </w:r>
            <w:r w:rsidR="00D43208" w:rsidRPr="00282373">
              <w:rPr>
                <w:rFonts w:ascii="Times New Roman" w:hAnsi="Times New Roman"/>
                <w:i/>
                <w:sz w:val="24"/>
                <w:szCs w:val="24"/>
              </w:rPr>
              <w:t xml:space="preserve"> Is this proposal under current review somewhere else? If so, please explain. How will your proposal be different for the OBTC conference?</w:t>
            </w:r>
          </w:p>
          <w:p w14:paraId="6E2C0184" w14:textId="77777777" w:rsidR="00F5447F" w:rsidRPr="00282373" w:rsidRDefault="00F5447F" w:rsidP="00D43208">
            <w:pPr>
              <w:spacing w:after="0"/>
              <w:rPr>
                <w:rFonts w:ascii="Times New Roman" w:hAnsi="Times New Roman"/>
                <w:i/>
                <w:sz w:val="24"/>
                <w:szCs w:val="24"/>
              </w:rPr>
            </w:pPr>
          </w:p>
          <w:p w14:paraId="654A28E6" w14:textId="20328A07" w:rsidR="0062267A" w:rsidRPr="00282373" w:rsidRDefault="00306B32" w:rsidP="002B5A58">
            <w:pPr>
              <w:spacing w:after="0"/>
              <w:rPr>
                <w:rFonts w:ascii="Times New Roman" w:hAnsi="Times New Roman"/>
                <w:sz w:val="24"/>
                <w:szCs w:val="24"/>
              </w:rPr>
            </w:pPr>
            <w:r w:rsidRPr="00282373">
              <w:rPr>
                <w:rFonts w:ascii="Times New Roman" w:hAnsi="Times New Roman"/>
                <w:sz w:val="24"/>
                <w:szCs w:val="24"/>
              </w:rPr>
              <w:t xml:space="preserve">We have not previously presented the work in this proposal. It is not currently under review somewhere else. </w:t>
            </w:r>
          </w:p>
          <w:p w14:paraId="7D48B139" w14:textId="77777777" w:rsidR="0062267A" w:rsidRPr="00282373" w:rsidRDefault="0062267A" w:rsidP="002B5A58">
            <w:pPr>
              <w:spacing w:after="0"/>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AF7378" w:rsidRPr="00282373" w14:paraId="786238BA" w14:textId="77777777" w:rsidTr="00AF7378">
              <w:tc>
                <w:tcPr>
                  <w:tcW w:w="8856" w:type="dxa"/>
                </w:tcPr>
                <w:p w14:paraId="5FAF8DE7" w14:textId="77777777" w:rsidR="00AF7378" w:rsidRPr="00282373" w:rsidRDefault="00AF7378" w:rsidP="00AF7378">
                  <w:pPr>
                    <w:spacing w:after="0"/>
                    <w:rPr>
                      <w:rFonts w:ascii="Times New Roman" w:hAnsi="Times New Roman"/>
                      <w:sz w:val="24"/>
                      <w:szCs w:val="24"/>
                    </w:rPr>
                  </w:pPr>
                </w:p>
                <w:p w14:paraId="1EAB50C6" w14:textId="77777777" w:rsidR="0062267A" w:rsidRPr="00282373" w:rsidRDefault="0062267A" w:rsidP="0062267A">
                  <w:pPr>
                    <w:pStyle w:val="ListParagraph"/>
                    <w:numPr>
                      <w:ilvl w:val="0"/>
                      <w:numId w:val="3"/>
                    </w:numPr>
                    <w:tabs>
                      <w:tab w:val="left" w:pos="450"/>
                    </w:tabs>
                    <w:spacing w:after="0"/>
                    <w:rPr>
                      <w:rFonts w:ascii="Times New Roman" w:hAnsi="Times New Roman"/>
                      <w:b/>
                      <w:sz w:val="24"/>
                      <w:szCs w:val="24"/>
                    </w:rPr>
                  </w:pPr>
                  <w:r w:rsidRPr="00282373">
                    <w:rPr>
                      <w:rFonts w:ascii="Times New Roman" w:hAnsi="Times New Roman"/>
                      <w:b/>
                      <w:sz w:val="24"/>
                      <w:szCs w:val="24"/>
                    </w:rPr>
                    <w:t>References and/or Additional Materials:</w:t>
                  </w:r>
                </w:p>
                <w:p w14:paraId="6CE3C0A4" w14:textId="77777777" w:rsidR="0062267A" w:rsidRPr="00282373" w:rsidRDefault="0062267A" w:rsidP="00AF7378">
                  <w:pPr>
                    <w:spacing w:after="0"/>
                    <w:rPr>
                      <w:rFonts w:ascii="Times New Roman" w:hAnsi="Times New Roman"/>
                      <w:sz w:val="24"/>
                      <w:szCs w:val="24"/>
                    </w:rPr>
                  </w:pPr>
                </w:p>
              </w:tc>
            </w:tr>
          </w:tbl>
          <w:p w14:paraId="7803D56B" w14:textId="10F96E33" w:rsidR="00403964" w:rsidRPr="00403964" w:rsidRDefault="00403964" w:rsidP="00153F34">
            <w:pPr>
              <w:tabs>
                <w:tab w:val="left" w:pos="540"/>
              </w:tabs>
              <w:autoSpaceDE w:val="0"/>
              <w:autoSpaceDN w:val="0"/>
              <w:adjustRightInd w:val="0"/>
              <w:ind w:left="540" w:hanging="540"/>
              <w:rPr>
                <w:rFonts w:ascii="Times New Roman" w:hAnsi="Times New Roman"/>
                <w:sz w:val="24"/>
                <w:szCs w:val="24"/>
              </w:rPr>
            </w:pPr>
            <w:r>
              <w:rPr>
                <w:rFonts w:ascii="Times New Roman" w:hAnsi="Times New Roman"/>
                <w:sz w:val="24"/>
                <w:szCs w:val="24"/>
              </w:rPr>
              <w:t xml:space="preserve">Cohen, E. &amp; Lotan, R. (1995). Producing equal status interaction in the heterogeneous classroom. </w:t>
            </w:r>
            <w:r>
              <w:rPr>
                <w:rFonts w:ascii="Times New Roman" w:hAnsi="Times New Roman"/>
                <w:i/>
                <w:sz w:val="24"/>
                <w:szCs w:val="24"/>
              </w:rPr>
              <w:t>American Educational Research Journal</w:t>
            </w:r>
            <w:r>
              <w:rPr>
                <w:rFonts w:ascii="Times New Roman" w:hAnsi="Times New Roman"/>
                <w:sz w:val="24"/>
                <w:szCs w:val="24"/>
              </w:rPr>
              <w:t xml:space="preserve">, </w:t>
            </w:r>
            <w:r>
              <w:rPr>
                <w:rFonts w:ascii="Times New Roman" w:hAnsi="Times New Roman"/>
                <w:i/>
                <w:sz w:val="24"/>
                <w:szCs w:val="24"/>
              </w:rPr>
              <w:t>32</w:t>
            </w:r>
            <w:r>
              <w:rPr>
                <w:rFonts w:ascii="Times New Roman" w:hAnsi="Times New Roman"/>
                <w:sz w:val="24"/>
                <w:szCs w:val="24"/>
              </w:rPr>
              <w:t xml:space="preserve">, 99-120. </w:t>
            </w:r>
          </w:p>
          <w:p w14:paraId="4C80020B" w14:textId="77777777" w:rsidR="00153F34" w:rsidRPr="00282373" w:rsidRDefault="00153F34" w:rsidP="00153F34">
            <w:pPr>
              <w:tabs>
                <w:tab w:val="left" w:pos="540"/>
              </w:tabs>
              <w:autoSpaceDE w:val="0"/>
              <w:autoSpaceDN w:val="0"/>
              <w:adjustRightInd w:val="0"/>
              <w:ind w:left="540" w:hanging="540"/>
              <w:rPr>
                <w:rFonts w:ascii="Times New Roman" w:hAnsi="Times New Roman"/>
                <w:sz w:val="24"/>
                <w:szCs w:val="24"/>
              </w:rPr>
            </w:pPr>
            <w:r w:rsidRPr="00282373">
              <w:rPr>
                <w:rFonts w:ascii="Times New Roman" w:hAnsi="Times New Roman"/>
                <w:sz w:val="24"/>
                <w:szCs w:val="24"/>
              </w:rPr>
              <w:t xml:space="preserve">Harrison, D. A., Johns, G., &amp; Martocchio, J. J. (2000). Changes in technology, teamwork, and diversity: New directions for a new century of absenteeism research. In G. Ferris (Ed.), </w:t>
            </w:r>
            <w:r w:rsidRPr="00282373">
              <w:rPr>
                <w:rFonts w:ascii="Times New Roman" w:hAnsi="Times New Roman"/>
                <w:i/>
                <w:iCs/>
                <w:sz w:val="24"/>
                <w:szCs w:val="24"/>
              </w:rPr>
              <w:t>Research in personnel and</w:t>
            </w:r>
            <w:r w:rsidRPr="00282373">
              <w:rPr>
                <w:rFonts w:ascii="Times New Roman" w:hAnsi="Times New Roman"/>
                <w:sz w:val="24"/>
                <w:szCs w:val="24"/>
              </w:rPr>
              <w:t xml:space="preserve"> </w:t>
            </w:r>
            <w:r w:rsidRPr="00282373">
              <w:rPr>
                <w:rFonts w:ascii="Times New Roman" w:hAnsi="Times New Roman"/>
                <w:i/>
                <w:iCs/>
                <w:sz w:val="24"/>
                <w:szCs w:val="24"/>
              </w:rPr>
              <w:t xml:space="preserve">human resources management </w:t>
            </w:r>
            <w:r w:rsidRPr="00282373">
              <w:rPr>
                <w:rFonts w:ascii="Times New Roman" w:hAnsi="Times New Roman"/>
                <w:sz w:val="24"/>
                <w:szCs w:val="24"/>
              </w:rPr>
              <w:t>(Vol. 18, pp. 43–91). Greenwich, CT: JAI Press.</w:t>
            </w:r>
          </w:p>
          <w:p w14:paraId="55A4C7E5" w14:textId="77777777" w:rsidR="00282373" w:rsidRDefault="00117DDB" w:rsidP="00282373">
            <w:pPr>
              <w:tabs>
                <w:tab w:val="left" w:pos="540"/>
              </w:tabs>
              <w:autoSpaceDE w:val="0"/>
              <w:autoSpaceDN w:val="0"/>
              <w:adjustRightInd w:val="0"/>
              <w:ind w:left="540" w:hanging="540"/>
              <w:rPr>
                <w:rFonts w:ascii="Times New Roman" w:hAnsi="Times New Roman"/>
                <w:bCs/>
                <w:sz w:val="24"/>
                <w:szCs w:val="24"/>
              </w:rPr>
            </w:pPr>
            <w:r w:rsidRPr="00282373">
              <w:rPr>
                <w:rFonts w:ascii="Times New Roman" w:hAnsi="Times New Roman"/>
                <w:sz w:val="24"/>
                <w:szCs w:val="24"/>
              </w:rPr>
              <w:t xml:space="preserve">Leanna, C., Appelbaum, E., &amp; Schevchuk, I. (2009). Work process and quality of care in early childhood education: The role of job crafting. </w:t>
            </w:r>
            <w:r w:rsidRPr="00282373">
              <w:rPr>
                <w:rFonts w:ascii="Times New Roman" w:hAnsi="Times New Roman"/>
                <w:i/>
                <w:sz w:val="24"/>
                <w:szCs w:val="24"/>
              </w:rPr>
              <w:t xml:space="preserve">Academy of Management Journal, </w:t>
            </w:r>
            <w:r w:rsidRPr="00282373">
              <w:rPr>
                <w:rFonts w:ascii="Times New Roman" w:hAnsi="Times New Roman"/>
                <w:sz w:val="24"/>
                <w:szCs w:val="24"/>
              </w:rPr>
              <w:t>52(6),</w:t>
            </w:r>
            <w:r w:rsidRPr="00282373">
              <w:rPr>
                <w:rFonts w:ascii="Times New Roman" w:hAnsi="Times New Roman"/>
                <w:i/>
                <w:sz w:val="24"/>
                <w:szCs w:val="24"/>
              </w:rPr>
              <w:t xml:space="preserve"> </w:t>
            </w:r>
            <w:r w:rsidRPr="00282373">
              <w:rPr>
                <w:rFonts w:ascii="Times New Roman" w:hAnsi="Times New Roman"/>
                <w:sz w:val="24"/>
                <w:szCs w:val="24"/>
              </w:rPr>
              <w:t xml:space="preserve">1169-1192. </w:t>
            </w:r>
          </w:p>
          <w:p w14:paraId="4A1BBBF2" w14:textId="77777777" w:rsidR="00282373" w:rsidRDefault="000667B1" w:rsidP="00282373">
            <w:pPr>
              <w:tabs>
                <w:tab w:val="left" w:pos="540"/>
              </w:tabs>
              <w:autoSpaceDE w:val="0"/>
              <w:autoSpaceDN w:val="0"/>
              <w:adjustRightInd w:val="0"/>
              <w:ind w:left="540" w:hanging="540"/>
              <w:rPr>
                <w:rFonts w:ascii="Times New Roman" w:hAnsi="Times New Roman"/>
                <w:bCs/>
                <w:sz w:val="24"/>
                <w:szCs w:val="24"/>
              </w:rPr>
            </w:pPr>
            <w:r w:rsidRPr="00282373">
              <w:rPr>
                <w:rFonts w:ascii="Times New Roman" w:hAnsi="Times New Roman"/>
                <w:sz w:val="24"/>
                <w:szCs w:val="24"/>
              </w:rPr>
              <w:t xml:space="preserve">Mitchell, S.N., Reilly, R., Bramwell, F.G., Solnosky, A., &amp; Lilly, F. (2004). Friendships and choosing groupmates: Preferences for teacher-selected vs. student selected groupings in high school science classes. </w:t>
            </w:r>
            <w:r w:rsidRPr="00282373">
              <w:rPr>
                <w:rFonts w:ascii="Times New Roman" w:hAnsi="Times New Roman"/>
                <w:i/>
                <w:sz w:val="24"/>
                <w:szCs w:val="24"/>
              </w:rPr>
              <w:t>Journal of Instructional Psychology</w:t>
            </w:r>
            <w:r w:rsidRPr="00282373">
              <w:rPr>
                <w:rFonts w:ascii="Times New Roman" w:hAnsi="Times New Roman"/>
                <w:sz w:val="24"/>
                <w:szCs w:val="24"/>
              </w:rPr>
              <w:t xml:space="preserve">, </w:t>
            </w:r>
            <w:r w:rsidRPr="00282373">
              <w:rPr>
                <w:rFonts w:ascii="Times New Roman" w:hAnsi="Times New Roman"/>
                <w:i/>
                <w:sz w:val="24"/>
                <w:szCs w:val="24"/>
              </w:rPr>
              <w:t>31</w:t>
            </w:r>
            <w:r w:rsidRPr="00282373">
              <w:rPr>
                <w:rFonts w:ascii="Times New Roman" w:hAnsi="Times New Roman"/>
                <w:sz w:val="24"/>
                <w:szCs w:val="24"/>
              </w:rPr>
              <w:t>(1), 20-32.</w:t>
            </w:r>
          </w:p>
          <w:p w14:paraId="34782C01" w14:textId="77777777" w:rsidR="00282373" w:rsidRDefault="00282373" w:rsidP="00282373">
            <w:pPr>
              <w:tabs>
                <w:tab w:val="left" w:pos="540"/>
              </w:tabs>
              <w:autoSpaceDE w:val="0"/>
              <w:autoSpaceDN w:val="0"/>
              <w:adjustRightInd w:val="0"/>
              <w:ind w:left="540" w:hanging="540"/>
              <w:rPr>
                <w:rFonts w:ascii="Times New Roman" w:hAnsi="Times New Roman"/>
                <w:bCs/>
                <w:sz w:val="24"/>
                <w:szCs w:val="24"/>
              </w:rPr>
            </w:pPr>
            <w:r w:rsidRPr="00282373">
              <w:rPr>
                <w:rFonts w:ascii="Times New Roman" w:hAnsi="Times New Roman"/>
                <w:sz w:val="24"/>
                <w:szCs w:val="24"/>
              </w:rPr>
              <w:t xml:space="preserve">Orlikowski, W. (1996). Improvising Organizational Transformation Over Time: A Situated Change Perspective. </w:t>
            </w:r>
            <w:r w:rsidRPr="00282373">
              <w:rPr>
                <w:rFonts w:ascii="Times New Roman" w:hAnsi="Times New Roman"/>
                <w:i/>
                <w:iCs/>
                <w:sz w:val="24"/>
                <w:szCs w:val="24"/>
              </w:rPr>
              <w:t>Information systems research : ISR : a journal of the Institute of Management Sciences.</w:t>
            </w:r>
            <w:r w:rsidRPr="00282373">
              <w:rPr>
                <w:rFonts w:ascii="Times New Roman" w:hAnsi="Times New Roman"/>
                <w:sz w:val="24"/>
                <w:szCs w:val="24"/>
              </w:rPr>
              <w:t xml:space="preserve">, </w:t>
            </w:r>
            <w:r w:rsidRPr="00282373">
              <w:rPr>
                <w:rFonts w:ascii="Times New Roman" w:hAnsi="Times New Roman"/>
                <w:i/>
                <w:iCs/>
                <w:sz w:val="24"/>
                <w:szCs w:val="24"/>
              </w:rPr>
              <w:t>7</w:t>
            </w:r>
            <w:r w:rsidRPr="00282373">
              <w:rPr>
                <w:rFonts w:ascii="Times New Roman" w:hAnsi="Times New Roman"/>
                <w:sz w:val="24"/>
                <w:szCs w:val="24"/>
              </w:rPr>
              <w:t>(1), 63.</w:t>
            </w:r>
          </w:p>
          <w:p w14:paraId="5BE9021F" w14:textId="77777777" w:rsidR="00282373" w:rsidRDefault="000667B1" w:rsidP="00282373">
            <w:pPr>
              <w:tabs>
                <w:tab w:val="left" w:pos="540"/>
              </w:tabs>
              <w:autoSpaceDE w:val="0"/>
              <w:autoSpaceDN w:val="0"/>
              <w:adjustRightInd w:val="0"/>
              <w:ind w:left="540" w:hanging="540"/>
              <w:rPr>
                <w:rFonts w:ascii="Times New Roman" w:hAnsi="Times New Roman"/>
                <w:bCs/>
                <w:sz w:val="24"/>
                <w:szCs w:val="24"/>
              </w:rPr>
            </w:pPr>
            <w:r w:rsidRPr="00282373">
              <w:rPr>
                <w:rFonts w:ascii="Times New Roman" w:hAnsi="Times New Roman"/>
                <w:sz w:val="24"/>
                <w:szCs w:val="24"/>
              </w:rPr>
              <w:t xml:space="preserve">Poulin, D. &amp; Denault, A.S. (2013). Friendships with co-participants in organized activities: Prevalence, quality, friends’ characteristics, and associations with adolescents’ adjustment. In J. A. Fredricks &amp; S. D. Simpkins (Eds.), </w:t>
            </w:r>
            <w:r w:rsidRPr="00282373">
              <w:rPr>
                <w:rFonts w:ascii="Times New Roman" w:hAnsi="Times New Roman"/>
                <w:i/>
                <w:iCs/>
                <w:sz w:val="24"/>
                <w:szCs w:val="24"/>
              </w:rPr>
              <w:t xml:space="preserve">Organized Out-of-School Activities: Settings for Peer Relationships. New Directions for Child and Adolescent Development, 140, </w:t>
            </w:r>
            <w:r w:rsidRPr="00282373">
              <w:rPr>
                <w:rFonts w:ascii="Times New Roman" w:hAnsi="Times New Roman"/>
                <w:sz w:val="24"/>
                <w:szCs w:val="24"/>
              </w:rPr>
              <w:t>19–36.</w:t>
            </w:r>
          </w:p>
          <w:p w14:paraId="129A62AE" w14:textId="77777777" w:rsidR="00282373" w:rsidRDefault="00117DDB" w:rsidP="00282373">
            <w:pPr>
              <w:tabs>
                <w:tab w:val="left" w:pos="540"/>
              </w:tabs>
              <w:autoSpaceDE w:val="0"/>
              <w:autoSpaceDN w:val="0"/>
              <w:adjustRightInd w:val="0"/>
              <w:ind w:left="540" w:hanging="540"/>
              <w:rPr>
                <w:rStyle w:val="reference-text"/>
                <w:rFonts w:ascii="Times New Roman" w:hAnsi="Times New Roman"/>
                <w:i/>
                <w:iCs/>
                <w:sz w:val="24"/>
                <w:szCs w:val="24"/>
              </w:rPr>
            </w:pPr>
            <w:r w:rsidRPr="00282373">
              <w:rPr>
                <w:rStyle w:val="reference-text"/>
                <w:rFonts w:ascii="Times New Roman" w:hAnsi="Times New Roman"/>
                <w:sz w:val="24"/>
                <w:szCs w:val="24"/>
              </w:rPr>
              <w:t xml:space="preserve">Reinhardt, W., Schmidt, B., Sloep, P., &amp; Drachsler, H. (2011). Knowledge worker roles and actions: results of two empirical studies. </w:t>
            </w:r>
            <w:r w:rsidRPr="00282373">
              <w:rPr>
                <w:rStyle w:val="reference-text"/>
                <w:rFonts w:ascii="Times New Roman" w:hAnsi="Times New Roman"/>
                <w:i/>
                <w:iCs/>
                <w:sz w:val="24"/>
                <w:szCs w:val="24"/>
              </w:rPr>
              <w:t>Knowledge and Process Management, 18.3, 150-</w:t>
            </w:r>
            <w:r w:rsidR="00282373">
              <w:rPr>
                <w:rStyle w:val="reference-text"/>
                <w:rFonts w:ascii="Times New Roman" w:hAnsi="Times New Roman"/>
                <w:i/>
                <w:iCs/>
                <w:sz w:val="24"/>
                <w:szCs w:val="24"/>
              </w:rPr>
              <w:t>174.</w:t>
            </w:r>
          </w:p>
          <w:p w14:paraId="1922344B" w14:textId="77777777" w:rsidR="00282373" w:rsidRDefault="000667B1" w:rsidP="00282373">
            <w:pPr>
              <w:tabs>
                <w:tab w:val="left" w:pos="540"/>
              </w:tabs>
              <w:autoSpaceDE w:val="0"/>
              <w:autoSpaceDN w:val="0"/>
              <w:adjustRightInd w:val="0"/>
              <w:ind w:left="540" w:hanging="540"/>
              <w:rPr>
                <w:rFonts w:ascii="Times New Roman" w:hAnsi="Times New Roman"/>
                <w:sz w:val="24"/>
                <w:szCs w:val="24"/>
              </w:rPr>
            </w:pPr>
            <w:r w:rsidRPr="00282373">
              <w:rPr>
                <w:rFonts w:ascii="Times New Roman" w:hAnsi="Times New Roman"/>
                <w:sz w:val="24"/>
                <w:szCs w:val="24"/>
              </w:rPr>
              <w:t xml:space="preserve">Rienties, B., Alcott, P., &amp; Jindal-Snape, D. (2013). To let students self-select or not: That </w:t>
            </w:r>
            <w:r w:rsidRPr="00282373">
              <w:rPr>
                <w:rFonts w:ascii="Times New Roman" w:hAnsi="Times New Roman"/>
                <w:sz w:val="24"/>
                <w:szCs w:val="24"/>
              </w:rPr>
              <w:lastRenderedPageBreak/>
              <w:t xml:space="preserve">is the question for teachers of culturally diverse groups. </w:t>
            </w:r>
            <w:r w:rsidRPr="00282373">
              <w:rPr>
                <w:rFonts w:ascii="Times New Roman" w:hAnsi="Times New Roman"/>
                <w:i/>
                <w:sz w:val="24"/>
                <w:szCs w:val="24"/>
              </w:rPr>
              <w:t>Journal of Studies in International Education, 18</w:t>
            </w:r>
            <w:r w:rsidR="00282373">
              <w:rPr>
                <w:rFonts w:ascii="Times New Roman" w:hAnsi="Times New Roman"/>
                <w:sz w:val="24"/>
                <w:szCs w:val="24"/>
              </w:rPr>
              <w:t>(1), 64-83.</w:t>
            </w:r>
          </w:p>
          <w:p w14:paraId="2CC81473" w14:textId="77777777" w:rsidR="00282373" w:rsidRDefault="000667B1" w:rsidP="00282373">
            <w:pPr>
              <w:tabs>
                <w:tab w:val="left" w:pos="540"/>
              </w:tabs>
              <w:autoSpaceDE w:val="0"/>
              <w:autoSpaceDN w:val="0"/>
              <w:adjustRightInd w:val="0"/>
              <w:ind w:left="540" w:hanging="540"/>
              <w:rPr>
                <w:rFonts w:ascii="Times New Roman" w:hAnsi="Times New Roman"/>
                <w:bCs/>
                <w:sz w:val="24"/>
                <w:szCs w:val="24"/>
              </w:rPr>
            </w:pPr>
            <w:r w:rsidRPr="00282373">
              <w:rPr>
                <w:rFonts w:ascii="Times New Roman" w:hAnsi="Times New Roman"/>
                <w:sz w:val="24"/>
                <w:szCs w:val="24"/>
              </w:rPr>
              <w:t xml:space="preserve">Rienties, B., Heliot, Y.F., &amp; Jindal-Snape, D. (2014). Understanding social learning relations of international students in a large classroom using social network analysis. </w:t>
            </w:r>
            <w:r w:rsidRPr="00282373">
              <w:rPr>
                <w:rFonts w:ascii="Times New Roman" w:hAnsi="Times New Roman"/>
                <w:i/>
                <w:sz w:val="24"/>
                <w:szCs w:val="24"/>
              </w:rPr>
              <w:t>Higher Education, 66</w:t>
            </w:r>
            <w:r w:rsidRPr="00282373">
              <w:rPr>
                <w:rFonts w:ascii="Times New Roman" w:hAnsi="Times New Roman"/>
                <w:sz w:val="24"/>
                <w:szCs w:val="24"/>
              </w:rPr>
              <w:t xml:space="preserve">, 489-504. </w:t>
            </w:r>
          </w:p>
          <w:p w14:paraId="621A8572" w14:textId="77777777" w:rsidR="00282373" w:rsidRDefault="00282373" w:rsidP="00282373">
            <w:pPr>
              <w:tabs>
                <w:tab w:val="left" w:pos="540"/>
              </w:tabs>
              <w:autoSpaceDE w:val="0"/>
              <w:autoSpaceDN w:val="0"/>
              <w:adjustRightInd w:val="0"/>
              <w:ind w:left="540" w:hanging="540"/>
              <w:rPr>
                <w:rFonts w:ascii="Times New Roman" w:hAnsi="Times New Roman"/>
                <w:bCs/>
                <w:sz w:val="24"/>
                <w:szCs w:val="24"/>
              </w:rPr>
            </w:pPr>
            <w:r w:rsidRPr="00282373">
              <w:rPr>
                <w:rFonts w:ascii="Times New Roman" w:hAnsi="Times New Roman"/>
                <w:sz w:val="24"/>
                <w:szCs w:val="24"/>
              </w:rPr>
              <w:t>Tims, M., &amp; Bakker, A. B. (June 01, 2010). JOB CRAFTING: TOWARDS A NEW MODEL OF INDIVIDUAL JOB REDESIGN. Sajip: South African Journal of Industrial Psychology, 36, 2.)</w:t>
            </w:r>
          </w:p>
          <w:p w14:paraId="14134154" w14:textId="77777777" w:rsidR="00282373" w:rsidRDefault="00282373" w:rsidP="00282373">
            <w:pPr>
              <w:tabs>
                <w:tab w:val="left" w:pos="540"/>
              </w:tabs>
              <w:autoSpaceDE w:val="0"/>
              <w:autoSpaceDN w:val="0"/>
              <w:adjustRightInd w:val="0"/>
              <w:ind w:left="540" w:hanging="540"/>
              <w:rPr>
                <w:rFonts w:ascii="Times New Roman" w:eastAsiaTheme="minorEastAsia" w:hAnsi="Times New Roman"/>
                <w:i/>
                <w:iCs/>
                <w:sz w:val="24"/>
                <w:szCs w:val="24"/>
              </w:rPr>
            </w:pPr>
            <w:r w:rsidRPr="00282373">
              <w:rPr>
                <w:rFonts w:ascii="Times New Roman" w:eastAsiaTheme="minorEastAsia" w:hAnsi="Times New Roman"/>
                <w:sz w:val="24"/>
                <w:szCs w:val="24"/>
              </w:rPr>
              <w:t>Tims, M., Bakker, A. B., &amp; Derks</w:t>
            </w:r>
            <w:r>
              <w:rPr>
                <w:rFonts w:ascii="Times New Roman" w:eastAsiaTheme="minorEastAsia" w:hAnsi="Times New Roman"/>
                <w:sz w:val="24"/>
                <w:szCs w:val="24"/>
              </w:rPr>
              <w:t xml:space="preserve">, D. (2012). The development and </w:t>
            </w:r>
            <w:r w:rsidRPr="00282373">
              <w:rPr>
                <w:rFonts w:ascii="Times New Roman" w:eastAsiaTheme="minorEastAsia" w:hAnsi="Times New Roman"/>
                <w:sz w:val="24"/>
                <w:szCs w:val="24"/>
              </w:rPr>
              <w:t xml:space="preserve">validation of the Job Crafting Scale. </w:t>
            </w:r>
            <w:r w:rsidRPr="00282373">
              <w:rPr>
                <w:rFonts w:ascii="Times New Roman" w:eastAsiaTheme="minorEastAsia" w:hAnsi="Times New Roman"/>
                <w:i/>
                <w:iCs/>
                <w:sz w:val="24"/>
                <w:szCs w:val="24"/>
              </w:rPr>
              <w:t>Jour</w:t>
            </w:r>
            <w:r>
              <w:rPr>
                <w:rFonts w:ascii="Times New Roman" w:eastAsiaTheme="minorEastAsia" w:hAnsi="Times New Roman"/>
                <w:i/>
                <w:iCs/>
                <w:sz w:val="24"/>
                <w:szCs w:val="24"/>
              </w:rPr>
              <w:t xml:space="preserve">nal of Vocational Behavior, 80, </w:t>
            </w:r>
            <w:r w:rsidRPr="00282373">
              <w:rPr>
                <w:rFonts w:ascii="Times New Roman" w:eastAsiaTheme="minorEastAsia" w:hAnsi="Times New Roman"/>
                <w:sz w:val="24"/>
                <w:szCs w:val="24"/>
              </w:rPr>
              <w:t>173–186.</w:t>
            </w:r>
          </w:p>
          <w:p w14:paraId="3DEEAB8B" w14:textId="77777777" w:rsidR="005771EE" w:rsidRDefault="000667B1" w:rsidP="005771EE">
            <w:pPr>
              <w:tabs>
                <w:tab w:val="left" w:pos="540"/>
              </w:tabs>
              <w:autoSpaceDE w:val="0"/>
              <w:autoSpaceDN w:val="0"/>
              <w:adjustRightInd w:val="0"/>
              <w:ind w:left="540" w:hanging="540"/>
              <w:rPr>
                <w:rFonts w:ascii="Times New Roman" w:eastAsiaTheme="minorEastAsia" w:hAnsi="Times New Roman"/>
                <w:i/>
                <w:iCs/>
                <w:sz w:val="24"/>
                <w:szCs w:val="24"/>
              </w:rPr>
            </w:pPr>
            <w:r w:rsidRPr="00282373">
              <w:rPr>
                <w:rFonts w:ascii="Times New Roman" w:hAnsi="Times New Roman"/>
                <w:sz w:val="24"/>
                <w:szCs w:val="24"/>
              </w:rPr>
              <w:t xml:space="preserve">Wang, Q. (2009). Design and evaluation of a collaborative learning environment. </w:t>
            </w:r>
            <w:r w:rsidRPr="00282373">
              <w:rPr>
                <w:rFonts w:ascii="Times New Roman" w:hAnsi="Times New Roman"/>
                <w:i/>
                <w:sz w:val="24"/>
                <w:szCs w:val="24"/>
              </w:rPr>
              <w:t>Computers &amp; Education, 53</w:t>
            </w:r>
            <w:r w:rsidRPr="00282373">
              <w:rPr>
                <w:rFonts w:ascii="Times New Roman" w:hAnsi="Times New Roman"/>
                <w:sz w:val="24"/>
                <w:szCs w:val="24"/>
              </w:rPr>
              <w:t>, 1138-1146.</w:t>
            </w:r>
          </w:p>
          <w:p w14:paraId="17573FE2" w14:textId="0837B8F5" w:rsidR="00AF7378" w:rsidRPr="005771EE" w:rsidRDefault="00282373" w:rsidP="005771EE">
            <w:pPr>
              <w:tabs>
                <w:tab w:val="left" w:pos="540"/>
              </w:tabs>
              <w:autoSpaceDE w:val="0"/>
              <w:autoSpaceDN w:val="0"/>
              <w:adjustRightInd w:val="0"/>
              <w:ind w:left="540" w:hanging="540"/>
              <w:rPr>
                <w:rFonts w:ascii="Times New Roman" w:eastAsiaTheme="minorEastAsia" w:hAnsi="Times New Roman"/>
                <w:i/>
                <w:iCs/>
                <w:sz w:val="24"/>
                <w:szCs w:val="24"/>
              </w:rPr>
            </w:pPr>
            <w:r w:rsidRPr="00282373">
              <w:rPr>
                <w:rFonts w:ascii="Times New Roman" w:hAnsi="Times New Roman"/>
                <w:sz w:val="24"/>
                <w:szCs w:val="24"/>
              </w:rPr>
              <w:t xml:space="preserve">Wrzesniewski, A., &amp; Dutton, J. E. (2001). Crafting a Job: Revisioning Employees as Active Crafters of Their Work. </w:t>
            </w:r>
            <w:r w:rsidRPr="00282373">
              <w:rPr>
                <w:rFonts w:ascii="Times New Roman" w:hAnsi="Times New Roman"/>
                <w:i/>
                <w:iCs/>
                <w:sz w:val="24"/>
                <w:szCs w:val="24"/>
              </w:rPr>
              <w:t xml:space="preserve">Academy of Management Review, 26, </w:t>
            </w:r>
            <w:r w:rsidRPr="00282373">
              <w:rPr>
                <w:rFonts w:ascii="Times New Roman" w:hAnsi="Times New Roman"/>
                <w:sz w:val="24"/>
                <w:szCs w:val="24"/>
              </w:rPr>
              <w:t>2, 179-201.</w:t>
            </w:r>
          </w:p>
        </w:tc>
      </w:tr>
    </w:tbl>
    <w:p w14:paraId="42BAE4CC" w14:textId="47C872F8" w:rsidR="00AF7378" w:rsidRPr="00282373" w:rsidRDefault="00AF7378" w:rsidP="002B5A58">
      <w:pPr>
        <w:tabs>
          <w:tab w:val="left" w:pos="450"/>
        </w:tabs>
        <w:spacing w:after="0"/>
        <w:rPr>
          <w:rFonts w:ascii="Times New Roman"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253F36" w:rsidRPr="00282373" w14:paraId="4714B41A" w14:textId="77777777" w:rsidTr="00282373">
        <w:trPr>
          <w:trHeight w:val="702"/>
        </w:trPr>
        <w:tc>
          <w:tcPr>
            <w:tcW w:w="8856" w:type="dxa"/>
          </w:tcPr>
          <w:p w14:paraId="2250EDD8" w14:textId="446E78DD" w:rsidR="00572854" w:rsidRPr="00282373" w:rsidRDefault="00572854" w:rsidP="00253F36">
            <w:pPr>
              <w:spacing w:after="0"/>
              <w:rPr>
                <w:rFonts w:ascii="Times New Roman" w:hAnsi="Times New Roman"/>
                <w:sz w:val="24"/>
                <w:szCs w:val="24"/>
              </w:rPr>
            </w:pPr>
          </w:p>
          <w:p w14:paraId="6EDFF19A" w14:textId="77777777" w:rsidR="00B848B6" w:rsidRDefault="00B848B6" w:rsidP="00B848B6">
            <w:pPr>
              <w:spacing w:after="0" w:line="240" w:lineRule="auto"/>
              <w:jc w:val="center"/>
              <w:rPr>
                <w:rFonts w:ascii="Times New Roman" w:hAnsi="Times New Roman"/>
                <w:b/>
                <w:sz w:val="24"/>
                <w:szCs w:val="24"/>
              </w:rPr>
            </w:pPr>
            <w:r w:rsidRPr="00445B56">
              <w:rPr>
                <w:rFonts w:ascii="Times New Roman" w:hAnsi="Times New Roman"/>
                <w:b/>
                <w:sz w:val="24"/>
                <w:szCs w:val="24"/>
              </w:rPr>
              <w:t>Handout #</w:t>
            </w:r>
            <w:r>
              <w:rPr>
                <w:rFonts w:ascii="Times New Roman" w:hAnsi="Times New Roman"/>
                <w:b/>
                <w:sz w:val="24"/>
                <w:szCs w:val="24"/>
              </w:rPr>
              <w:t xml:space="preserve"> 1</w:t>
            </w:r>
          </w:p>
          <w:p w14:paraId="20449C0E" w14:textId="77777777" w:rsidR="00B848B6" w:rsidRPr="00445B56" w:rsidRDefault="00B848B6" w:rsidP="00B848B6">
            <w:pPr>
              <w:spacing w:after="0" w:line="240" w:lineRule="auto"/>
              <w:jc w:val="center"/>
              <w:rPr>
                <w:rFonts w:ascii="Times New Roman" w:hAnsi="Times New Roman"/>
                <w:b/>
                <w:sz w:val="24"/>
                <w:szCs w:val="24"/>
              </w:rPr>
            </w:pPr>
            <w:r w:rsidRPr="00445B56">
              <w:rPr>
                <w:rFonts w:ascii="Times New Roman" w:hAnsi="Times New Roman"/>
                <w:b/>
                <w:sz w:val="24"/>
                <w:szCs w:val="24"/>
              </w:rPr>
              <w:t>Creating a classroom cul</w:t>
            </w:r>
            <w:r>
              <w:rPr>
                <w:rFonts w:ascii="Times New Roman" w:hAnsi="Times New Roman"/>
                <w:b/>
                <w:sz w:val="24"/>
                <w:szCs w:val="24"/>
              </w:rPr>
              <w:t>ture supportive of job crafting</w:t>
            </w:r>
          </w:p>
          <w:p w14:paraId="0323895A" w14:textId="77777777" w:rsidR="00B848B6" w:rsidRDefault="00B848B6" w:rsidP="00B848B6">
            <w:pPr>
              <w:spacing w:after="0" w:line="240" w:lineRule="auto"/>
              <w:rPr>
                <w:rFonts w:ascii="Times New Roman" w:hAnsi="Times New Roman"/>
                <w:sz w:val="24"/>
                <w:szCs w:val="24"/>
              </w:rPr>
            </w:pPr>
          </w:p>
          <w:p w14:paraId="0558E105" w14:textId="77777777" w:rsidR="00B848B6" w:rsidRPr="00445B56" w:rsidRDefault="00B848B6" w:rsidP="00B848B6">
            <w:pPr>
              <w:pStyle w:val="ListParagraph"/>
              <w:numPr>
                <w:ilvl w:val="0"/>
                <w:numId w:val="17"/>
              </w:numPr>
              <w:spacing w:after="0" w:line="240" w:lineRule="auto"/>
              <w:rPr>
                <w:rFonts w:ascii="Times New Roman" w:hAnsi="Times New Roman"/>
                <w:b/>
                <w:sz w:val="24"/>
                <w:szCs w:val="24"/>
              </w:rPr>
            </w:pPr>
            <w:r w:rsidRPr="00445B56">
              <w:rPr>
                <w:rFonts w:ascii="Times New Roman" w:hAnsi="Times New Roman"/>
                <w:b/>
                <w:sz w:val="24"/>
                <w:szCs w:val="24"/>
              </w:rPr>
              <w:t xml:space="preserve">Empower students: </w:t>
            </w:r>
          </w:p>
          <w:p w14:paraId="3DBD2D73" w14:textId="57E2C897" w:rsidR="00B848B6" w:rsidRDefault="00B848B6" w:rsidP="00B848B6">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Encourage students to share ideas and suggestions and use those ideas/suggestions to make decisions relevant to class</w:t>
            </w:r>
            <w:r w:rsidR="00BE2D13">
              <w:rPr>
                <w:rFonts w:ascii="Times New Roman" w:hAnsi="Times New Roman"/>
                <w:sz w:val="24"/>
                <w:szCs w:val="24"/>
              </w:rPr>
              <w:t>.</w:t>
            </w:r>
          </w:p>
          <w:p w14:paraId="1D855AD5" w14:textId="323636C7" w:rsidR="00B848B6" w:rsidRDefault="00B848B6" w:rsidP="00B848B6">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Provide </w:t>
            </w:r>
            <w:r w:rsidR="00BE2D13">
              <w:rPr>
                <w:rFonts w:ascii="Times New Roman" w:hAnsi="Times New Roman"/>
                <w:sz w:val="24"/>
                <w:szCs w:val="24"/>
              </w:rPr>
              <w:t xml:space="preserve">students </w:t>
            </w:r>
            <w:r>
              <w:rPr>
                <w:rFonts w:ascii="Times New Roman" w:hAnsi="Times New Roman"/>
                <w:sz w:val="24"/>
                <w:szCs w:val="24"/>
              </w:rPr>
              <w:t xml:space="preserve">risk-free feedback. Help students by suggesting ways to improve work without any penalty. </w:t>
            </w:r>
          </w:p>
          <w:p w14:paraId="1FFA6935" w14:textId="64E035AD" w:rsidR="00B848B6" w:rsidRDefault="00B848B6" w:rsidP="00B848B6">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Have clear expectations without a pre-established rubric. Provide students with concrete objectives and goals. Expect students to </w:t>
            </w:r>
            <w:r w:rsidR="00BE2D13">
              <w:rPr>
                <w:rFonts w:ascii="Times New Roman" w:hAnsi="Times New Roman"/>
                <w:sz w:val="24"/>
                <w:szCs w:val="24"/>
              </w:rPr>
              <w:t xml:space="preserve">do </w:t>
            </w:r>
            <w:r>
              <w:rPr>
                <w:rFonts w:ascii="Times New Roman" w:hAnsi="Times New Roman"/>
                <w:sz w:val="24"/>
                <w:szCs w:val="24"/>
              </w:rPr>
              <w:t>their best</w:t>
            </w:r>
            <w:r w:rsidR="00BE2D13">
              <w:rPr>
                <w:rFonts w:ascii="Times New Roman" w:hAnsi="Times New Roman"/>
                <w:sz w:val="24"/>
                <w:szCs w:val="24"/>
              </w:rPr>
              <w:t xml:space="preserve"> within the boundaries of the expectations</w:t>
            </w:r>
            <w:r>
              <w:rPr>
                <w:rFonts w:ascii="Times New Roman" w:hAnsi="Times New Roman"/>
                <w:sz w:val="24"/>
                <w:szCs w:val="24"/>
              </w:rPr>
              <w:t>.</w:t>
            </w:r>
          </w:p>
          <w:p w14:paraId="64A2E933" w14:textId="475D0DAF" w:rsidR="00B848B6" w:rsidRPr="00445B56" w:rsidRDefault="00BE2D13" w:rsidP="00B848B6">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Show </w:t>
            </w:r>
            <w:r w:rsidR="00B848B6">
              <w:rPr>
                <w:rFonts w:ascii="Times New Roman" w:hAnsi="Times New Roman"/>
                <w:sz w:val="24"/>
                <w:szCs w:val="24"/>
              </w:rPr>
              <w:t xml:space="preserve">concern for student success. Give </w:t>
            </w:r>
            <w:r>
              <w:rPr>
                <w:rFonts w:ascii="Times New Roman" w:hAnsi="Times New Roman"/>
                <w:sz w:val="24"/>
                <w:szCs w:val="24"/>
              </w:rPr>
              <w:t xml:space="preserve">students </w:t>
            </w:r>
            <w:r w:rsidR="00B848B6">
              <w:rPr>
                <w:rFonts w:ascii="Times New Roman" w:hAnsi="Times New Roman"/>
                <w:sz w:val="24"/>
                <w:szCs w:val="24"/>
              </w:rPr>
              <w:t xml:space="preserve">honest and fair answers. </w:t>
            </w:r>
          </w:p>
          <w:p w14:paraId="58D9264A" w14:textId="77777777" w:rsidR="00B848B6" w:rsidRPr="00445B56" w:rsidRDefault="00B848B6" w:rsidP="00B848B6">
            <w:pPr>
              <w:pStyle w:val="ListParagraph"/>
              <w:numPr>
                <w:ilvl w:val="0"/>
                <w:numId w:val="17"/>
              </w:numPr>
              <w:spacing w:after="0" w:line="240" w:lineRule="auto"/>
              <w:rPr>
                <w:rFonts w:ascii="Times New Roman" w:hAnsi="Times New Roman"/>
                <w:b/>
                <w:sz w:val="24"/>
                <w:szCs w:val="24"/>
              </w:rPr>
            </w:pPr>
            <w:r w:rsidRPr="00445B56">
              <w:rPr>
                <w:rFonts w:ascii="Times New Roman" w:hAnsi="Times New Roman"/>
                <w:b/>
                <w:sz w:val="24"/>
                <w:szCs w:val="24"/>
              </w:rPr>
              <w:t>Provide a psychologically safe environment that encourages risk taking:</w:t>
            </w:r>
          </w:p>
          <w:p w14:paraId="1D9EB9C7" w14:textId="361DB6E9" w:rsidR="00B848B6" w:rsidRDefault="00B848B6" w:rsidP="00B848B6">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Encourage students to try new </w:t>
            </w:r>
            <w:r w:rsidR="00BE2D13">
              <w:rPr>
                <w:rFonts w:ascii="Times New Roman" w:hAnsi="Times New Roman"/>
                <w:sz w:val="24"/>
                <w:szCs w:val="24"/>
              </w:rPr>
              <w:t xml:space="preserve">approaches </w:t>
            </w:r>
            <w:r>
              <w:rPr>
                <w:rFonts w:ascii="Times New Roman" w:hAnsi="Times New Roman"/>
                <w:sz w:val="24"/>
                <w:szCs w:val="24"/>
              </w:rPr>
              <w:t>and share ideas even if they might make a mistake</w:t>
            </w:r>
            <w:r w:rsidR="00BE2D13">
              <w:rPr>
                <w:rFonts w:ascii="Times New Roman" w:hAnsi="Times New Roman"/>
                <w:sz w:val="24"/>
                <w:szCs w:val="24"/>
              </w:rPr>
              <w:t>.</w:t>
            </w:r>
          </w:p>
          <w:p w14:paraId="6D49D969" w14:textId="1C87ABE1" w:rsidR="00B848B6" w:rsidRDefault="00B848B6" w:rsidP="00B848B6">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Encourage students to ask all questio</w:t>
            </w:r>
            <w:r w:rsidR="00BE2D13">
              <w:rPr>
                <w:rFonts w:ascii="Times New Roman" w:hAnsi="Times New Roman"/>
                <w:sz w:val="24"/>
                <w:szCs w:val="24"/>
              </w:rPr>
              <w:t xml:space="preserve">ns even if students feel the questions are bad questions. </w:t>
            </w:r>
          </w:p>
          <w:p w14:paraId="45269458" w14:textId="0BC1AE20" w:rsidR="00B848B6" w:rsidRPr="00445B56" w:rsidRDefault="00B848B6" w:rsidP="00B848B6">
            <w:pPr>
              <w:pStyle w:val="ListParagraph"/>
              <w:numPr>
                <w:ilvl w:val="0"/>
                <w:numId w:val="17"/>
              </w:numPr>
              <w:spacing w:after="0" w:line="240" w:lineRule="auto"/>
              <w:rPr>
                <w:rFonts w:ascii="Times New Roman" w:hAnsi="Times New Roman"/>
                <w:b/>
                <w:sz w:val="24"/>
                <w:szCs w:val="24"/>
              </w:rPr>
            </w:pPr>
            <w:r w:rsidRPr="00445B56">
              <w:rPr>
                <w:rFonts w:ascii="Times New Roman" w:hAnsi="Times New Roman"/>
                <w:b/>
                <w:sz w:val="24"/>
                <w:szCs w:val="24"/>
              </w:rPr>
              <w:t xml:space="preserve">Work method </w:t>
            </w:r>
            <w:r w:rsidR="00BE2D13">
              <w:rPr>
                <w:rFonts w:ascii="Times New Roman" w:hAnsi="Times New Roman"/>
                <w:b/>
                <w:sz w:val="24"/>
                <w:szCs w:val="24"/>
              </w:rPr>
              <w:t>a</w:t>
            </w:r>
            <w:r w:rsidRPr="00445B56">
              <w:rPr>
                <w:rFonts w:ascii="Times New Roman" w:hAnsi="Times New Roman"/>
                <w:b/>
                <w:sz w:val="24"/>
                <w:szCs w:val="24"/>
              </w:rPr>
              <w:t>utonomy</w:t>
            </w:r>
            <w:r w:rsidR="00BE2D13">
              <w:rPr>
                <w:rFonts w:ascii="Times New Roman" w:hAnsi="Times New Roman"/>
                <w:b/>
                <w:sz w:val="24"/>
                <w:szCs w:val="24"/>
              </w:rPr>
              <w:t>:</w:t>
            </w:r>
          </w:p>
          <w:p w14:paraId="7415CFE7" w14:textId="2041AA03" w:rsidR="00B848B6" w:rsidRDefault="00B848B6" w:rsidP="00B848B6">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Explain to students that they are responsible for deciding what methods to use to complete their work</w:t>
            </w:r>
            <w:r w:rsidR="00BE2D13">
              <w:rPr>
                <w:rFonts w:ascii="Times New Roman" w:hAnsi="Times New Roman"/>
                <w:sz w:val="24"/>
                <w:szCs w:val="24"/>
              </w:rPr>
              <w:t>.</w:t>
            </w:r>
          </w:p>
          <w:p w14:paraId="03D5CC41" w14:textId="12240B43" w:rsidR="00B848B6" w:rsidRDefault="00B848B6" w:rsidP="00B848B6">
            <w:pPr>
              <w:pStyle w:val="ListParagraph"/>
              <w:numPr>
                <w:ilvl w:val="0"/>
                <w:numId w:val="16"/>
              </w:numPr>
              <w:spacing w:after="0" w:line="240" w:lineRule="auto"/>
              <w:rPr>
                <w:rFonts w:ascii="Times New Roman" w:hAnsi="Times New Roman"/>
                <w:sz w:val="24"/>
                <w:szCs w:val="24"/>
              </w:rPr>
            </w:pPr>
            <w:r>
              <w:rPr>
                <w:rFonts w:ascii="Times New Roman" w:hAnsi="Times New Roman"/>
                <w:sz w:val="24"/>
                <w:szCs w:val="24"/>
              </w:rPr>
              <w:t>Provide independence and freedom as to how the work gets done</w:t>
            </w:r>
            <w:r w:rsidR="00BE2D13">
              <w:rPr>
                <w:rFonts w:ascii="Times New Roman" w:hAnsi="Times New Roman"/>
                <w:sz w:val="24"/>
                <w:szCs w:val="24"/>
              </w:rPr>
              <w:t>.</w:t>
            </w:r>
          </w:p>
          <w:p w14:paraId="3C098C57" w14:textId="77777777" w:rsidR="00B848B6" w:rsidRPr="00445B56" w:rsidRDefault="00B848B6" w:rsidP="00B848B6">
            <w:pPr>
              <w:pStyle w:val="ListParagraph"/>
              <w:numPr>
                <w:ilvl w:val="0"/>
                <w:numId w:val="17"/>
              </w:numPr>
              <w:spacing w:after="0" w:line="240" w:lineRule="auto"/>
              <w:rPr>
                <w:rFonts w:ascii="Times New Roman" w:hAnsi="Times New Roman"/>
                <w:b/>
                <w:sz w:val="24"/>
                <w:szCs w:val="24"/>
              </w:rPr>
            </w:pPr>
            <w:r w:rsidRPr="00445B56">
              <w:rPr>
                <w:rFonts w:ascii="Times New Roman" w:hAnsi="Times New Roman"/>
                <w:b/>
                <w:sz w:val="24"/>
                <w:szCs w:val="24"/>
              </w:rPr>
              <w:t>Grading</w:t>
            </w:r>
          </w:p>
          <w:p w14:paraId="5559BE52" w14:textId="77777777" w:rsidR="00B848B6" w:rsidRPr="00445B56" w:rsidRDefault="00B848B6" w:rsidP="00B848B6">
            <w:pPr>
              <w:pStyle w:val="ListParagraph"/>
              <w:numPr>
                <w:ilvl w:val="0"/>
                <w:numId w:val="18"/>
              </w:numPr>
              <w:spacing w:after="0" w:line="240" w:lineRule="auto"/>
              <w:ind w:left="1080"/>
              <w:rPr>
                <w:rFonts w:ascii="Times New Roman" w:hAnsi="Times New Roman"/>
                <w:sz w:val="24"/>
                <w:szCs w:val="24"/>
              </w:rPr>
            </w:pPr>
            <w:r>
              <w:rPr>
                <w:rFonts w:ascii="Times New Roman" w:hAnsi="Times New Roman"/>
                <w:sz w:val="24"/>
                <w:szCs w:val="24"/>
              </w:rPr>
              <w:t xml:space="preserve">Have students do activities and submit drafts of their work before ever having </w:t>
            </w:r>
            <w:r>
              <w:rPr>
                <w:rFonts w:ascii="Times New Roman" w:hAnsi="Times New Roman"/>
                <w:sz w:val="24"/>
                <w:szCs w:val="24"/>
              </w:rPr>
              <w:lastRenderedPageBreak/>
              <w:t xml:space="preserve">anything that is graded. Don’t assign point values until culture is established.  </w:t>
            </w:r>
          </w:p>
          <w:p w14:paraId="39817F7F" w14:textId="77777777" w:rsidR="00572854" w:rsidRDefault="00572854" w:rsidP="00253F36">
            <w:pPr>
              <w:spacing w:after="0"/>
              <w:rPr>
                <w:rFonts w:ascii="Times New Roman" w:hAnsi="Times New Roman"/>
                <w:sz w:val="24"/>
                <w:szCs w:val="24"/>
              </w:rPr>
            </w:pPr>
          </w:p>
          <w:p w14:paraId="3804EAE7" w14:textId="77777777" w:rsidR="00B848B6" w:rsidRDefault="00B848B6" w:rsidP="00253F36">
            <w:pPr>
              <w:spacing w:after="0"/>
              <w:rPr>
                <w:rFonts w:ascii="Times New Roman" w:hAnsi="Times New Roman"/>
                <w:sz w:val="24"/>
                <w:szCs w:val="24"/>
              </w:rPr>
            </w:pPr>
          </w:p>
          <w:p w14:paraId="6B093063" w14:textId="36086EE9" w:rsidR="00B848B6" w:rsidRDefault="00B848B6" w:rsidP="00B848B6">
            <w:pPr>
              <w:spacing w:after="0" w:line="240" w:lineRule="auto"/>
              <w:jc w:val="center"/>
              <w:rPr>
                <w:rFonts w:ascii="Times New Roman" w:hAnsi="Times New Roman"/>
                <w:b/>
                <w:sz w:val="24"/>
                <w:szCs w:val="24"/>
              </w:rPr>
            </w:pPr>
            <w:r w:rsidRPr="00445B56">
              <w:rPr>
                <w:rFonts w:ascii="Times New Roman" w:hAnsi="Times New Roman"/>
                <w:b/>
                <w:sz w:val="24"/>
                <w:szCs w:val="24"/>
              </w:rPr>
              <w:t>Handout #</w:t>
            </w:r>
            <w:r>
              <w:rPr>
                <w:rFonts w:ascii="Times New Roman" w:hAnsi="Times New Roman"/>
                <w:b/>
                <w:sz w:val="24"/>
                <w:szCs w:val="24"/>
              </w:rPr>
              <w:t xml:space="preserve"> 2</w:t>
            </w:r>
          </w:p>
          <w:p w14:paraId="04D46F01" w14:textId="77777777" w:rsidR="00A73412" w:rsidRDefault="00A73412" w:rsidP="00B848B6">
            <w:pPr>
              <w:spacing w:after="0" w:line="240" w:lineRule="auto"/>
              <w:jc w:val="center"/>
              <w:rPr>
                <w:rFonts w:ascii="Times New Roman" w:hAnsi="Times New Roman"/>
                <w:b/>
                <w:sz w:val="24"/>
                <w:szCs w:val="24"/>
              </w:rPr>
            </w:pPr>
            <w:r>
              <w:rPr>
                <w:rFonts w:ascii="Times New Roman" w:hAnsi="Times New Roman"/>
                <w:b/>
                <w:sz w:val="24"/>
                <w:szCs w:val="24"/>
              </w:rPr>
              <w:t xml:space="preserve">Recommendations for Student group formation </w:t>
            </w:r>
          </w:p>
          <w:p w14:paraId="48140E0E" w14:textId="77777777" w:rsidR="00A73412" w:rsidRDefault="00A73412" w:rsidP="00B848B6">
            <w:pPr>
              <w:spacing w:after="0" w:line="240" w:lineRule="auto"/>
              <w:jc w:val="center"/>
              <w:rPr>
                <w:rFonts w:ascii="Times New Roman" w:hAnsi="Times New Roman"/>
                <w:b/>
                <w:sz w:val="24"/>
                <w:szCs w:val="24"/>
              </w:rPr>
            </w:pPr>
          </w:p>
          <w:p w14:paraId="4DCE0533" w14:textId="0316E2BF" w:rsidR="00A73412" w:rsidRPr="00A73412" w:rsidRDefault="00A73412" w:rsidP="00A73412">
            <w:pPr>
              <w:spacing w:after="0" w:line="240" w:lineRule="auto"/>
              <w:rPr>
                <w:rFonts w:ascii="Times New Roman" w:hAnsi="Times New Roman"/>
                <w:sz w:val="24"/>
                <w:szCs w:val="24"/>
              </w:rPr>
            </w:pPr>
            <w:r w:rsidRPr="00A73412">
              <w:rPr>
                <w:rFonts w:ascii="Times New Roman" w:hAnsi="Times New Roman"/>
                <w:sz w:val="24"/>
                <w:szCs w:val="24"/>
              </w:rPr>
              <w:t xml:space="preserve">Below is a recommendation </w:t>
            </w:r>
            <w:r>
              <w:rPr>
                <w:rFonts w:ascii="Times New Roman" w:hAnsi="Times New Roman"/>
                <w:sz w:val="24"/>
                <w:szCs w:val="24"/>
              </w:rPr>
              <w:t>for student</w:t>
            </w:r>
            <w:r w:rsidRPr="00A73412">
              <w:rPr>
                <w:rFonts w:ascii="Times New Roman" w:hAnsi="Times New Roman"/>
                <w:sz w:val="24"/>
                <w:szCs w:val="24"/>
              </w:rPr>
              <w:t xml:space="preserve"> group formation that capitalizes on friendship </w:t>
            </w:r>
            <w:r>
              <w:rPr>
                <w:rFonts w:ascii="Times New Roman" w:hAnsi="Times New Roman"/>
                <w:sz w:val="24"/>
                <w:szCs w:val="24"/>
              </w:rPr>
              <w:t xml:space="preserve">while overcoming the challenges associated with friendships in groups. </w:t>
            </w:r>
          </w:p>
          <w:p w14:paraId="08A05E9B" w14:textId="77777777" w:rsidR="00B848B6" w:rsidRDefault="00B848B6" w:rsidP="00253F36">
            <w:pPr>
              <w:spacing w:after="0"/>
              <w:rPr>
                <w:rFonts w:ascii="Times New Roman" w:hAnsi="Times New Roman"/>
                <w:sz w:val="24"/>
                <w:szCs w:val="24"/>
              </w:rPr>
            </w:pPr>
          </w:p>
          <w:p w14:paraId="361E191A" w14:textId="6A3ECB97" w:rsidR="00A73412" w:rsidRPr="00A73412" w:rsidRDefault="00A73412" w:rsidP="00A73412">
            <w:pPr>
              <w:pStyle w:val="ListParagraph"/>
              <w:numPr>
                <w:ilvl w:val="0"/>
                <w:numId w:val="19"/>
              </w:numPr>
              <w:spacing w:after="0"/>
              <w:rPr>
                <w:rFonts w:ascii="Times New Roman" w:hAnsi="Times New Roman"/>
                <w:sz w:val="24"/>
                <w:szCs w:val="24"/>
              </w:rPr>
            </w:pPr>
            <w:r>
              <w:rPr>
                <w:rFonts w:ascii="Times New Roman" w:hAnsi="Times New Roman"/>
                <w:sz w:val="24"/>
                <w:szCs w:val="24"/>
              </w:rPr>
              <w:t>Have stud</w:t>
            </w:r>
            <w:r w:rsidR="00E51826">
              <w:rPr>
                <w:rFonts w:ascii="Times New Roman" w:hAnsi="Times New Roman"/>
                <w:sz w:val="24"/>
                <w:szCs w:val="24"/>
              </w:rPr>
              <w:t xml:space="preserve">ents consider individually their preferred work styles and social styles in the classroom setting and while working in groups: </w:t>
            </w:r>
          </w:p>
          <w:p w14:paraId="73403AE9" w14:textId="77777777" w:rsidR="00A73412" w:rsidRDefault="00A73412" w:rsidP="00A73412">
            <w:pPr>
              <w:pStyle w:val="ListParagraph"/>
              <w:numPr>
                <w:ilvl w:val="0"/>
                <w:numId w:val="13"/>
              </w:numPr>
              <w:spacing w:after="0"/>
              <w:ind w:left="1080" w:hanging="180"/>
              <w:rPr>
                <w:rFonts w:ascii="Times New Roman" w:hAnsi="Times New Roman"/>
                <w:sz w:val="24"/>
                <w:szCs w:val="24"/>
              </w:rPr>
            </w:pPr>
            <w:r>
              <w:rPr>
                <w:rFonts w:ascii="Times New Roman" w:hAnsi="Times New Roman"/>
                <w:sz w:val="24"/>
                <w:szCs w:val="24"/>
              </w:rPr>
              <w:t>Do you prefer to work together face-to-face, or online?</w:t>
            </w:r>
          </w:p>
          <w:p w14:paraId="3F952C96" w14:textId="58DC5F2A" w:rsidR="00A73412" w:rsidRDefault="00A73412" w:rsidP="00A73412">
            <w:pPr>
              <w:pStyle w:val="ListParagraph"/>
              <w:numPr>
                <w:ilvl w:val="0"/>
                <w:numId w:val="13"/>
              </w:numPr>
              <w:spacing w:after="0"/>
              <w:ind w:left="1080" w:hanging="180"/>
              <w:rPr>
                <w:rFonts w:ascii="Times New Roman" w:hAnsi="Times New Roman"/>
                <w:sz w:val="24"/>
                <w:szCs w:val="24"/>
              </w:rPr>
            </w:pPr>
            <w:r>
              <w:rPr>
                <w:rFonts w:ascii="Times New Roman" w:hAnsi="Times New Roman"/>
                <w:sz w:val="24"/>
                <w:szCs w:val="24"/>
              </w:rPr>
              <w:t>When are you available to meet?</w:t>
            </w:r>
          </w:p>
          <w:p w14:paraId="442F7DFF" w14:textId="6C4AC9BE" w:rsidR="00A73412" w:rsidRDefault="00A73412" w:rsidP="00A73412">
            <w:pPr>
              <w:pStyle w:val="ListParagraph"/>
              <w:numPr>
                <w:ilvl w:val="0"/>
                <w:numId w:val="13"/>
              </w:numPr>
              <w:spacing w:after="0"/>
              <w:ind w:left="1080" w:hanging="180"/>
              <w:rPr>
                <w:rFonts w:ascii="Times New Roman" w:hAnsi="Times New Roman"/>
                <w:sz w:val="24"/>
                <w:szCs w:val="24"/>
              </w:rPr>
            </w:pPr>
            <w:r>
              <w:rPr>
                <w:rFonts w:ascii="Times New Roman" w:hAnsi="Times New Roman"/>
                <w:sz w:val="24"/>
                <w:szCs w:val="24"/>
              </w:rPr>
              <w:t>Do you procrastinate, or try to finish early and get feedback on a draft?</w:t>
            </w:r>
          </w:p>
          <w:p w14:paraId="193BC4F2" w14:textId="70523D68" w:rsidR="00A73412" w:rsidRDefault="00A73412" w:rsidP="00A73412">
            <w:pPr>
              <w:pStyle w:val="ListParagraph"/>
              <w:numPr>
                <w:ilvl w:val="0"/>
                <w:numId w:val="13"/>
              </w:numPr>
              <w:spacing w:after="0"/>
              <w:ind w:left="1080" w:hanging="180"/>
              <w:rPr>
                <w:rFonts w:ascii="Times New Roman" w:hAnsi="Times New Roman"/>
                <w:sz w:val="24"/>
                <w:szCs w:val="24"/>
              </w:rPr>
            </w:pPr>
            <w:r>
              <w:rPr>
                <w:rFonts w:ascii="Times New Roman" w:hAnsi="Times New Roman"/>
                <w:sz w:val="24"/>
                <w:szCs w:val="24"/>
              </w:rPr>
              <w:t>What grade do you realistically expect to get on the assignment?</w:t>
            </w:r>
          </w:p>
          <w:p w14:paraId="4CE32AE3" w14:textId="495B7A68" w:rsidR="00A73412" w:rsidRDefault="00A73412" w:rsidP="00A73412">
            <w:pPr>
              <w:pStyle w:val="ListParagraph"/>
              <w:numPr>
                <w:ilvl w:val="0"/>
                <w:numId w:val="19"/>
              </w:numPr>
              <w:spacing w:after="0"/>
              <w:rPr>
                <w:rFonts w:ascii="Times New Roman" w:hAnsi="Times New Roman"/>
                <w:sz w:val="24"/>
                <w:szCs w:val="24"/>
              </w:rPr>
            </w:pPr>
            <w:r>
              <w:rPr>
                <w:rFonts w:ascii="Times New Roman" w:hAnsi="Times New Roman"/>
                <w:sz w:val="24"/>
                <w:szCs w:val="24"/>
              </w:rPr>
              <w:t xml:space="preserve">Allow students to talk amongst themselves and find a peer (friend) </w:t>
            </w:r>
            <w:r w:rsidR="00E51826">
              <w:rPr>
                <w:rFonts w:ascii="Times New Roman" w:hAnsi="Times New Roman"/>
                <w:sz w:val="24"/>
                <w:szCs w:val="24"/>
              </w:rPr>
              <w:t xml:space="preserve">with whom they </w:t>
            </w:r>
            <w:r>
              <w:rPr>
                <w:rFonts w:ascii="Times New Roman" w:hAnsi="Times New Roman"/>
                <w:sz w:val="24"/>
                <w:szCs w:val="24"/>
              </w:rPr>
              <w:t>would like to work</w:t>
            </w:r>
            <w:r w:rsidR="00E51826">
              <w:rPr>
                <w:rFonts w:ascii="Times New Roman" w:hAnsi="Times New Roman"/>
                <w:sz w:val="24"/>
                <w:szCs w:val="24"/>
              </w:rPr>
              <w:t xml:space="preserve">. Students should </w:t>
            </w:r>
            <w:r>
              <w:rPr>
                <w:rFonts w:ascii="Times New Roman" w:hAnsi="Times New Roman"/>
                <w:sz w:val="24"/>
                <w:szCs w:val="24"/>
              </w:rPr>
              <w:t xml:space="preserve">make sure that their expectations </w:t>
            </w:r>
            <w:r w:rsidR="00E51826">
              <w:rPr>
                <w:rFonts w:ascii="Times New Roman" w:hAnsi="Times New Roman"/>
                <w:sz w:val="24"/>
                <w:szCs w:val="24"/>
              </w:rPr>
              <w:t xml:space="preserve">for critical issues such as final grades, how frequently to meet, procrastination, etc. </w:t>
            </w:r>
            <w:r>
              <w:rPr>
                <w:rFonts w:ascii="Times New Roman" w:hAnsi="Times New Roman"/>
                <w:sz w:val="24"/>
                <w:szCs w:val="24"/>
              </w:rPr>
              <w:t xml:space="preserve">match, and if not they should find someone else </w:t>
            </w:r>
            <w:r w:rsidR="00E51826">
              <w:rPr>
                <w:rFonts w:ascii="Times New Roman" w:hAnsi="Times New Roman"/>
                <w:sz w:val="24"/>
                <w:szCs w:val="24"/>
              </w:rPr>
              <w:t xml:space="preserve">with whom </w:t>
            </w:r>
            <w:r>
              <w:rPr>
                <w:rFonts w:ascii="Times New Roman" w:hAnsi="Times New Roman"/>
                <w:sz w:val="24"/>
                <w:szCs w:val="24"/>
              </w:rPr>
              <w:t xml:space="preserve">to work.  Depending on final group size expectation they may need to find more than one peer (e.g., </w:t>
            </w:r>
            <w:r w:rsidRPr="00A73412">
              <w:rPr>
                <w:rFonts w:ascii="Times New Roman" w:hAnsi="Times New Roman"/>
                <w:sz w:val="24"/>
                <w:szCs w:val="24"/>
              </w:rPr>
              <w:t xml:space="preserve">1 other friend if final group is expected to be 4 people; 2 friends if final group size is expected to be 6 people).  </w:t>
            </w:r>
          </w:p>
          <w:p w14:paraId="2A98D6A0" w14:textId="5B65391B" w:rsidR="00A73412" w:rsidRDefault="00A73412" w:rsidP="00A73412">
            <w:pPr>
              <w:pStyle w:val="ListParagraph"/>
              <w:numPr>
                <w:ilvl w:val="0"/>
                <w:numId w:val="19"/>
              </w:numPr>
              <w:spacing w:after="0"/>
              <w:rPr>
                <w:rFonts w:ascii="Times New Roman" w:hAnsi="Times New Roman"/>
                <w:sz w:val="24"/>
                <w:szCs w:val="24"/>
              </w:rPr>
            </w:pPr>
            <w:r>
              <w:rPr>
                <w:rFonts w:ascii="Times New Roman" w:hAnsi="Times New Roman"/>
                <w:sz w:val="24"/>
                <w:szCs w:val="24"/>
              </w:rPr>
              <w:t>Ask these pairs to complete a</w:t>
            </w:r>
            <w:r w:rsidR="00037451">
              <w:rPr>
                <w:rFonts w:ascii="Times New Roman" w:hAnsi="Times New Roman"/>
                <w:sz w:val="24"/>
                <w:szCs w:val="24"/>
              </w:rPr>
              <w:t xml:space="preserve"> “contract” that addresses the four</w:t>
            </w:r>
            <w:r>
              <w:rPr>
                <w:rFonts w:ascii="Times New Roman" w:hAnsi="Times New Roman"/>
                <w:sz w:val="24"/>
                <w:szCs w:val="24"/>
              </w:rPr>
              <w:t xml:space="preserve"> issues above to demonstrate that they are in agreement as to the expectations for this assignment. </w:t>
            </w:r>
          </w:p>
          <w:p w14:paraId="085F322E" w14:textId="313A05BD" w:rsidR="00A73412" w:rsidRPr="00A73412" w:rsidRDefault="00A73412" w:rsidP="00A73412">
            <w:pPr>
              <w:pStyle w:val="ListParagraph"/>
              <w:numPr>
                <w:ilvl w:val="0"/>
                <w:numId w:val="19"/>
              </w:numPr>
              <w:spacing w:after="0"/>
              <w:rPr>
                <w:rFonts w:ascii="Times New Roman" w:hAnsi="Times New Roman"/>
                <w:sz w:val="24"/>
                <w:szCs w:val="24"/>
              </w:rPr>
            </w:pPr>
            <w:r>
              <w:rPr>
                <w:rFonts w:ascii="Times New Roman" w:hAnsi="Times New Roman"/>
                <w:sz w:val="24"/>
                <w:szCs w:val="24"/>
              </w:rPr>
              <w:t xml:space="preserve">Collect the contracts and match groups of 2 (or 3) based on their responses. </w:t>
            </w:r>
          </w:p>
        </w:tc>
      </w:tr>
      <w:tr w:rsidR="00A73412" w:rsidRPr="00282373" w14:paraId="784D37AA" w14:textId="77777777" w:rsidTr="00282373">
        <w:trPr>
          <w:trHeight w:val="702"/>
        </w:trPr>
        <w:tc>
          <w:tcPr>
            <w:tcW w:w="8856" w:type="dxa"/>
          </w:tcPr>
          <w:p w14:paraId="47B7FC0C" w14:textId="77777777" w:rsidR="00A73412" w:rsidRPr="00282373" w:rsidRDefault="00A73412" w:rsidP="00253F36">
            <w:pPr>
              <w:spacing w:after="0"/>
              <w:rPr>
                <w:rFonts w:ascii="Times New Roman" w:hAnsi="Times New Roman"/>
                <w:sz w:val="24"/>
                <w:szCs w:val="24"/>
              </w:rPr>
            </w:pPr>
          </w:p>
        </w:tc>
      </w:tr>
    </w:tbl>
    <w:p w14:paraId="5305DA95" w14:textId="039514C2" w:rsidR="00627A72" w:rsidRPr="00282373" w:rsidRDefault="00627A72" w:rsidP="00282373">
      <w:pPr>
        <w:spacing w:after="0"/>
        <w:rPr>
          <w:rFonts w:ascii="Times New Roman" w:hAnsi="Times New Roman"/>
          <w:sz w:val="24"/>
          <w:szCs w:val="24"/>
        </w:rPr>
      </w:pPr>
    </w:p>
    <w:sectPr w:rsidR="00627A72" w:rsidRPr="00282373" w:rsidSect="00DE1D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1DC"/>
    <w:multiLevelType w:val="hybridMultilevel"/>
    <w:tmpl w:val="DA9C0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A2689"/>
    <w:multiLevelType w:val="hybridMultilevel"/>
    <w:tmpl w:val="0AA828F6"/>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nsid w:val="0A8364D4"/>
    <w:multiLevelType w:val="hybridMultilevel"/>
    <w:tmpl w:val="3052331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D56AA"/>
    <w:multiLevelType w:val="hybridMultilevel"/>
    <w:tmpl w:val="20167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D3732"/>
    <w:multiLevelType w:val="hybridMultilevel"/>
    <w:tmpl w:val="53D48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C814C0"/>
    <w:multiLevelType w:val="hybridMultilevel"/>
    <w:tmpl w:val="7D1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B483F"/>
    <w:multiLevelType w:val="hybridMultilevel"/>
    <w:tmpl w:val="482AC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F7520"/>
    <w:multiLevelType w:val="hybridMultilevel"/>
    <w:tmpl w:val="8BF231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2D509E"/>
    <w:multiLevelType w:val="hybridMultilevel"/>
    <w:tmpl w:val="0240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26859"/>
    <w:multiLevelType w:val="hybridMultilevel"/>
    <w:tmpl w:val="F35CA614"/>
    <w:lvl w:ilvl="0" w:tplc="C6FEA314">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16F23"/>
    <w:multiLevelType w:val="hybridMultilevel"/>
    <w:tmpl w:val="C9D8D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53E0284"/>
    <w:multiLevelType w:val="hybridMultilevel"/>
    <w:tmpl w:val="78364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6B52054"/>
    <w:multiLevelType w:val="hybridMultilevel"/>
    <w:tmpl w:val="D3A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3F646B"/>
    <w:multiLevelType w:val="hybridMultilevel"/>
    <w:tmpl w:val="FB66307E"/>
    <w:lvl w:ilvl="0" w:tplc="DCA4231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A102A6"/>
    <w:multiLevelType w:val="hybridMultilevel"/>
    <w:tmpl w:val="7E2E0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25AA2"/>
    <w:multiLevelType w:val="hybridMultilevel"/>
    <w:tmpl w:val="E0D4B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662C5B"/>
    <w:multiLevelType w:val="hybridMultilevel"/>
    <w:tmpl w:val="326E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3F5CAB"/>
    <w:multiLevelType w:val="hybridMultilevel"/>
    <w:tmpl w:val="A9B2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18"/>
  </w:num>
  <w:num w:numId="4">
    <w:abstractNumId w:val="6"/>
  </w:num>
  <w:num w:numId="5">
    <w:abstractNumId w:val="1"/>
  </w:num>
  <w:num w:numId="6">
    <w:abstractNumId w:val="9"/>
  </w:num>
  <w:num w:numId="7">
    <w:abstractNumId w:val="14"/>
  </w:num>
  <w:num w:numId="8">
    <w:abstractNumId w:val="3"/>
  </w:num>
  <w:num w:numId="9">
    <w:abstractNumId w:val="5"/>
  </w:num>
  <w:num w:numId="10">
    <w:abstractNumId w:val="2"/>
  </w:num>
  <w:num w:numId="11">
    <w:abstractNumId w:val="8"/>
  </w:num>
  <w:num w:numId="12">
    <w:abstractNumId w:val="17"/>
  </w:num>
  <w:num w:numId="13">
    <w:abstractNumId w:val="7"/>
  </w:num>
  <w:num w:numId="14">
    <w:abstractNumId w:val="4"/>
  </w:num>
  <w:num w:numId="15">
    <w:abstractNumId w:val="10"/>
  </w:num>
  <w:num w:numId="16">
    <w:abstractNumId w:val="11"/>
  </w:num>
  <w:num w:numId="17">
    <w:abstractNumId w:val="15"/>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55"/>
    <w:rsid w:val="00002321"/>
    <w:rsid w:val="000046A6"/>
    <w:rsid w:val="00025036"/>
    <w:rsid w:val="00032567"/>
    <w:rsid w:val="00037451"/>
    <w:rsid w:val="0004304F"/>
    <w:rsid w:val="00044BC5"/>
    <w:rsid w:val="000667B1"/>
    <w:rsid w:val="00073C35"/>
    <w:rsid w:val="000918F2"/>
    <w:rsid w:val="000A037F"/>
    <w:rsid w:val="000C2BD3"/>
    <w:rsid w:val="000C4FFC"/>
    <w:rsid w:val="000C7C05"/>
    <w:rsid w:val="000D36D2"/>
    <w:rsid w:val="000D4D5F"/>
    <w:rsid w:val="000F1748"/>
    <w:rsid w:val="000F377F"/>
    <w:rsid w:val="000F37B8"/>
    <w:rsid w:val="000F4D19"/>
    <w:rsid w:val="00105DC6"/>
    <w:rsid w:val="00117DDB"/>
    <w:rsid w:val="001312F3"/>
    <w:rsid w:val="001409D7"/>
    <w:rsid w:val="001461AC"/>
    <w:rsid w:val="00153F34"/>
    <w:rsid w:val="001778C5"/>
    <w:rsid w:val="0018083B"/>
    <w:rsid w:val="00181C46"/>
    <w:rsid w:val="001847B5"/>
    <w:rsid w:val="00194D8E"/>
    <w:rsid w:val="001A14A8"/>
    <w:rsid w:val="001C19CD"/>
    <w:rsid w:val="001D0A40"/>
    <w:rsid w:val="00227224"/>
    <w:rsid w:val="00232F85"/>
    <w:rsid w:val="00243346"/>
    <w:rsid w:val="0024603C"/>
    <w:rsid w:val="00253F36"/>
    <w:rsid w:val="0026743D"/>
    <w:rsid w:val="00267C45"/>
    <w:rsid w:val="00273489"/>
    <w:rsid w:val="002742AD"/>
    <w:rsid w:val="00281423"/>
    <w:rsid w:val="00281D10"/>
    <w:rsid w:val="00282373"/>
    <w:rsid w:val="00290022"/>
    <w:rsid w:val="00290807"/>
    <w:rsid w:val="00294BE9"/>
    <w:rsid w:val="002A0441"/>
    <w:rsid w:val="002A2074"/>
    <w:rsid w:val="002A5243"/>
    <w:rsid w:val="002B0B0E"/>
    <w:rsid w:val="002B5A58"/>
    <w:rsid w:val="002D5688"/>
    <w:rsid w:val="002F5EEB"/>
    <w:rsid w:val="002F6D70"/>
    <w:rsid w:val="00301891"/>
    <w:rsid w:val="00304F35"/>
    <w:rsid w:val="00306B32"/>
    <w:rsid w:val="00321909"/>
    <w:rsid w:val="00322E99"/>
    <w:rsid w:val="0032324E"/>
    <w:rsid w:val="0033519C"/>
    <w:rsid w:val="00342ADB"/>
    <w:rsid w:val="00351772"/>
    <w:rsid w:val="00366E0F"/>
    <w:rsid w:val="003C1558"/>
    <w:rsid w:val="003C1F48"/>
    <w:rsid w:val="003C1F54"/>
    <w:rsid w:val="003D1C53"/>
    <w:rsid w:val="004012DE"/>
    <w:rsid w:val="00403964"/>
    <w:rsid w:val="00405180"/>
    <w:rsid w:val="00407F04"/>
    <w:rsid w:val="00417E9A"/>
    <w:rsid w:val="004253C5"/>
    <w:rsid w:val="00450FB6"/>
    <w:rsid w:val="004524EF"/>
    <w:rsid w:val="004535FE"/>
    <w:rsid w:val="0045780F"/>
    <w:rsid w:val="00470A2C"/>
    <w:rsid w:val="0047118C"/>
    <w:rsid w:val="00473772"/>
    <w:rsid w:val="00473E69"/>
    <w:rsid w:val="004A5B6E"/>
    <w:rsid w:val="004B519C"/>
    <w:rsid w:val="004B765B"/>
    <w:rsid w:val="004C55D4"/>
    <w:rsid w:val="004C7604"/>
    <w:rsid w:val="00524638"/>
    <w:rsid w:val="00525C72"/>
    <w:rsid w:val="00542860"/>
    <w:rsid w:val="00551968"/>
    <w:rsid w:val="00564733"/>
    <w:rsid w:val="0056782D"/>
    <w:rsid w:val="00571D1E"/>
    <w:rsid w:val="00572173"/>
    <w:rsid w:val="00572854"/>
    <w:rsid w:val="005771EE"/>
    <w:rsid w:val="0058646F"/>
    <w:rsid w:val="005B604F"/>
    <w:rsid w:val="005D6F6C"/>
    <w:rsid w:val="005E365B"/>
    <w:rsid w:val="0060632D"/>
    <w:rsid w:val="006221FB"/>
    <w:rsid w:val="0062267A"/>
    <w:rsid w:val="00627A72"/>
    <w:rsid w:val="00651226"/>
    <w:rsid w:val="00655E1F"/>
    <w:rsid w:val="006669C3"/>
    <w:rsid w:val="00677ED1"/>
    <w:rsid w:val="0068166B"/>
    <w:rsid w:val="006869AC"/>
    <w:rsid w:val="006D3183"/>
    <w:rsid w:val="006D7F01"/>
    <w:rsid w:val="006D7F0D"/>
    <w:rsid w:val="007079DB"/>
    <w:rsid w:val="0073386A"/>
    <w:rsid w:val="00753C84"/>
    <w:rsid w:val="00790822"/>
    <w:rsid w:val="00793D17"/>
    <w:rsid w:val="007A2DBE"/>
    <w:rsid w:val="007A5519"/>
    <w:rsid w:val="007B245B"/>
    <w:rsid w:val="007E55CD"/>
    <w:rsid w:val="007F16BC"/>
    <w:rsid w:val="00822EDA"/>
    <w:rsid w:val="0082584E"/>
    <w:rsid w:val="00825CD2"/>
    <w:rsid w:val="0083454B"/>
    <w:rsid w:val="00843E23"/>
    <w:rsid w:val="00845859"/>
    <w:rsid w:val="00847759"/>
    <w:rsid w:val="00850CF3"/>
    <w:rsid w:val="00860663"/>
    <w:rsid w:val="008A6324"/>
    <w:rsid w:val="008D5140"/>
    <w:rsid w:val="008E6C85"/>
    <w:rsid w:val="008F2865"/>
    <w:rsid w:val="00914953"/>
    <w:rsid w:val="00916CF9"/>
    <w:rsid w:val="00930AB7"/>
    <w:rsid w:val="00946164"/>
    <w:rsid w:val="0096493F"/>
    <w:rsid w:val="00967E01"/>
    <w:rsid w:val="00973EB9"/>
    <w:rsid w:val="00982156"/>
    <w:rsid w:val="009B135E"/>
    <w:rsid w:val="009D2DA5"/>
    <w:rsid w:val="009D50D0"/>
    <w:rsid w:val="009D5E76"/>
    <w:rsid w:val="00A01280"/>
    <w:rsid w:val="00A53062"/>
    <w:rsid w:val="00A57D43"/>
    <w:rsid w:val="00A657B0"/>
    <w:rsid w:val="00A66139"/>
    <w:rsid w:val="00A73412"/>
    <w:rsid w:val="00A91DE0"/>
    <w:rsid w:val="00AA383C"/>
    <w:rsid w:val="00AA73FD"/>
    <w:rsid w:val="00AB1FF6"/>
    <w:rsid w:val="00AC251F"/>
    <w:rsid w:val="00AD2CC9"/>
    <w:rsid w:val="00AD54FA"/>
    <w:rsid w:val="00AE303C"/>
    <w:rsid w:val="00AF4598"/>
    <w:rsid w:val="00AF7378"/>
    <w:rsid w:val="00B00FBC"/>
    <w:rsid w:val="00B02BF3"/>
    <w:rsid w:val="00B14F32"/>
    <w:rsid w:val="00B23031"/>
    <w:rsid w:val="00B253EA"/>
    <w:rsid w:val="00B848B6"/>
    <w:rsid w:val="00BB6E4A"/>
    <w:rsid w:val="00BC24D9"/>
    <w:rsid w:val="00BC2A20"/>
    <w:rsid w:val="00BC34A1"/>
    <w:rsid w:val="00BC34DA"/>
    <w:rsid w:val="00BD5923"/>
    <w:rsid w:val="00BD7126"/>
    <w:rsid w:val="00BE2D13"/>
    <w:rsid w:val="00BE44E3"/>
    <w:rsid w:val="00BE5161"/>
    <w:rsid w:val="00C32152"/>
    <w:rsid w:val="00C33DED"/>
    <w:rsid w:val="00C37717"/>
    <w:rsid w:val="00C6670C"/>
    <w:rsid w:val="00C8357D"/>
    <w:rsid w:val="00C96C52"/>
    <w:rsid w:val="00CA2F82"/>
    <w:rsid w:val="00CD2052"/>
    <w:rsid w:val="00CD6200"/>
    <w:rsid w:val="00CF4803"/>
    <w:rsid w:val="00D25A99"/>
    <w:rsid w:val="00D3337C"/>
    <w:rsid w:val="00D40FD2"/>
    <w:rsid w:val="00D43208"/>
    <w:rsid w:val="00D54455"/>
    <w:rsid w:val="00D56181"/>
    <w:rsid w:val="00D7289A"/>
    <w:rsid w:val="00D772B4"/>
    <w:rsid w:val="00D80BB3"/>
    <w:rsid w:val="00D92A68"/>
    <w:rsid w:val="00D95493"/>
    <w:rsid w:val="00DB1EFF"/>
    <w:rsid w:val="00DC1720"/>
    <w:rsid w:val="00DC4D2D"/>
    <w:rsid w:val="00DD03FB"/>
    <w:rsid w:val="00DD4870"/>
    <w:rsid w:val="00DE1D09"/>
    <w:rsid w:val="00E00D30"/>
    <w:rsid w:val="00E00D65"/>
    <w:rsid w:val="00E067F8"/>
    <w:rsid w:val="00E101EC"/>
    <w:rsid w:val="00E22C09"/>
    <w:rsid w:val="00E26765"/>
    <w:rsid w:val="00E372B2"/>
    <w:rsid w:val="00E51826"/>
    <w:rsid w:val="00E52222"/>
    <w:rsid w:val="00E540A7"/>
    <w:rsid w:val="00E6677F"/>
    <w:rsid w:val="00E75864"/>
    <w:rsid w:val="00EA7331"/>
    <w:rsid w:val="00EB3D0A"/>
    <w:rsid w:val="00EC4021"/>
    <w:rsid w:val="00EC45BE"/>
    <w:rsid w:val="00EE5F18"/>
    <w:rsid w:val="00EF7800"/>
    <w:rsid w:val="00F103A7"/>
    <w:rsid w:val="00F10CCB"/>
    <w:rsid w:val="00F315CF"/>
    <w:rsid w:val="00F33555"/>
    <w:rsid w:val="00F53E11"/>
    <w:rsid w:val="00F5447F"/>
    <w:rsid w:val="00F54F12"/>
    <w:rsid w:val="00F62F74"/>
    <w:rsid w:val="00F64B4E"/>
    <w:rsid w:val="00F661BC"/>
    <w:rsid w:val="00F75C86"/>
    <w:rsid w:val="00F97B10"/>
    <w:rsid w:val="00FA0A6B"/>
    <w:rsid w:val="00FA291C"/>
    <w:rsid w:val="00FC4C19"/>
    <w:rsid w:val="00FD4CDC"/>
    <w:rsid w:val="00FF0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4AC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customStyle="1" w:styleId="reference-text">
    <w:name w:val="reference-text"/>
    <w:basedOn w:val="DefaultParagraphFont"/>
    <w:rsid w:val="004524EF"/>
  </w:style>
  <w:style w:type="character" w:styleId="CommentReference">
    <w:name w:val="annotation reference"/>
    <w:basedOn w:val="DefaultParagraphFont"/>
    <w:uiPriority w:val="99"/>
    <w:semiHidden/>
    <w:unhideWhenUsed/>
    <w:rsid w:val="00FA291C"/>
    <w:rPr>
      <w:sz w:val="16"/>
      <w:szCs w:val="16"/>
    </w:rPr>
  </w:style>
  <w:style w:type="paragraph" w:styleId="CommentText">
    <w:name w:val="annotation text"/>
    <w:basedOn w:val="Normal"/>
    <w:link w:val="CommentTextChar"/>
    <w:uiPriority w:val="99"/>
    <w:semiHidden/>
    <w:unhideWhenUsed/>
    <w:rsid w:val="00FA291C"/>
    <w:pPr>
      <w:spacing w:line="240" w:lineRule="auto"/>
    </w:pPr>
    <w:rPr>
      <w:sz w:val="20"/>
      <w:szCs w:val="20"/>
    </w:rPr>
  </w:style>
  <w:style w:type="character" w:customStyle="1" w:styleId="CommentTextChar">
    <w:name w:val="Comment Text Char"/>
    <w:basedOn w:val="DefaultParagraphFont"/>
    <w:link w:val="CommentText"/>
    <w:uiPriority w:val="99"/>
    <w:semiHidden/>
    <w:rsid w:val="00FA29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291C"/>
    <w:rPr>
      <w:b/>
      <w:bCs/>
    </w:rPr>
  </w:style>
  <w:style w:type="character" w:customStyle="1" w:styleId="CommentSubjectChar">
    <w:name w:val="Comment Subject Char"/>
    <w:basedOn w:val="CommentTextChar"/>
    <w:link w:val="CommentSubject"/>
    <w:uiPriority w:val="99"/>
    <w:semiHidden/>
    <w:rsid w:val="00FA291C"/>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5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55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55"/>
    <w:rPr>
      <w:rFonts w:ascii="Lucida Grande" w:eastAsia="Calibri" w:hAnsi="Lucida Grande" w:cs="Lucida Grande"/>
      <w:sz w:val="18"/>
      <w:szCs w:val="18"/>
    </w:rPr>
  </w:style>
  <w:style w:type="character" w:styleId="Hyperlink">
    <w:name w:val="Hyperlink"/>
    <w:uiPriority w:val="99"/>
    <w:unhideWhenUsed/>
    <w:rsid w:val="00F33555"/>
    <w:rPr>
      <w:color w:val="0000FF"/>
      <w:u w:val="single"/>
    </w:rPr>
  </w:style>
  <w:style w:type="paragraph" w:styleId="ListParagraph">
    <w:name w:val="List Paragraph"/>
    <w:basedOn w:val="Normal"/>
    <w:uiPriority w:val="34"/>
    <w:qFormat/>
    <w:rsid w:val="00F33555"/>
    <w:pPr>
      <w:ind w:left="720"/>
      <w:contextualSpacing/>
    </w:pPr>
  </w:style>
  <w:style w:type="table" w:styleId="TableGrid">
    <w:name w:val="Table Grid"/>
    <w:basedOn w:val="TableNormal"/>
    <w:uiPriority w:val="59"/>
    <w:rsid w:val="00A01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4BC5"/>
    <w:rPr>
      <w:rFonts w:ascii="Calibri" w:eastAsia="Calibri" w:hAnsi="Calibri" w:cs="Times New Roman"/>
      <w:sz w:val="22"/>
      <w:szCs w:val="22"/>
    </w:rPr>
  </w:style>
  <w:style w:type="character" w:styleId="Strong">
    <w:name w:val="Strong"/>
    <w:basedOn w:val="DefaultParagraphFont"/>
    <w:uiPriority w:val="22"/>
    <w:qFormat/>
    <w:rsid w:val="002B5A58"/>
    <w:rPr>
      <w:b/>
      <w:bCs/>
    </w:rPr>
  </w:style>
  <w:style w:type="character" w:customStyle="1" w:styleId="reference-text">
    <w:name w:val="reference-text"/>
    <w:basedOn w:val="DefaultParagraphFont"/>
    <w:rsid w:val="004524EF"/>
  </w:style>
  <w:style w:type="character" w:styleId="CommentReference">
    <w:name w:val="annotation reference"/>
    <w:basedOn w:val="DefaultParagraphFont"/>
    <w:uiPriority w:val="99"/>
    <w:semiHidden/>
    <w:unhideWhenUsed/>
    <w:rsid w:val="00FA291C"/>
    <w:rPr>
      <w:sz w:val="16"/>
      <w:szCs w:val="16"/>
    </w:rPr>
  </w:style>
  <w:style w:type="paragraph" w:styleId="CommentText">
    <w:name w:val="annotation text"/>
    <w:basedOn w:val="Normal"/>
    <w:link w:val="CommentTextChar"/>
    <w:uiPriority w:val="99"/>
    <w:semiHidden/>
    <w:unhideWhenUsed/>
    <w:rsid w:val="00FA291C"/>
    <w:pPr>
      <w:spacing w:line="240" w:lineRule="auto"/>
    </w:pPr>
    <w:rPr>
      <w:sz w:val="20"/>
      <w:szCs w:val="20"/>
    </w:rPr>
  </w:style>
  <w:style w:type="character" w:customStyle="1" w:styleId="CommentTextChar">
    <w:name w:val="Comment Text Char"/>
    <w:basedOn w:val="DefaultParagraphFont"/>
    <w:link w:val="CommentText"/>
    <w:uiPriority w:val="99"/>
    <w:semiHidden/>
    <w:rsid w:val="00FA291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291C"/>
    <w:rPr>
      <w:b/>
      <w:bCs/>
    </w:rPr>
  </w:style>
  <w:style w:type="character" w:customStyle="1" w:styleId="CommentSubjectChar">
    <w:name w:val="Comment Subject Char"/>
    <w:basedOn w:val="CommentTextChar"/>
    <w:link w:val="CommentSubject"/>
    <w:uiPriority w:val="99"/>
    <w:semiHidden/>
    <w:rsid w:val="00FA291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56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3FFF8DAE</Template>
  <TotalTime>1</TotalTime>
  <Pages>11</Pages>
  <Words>2732</Words>
  <Characters>15575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18271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Beatty</dc:creator>
  <cp:lastModifiedBy>McConnell Dachner, Alison</cp:lastModifiedBy>
  <cp:revision>3</cp:revision>
  <cp:lastPrinted>2014-10-14T19:42:00Z</cp:lastPrinted>
  <dcterms:created xsi:type="dcterms:W3CDTF">2015-03-04T18:10:00Z</dcterms:created>
  <dcterms:modified xsi:type="dcterms:W3CDTF">2015-03-05T21:20:00Z</dcterms:modified>
</cp:coreProperties>
</file>