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Default="005D6F6C" w:rsidP="00A01280">
      <w:pPr>
        <w:spacing w:after="0"/>
        <w:jc w:val="center"/>
        <w:rPr>
          <w:rFonts w:ascii="Arial" w:hAnsi="Arial" w:cs="Arial"/>
        </w:rPr>
      </w:pPr>
      <w:bookmarkStart w:id="0" w:name="_GoBack"/>
      <w:bookmarkEnd w:id="0"/>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2562498" cy="257076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7777777"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571AF1">
        <w:rPr>
          <w:rFonts w:ascii="Gill Sans MT" w:hAnsi="Gill Sans MT" w:cs="Arial"/>
          <w:b/>
          <w:sz w:val="48"/>
          <w:szCs w:val="48"/>
        </w:rPr>
        <w:t>6</w:t>
      </w:r>
      <w:r w:rsidRPr="00A01280">
        <w:rPr>
          <w:rFonts w:ascii="Gill Sans MT" w:hAnsi="Gill Sans MT" w:cs="Arial"/>
          <w:b/>
          <w:sz w:val="48"/>
          <w:szCs w:val="48"/>
        </w:rPr>
        <w:t xml:space="preserve"> at </w:t>
      </w:r>
      <w:r w:rsidR="00571AF1">
        <w:rPr>
          <w:rFonts w:ascii="Gill Sans MT" w:hAnsi="Gill Sans MT" w:cs="Arial"/>
          <w:b/>
          <w:sz w:val="48"/>
          <w:szCs w:val="48"/>
        </w:rPr>
        <w:t xml:space="preserve">Walsh </w:t>
      </w:r>
      <w:r w:rsidR="002A2074">
        <w:rPr>
          <w:rFonts w:ascii="Gill Sans MT" w:hAnsi="Gill Sans MT" w:cs="Arial"/>
          <w:b/>
          <w:sz w:val="48"/>
          <w:szCs w:val="48"/>
        </w:rPr>
        <w:t xml:space="preserve">University </w:t>
      </w:r>
    </w:p>
    <w:p w14:paraId="161E2F8E" w14:textId="77777777"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571AF1">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11</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71AF1">
        <w:rPr>
          <w:rFonts w:ascii="Gill Sans MT" w:hAnsi="Gill Sans MT" w:cs="Arial"/>
          <w:b/>
          <w:sz w:val="48"/>
          <w:szCs w:val="48"/>
        </w:rPr>
        <w:t>6</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19F3CEF3" w:rsidR="00A01280" w:rsidRPr="00A01280" w:rsidRDefault="00A01280" w:rsidP="00031599">
            <w:pPr>
              <w:spacing w:after="0"/>
              <w:jc w:val="center"/>
              <w:rPr>
                <w:rFonts w:ascii="Helvetica" w:hAnsi="Helvetica" w:cs="Arial"/>
                <w:color w:val="EE251B"/>
              </w:rPr>
            </w:pPr>
            <w:r w:rsidRPr="00E00D30">
              <w:rPr>
                <w:rFonts w:ascii="Helvetica" w:hAnsi="Helvetica" w:cs="Arial"/>
                <w:b/>
                <w:color w:val="EE251B"/>
                <w:sz w:val="28"/>
                <w:szCs w:val="28"/>
              </w:rPr>
              <w:t>201</w:t>
            </w:r>
            <w:r w:rsidR="00031599">
              <w:rPr>
                <w:rFonts w:ascii="Helvetica" w:hAnsi="Helvetica" w:cs="Arial"/>
                <w:b/>
                <w:color w:val="EE251B"/>
                <w:sz w:val="28"/>
                <w:szCs w:val="28"/>
              </w:rPr>
              <w:t>6</w:t>
            </w:r>
            <w:r w:rsidRPr="00E00D30">
              <w:rPr>
                <w:rFonts w:ascii="Helvetica" w:hAnsi="Helvetica" w:cs="Arial"/>
                <w:b/>
                <w:color w:val="EE251B"/>
                <w:sz w:val="28"/>
                <w:szCs w:val="28"/>
              </w:rPr>
              <w:t xml:space="preserve"> 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063A72DC" w14:textId="161034F5" w:rsidR="00194D8E" w:rsidRPr="00C94695" w:rsidRDefault="00194D8E" w:rsidP="00A0128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1B6DF23D" w14:textId="77777777" w:rsidR="00031599" w:rsidRDefault="00031599" w:rsidP="00031599">
      <w:pPr>
        <w:spacing w:after="0"/>
        <w:rPr>
          <w:rFonts w:ascii="Helvetica" w:hAnsi="Helvetica" w:cs="Arial"/>
          <w:i/>
        </w:rPr>
      </w:pPr>
    </w:p>
    <w:p w14:paraId="630E051C" w14:textId="5EC5F09C" w:rsidR="00FB775C" w:rsidRPr="00427A49" w:rsidRDefault="00104611" w:rsidP="00FB775C">
      <w:pPr>
        <w:rPr>
          <w:rFonts w:ascii="Times New Roman" w:hAnsi="Times New Roman"/>
          <w:b/>
          <w:sz w:val="24"/>
          <w:szCs w:val="24"/>
        </w:rPr>
      </w:pPr>
      <w:r w:rsidRPr="00427A49">
        <w:rPr>
          <w:rFonts w:ascii="Times New Roman" w:hAnsi="Times New Roman"/>
          <w:b/>
          <w:sz w:val="24"/>
          <w:szCs w:val="24"/>
        </w:rPr>
        <w:t>Edutainment</w:t>
      </w:r>
      <w:r w:rsidR="00FB775C" w:rsidRPr="00427A49">
        <w:rPr>
          <w:rFonts w:ascii="Times New Roman" w:hAnsi="Times New Roman"/>
          <w:b/>
          <w:sz w:val="24"/>
          <w:szCs w:val="24"/>
        </w:rPr>
        <w:t xml:space="preserve">: </w:t>
      </w:r>
      <w:r w:rsidR="00CD6364" w:rsidRPr="00427A49">
        <w:rPr>
          <w:rFonts w:ascii="Times New Roman" w:hAnsi="Times New Roman"/>
          <w:b/>
          <w:sz w:val="24"/>
          <w:szCs w:val="24"/>
        </w:rPr>
        <w:t xml:space="preserve">Using Technology to </w:t>
      </w:r>
      <w:r w:rsidR="00FB775C" w:rsidRPr="00427A49">
        <w:rPr>
          <w:rFonts w:ascii="Times New Roman" w:hAnsi="Times New Roman"/>
          <w:b/>
          <w:sz w:val="24"/>
          <w:szCs w:val="24"/>
        </w:rPr>
        <w:t>Increas</w:t>
      </w:r>
      <w:r w:rsidR="00CD6364" w:rsidRPr="00427A49">
        <w:rPr>
          <w:rFonts w:ascii="Times New Roman" w:hAnsi="Times New Roman"/>
          <w:b/>
          <w:sz w:val="24"/>
          <w:szCs w:val="24"/>
        </w:rPr>
        <w:t>e</w:t>
      </w:r>
      <w:r w:rsidR="00FB775C" w:rsidRPr="00427A49">
        <w:rPr>
          <w:rFonts w:ascii="Times New Roman" w:hAnsi="Times New Roman"/>
          <w:b/>
          <w:sz w:val="24"/>
          <w:szCs w:val="24"/>
        </w:rPr>
        <w:t xml:space="preserve"> Student Engagement </w:t>
      </w:r>
    </w:p>
    <w:p w14:paraId="5D5E0743" w14:textId="7239ED43" w:rsidR="00CD6364" w:rsidRDefault="00CD6364" w:rsidP="00031599">
      <w:pPr>
        <w:spacing w:after="0"/>
        <w:rPr>
          <w:rFonts w:ascii="Times New Roman" w:hAnsi="Times New Roman"/>
          <w:sz w:val="24"/>
          <w:szCs w:val="24"/>
        </w:rPr>
      </w:pPr>
      <w:r>
        <w:rPr>
          <w:rFonts w:ascii="Times New Roman" w:hAnsi="Times New Roman"/>
          <w:sz w:val="24"/>
          <w:szCs w:val="24"/>
        </w:rPr>
        <w:t xml:space="preserve">Edutainment, while seemingly a new and trending idea, is quite simply the combination of education and entertainment, or improving learning by making it more fun.  </w:t>
      </w:r>
      <w:r w:rsidR="0007760B">
        <w:rPr>
          <w:rFonts w:ascii="Times New Roman" w:hAnsi="Times New Roman"/>
          <w:sz w:val="24"/>
          <w:szCs w:val="24"/>
        </w:rPr>
        <w:t xml:space="preserve">What began as a way to teach children concepts such as multiplication </w:t>
      </w:r>
      <w:r w:rsidR="008048F9">
        <w:rPr>
          <w:rFonts w:ascii="Times New Roman" w:hAnsi="Times New Roman"/>
          <w:sz w:val="24"/>
          <w:szCs w:val="24"/>
        </w:rPr>
        <w:t>with music (e.g. -</w:t>
      </w:r>
      <w:r w:rsidR="0007760B">
        <w:rPr>
          <w:rFonts w:ascii="Times New Roman" w:hAnsi="Times New Roman"/>
          <w:sz w:val="24"/>
          <w:szCs w:val="24"/>
        </w:rPr>
        <w:t xml:space="preserve"> School House Rock</w:t>
      </w:r>
      <w:r w:rsidR="008048F9">
        <w:rPr>
          <w:rFonts w:ascii="Times New Roman" w:hAnsi="Times New Roman"/>
          <w:sz w:val="24"/>
          <w:szCs w:val="24"/>
        </w:rPr>
        <w:t>)</w:t>
      </w:r>
      <w:r w:rsidR="0007760B">
        <w:rPr>
          <w:rFonts w:ascii="Times New Roman" w:hAnsi="Times New Roman"/>
          <w:sz w:val="24"/>
          <w:szCs w:val="24"/>
        </w:rPr>
        <w:t xml:space="preserve"> has evolved int</w:t>
      </w:r>
      <w:r w:rsidR="00427A49">
        <w:rPr>
          <w:rFonts w:ascii="Times New Roman" w:hAnsi="Times New Roman"/>
          <w:sz w:val="24"/>
          <w:szCs w:val="24"/>
        </w:rPr>
        <w:t>o an integration of technology, design, and academics (</w:t>
      </w:r>
      <w:r w:rsidR="008048F9">
        <w:rPr>
          <w:rFonts w:ascii="Times New Roman" w:hAnsi="Times New Roman"/>
          <w:sz w:val="24"/>
          <w:szCs w:val="24"/>
        </w:rPr>
        <w:t xml:space="preserve">e.g. - </w:t>
      </w:r>
      <w:r w:rsidR="00427A49">
        <w:rPr>
          <w:rFonts w:ascii="Times New Roman" w:hAnsi="Times New Roman"/>
          <w:sz w:val="24"/>
          <w:szCs w:val="24"/>
        </w:rPr>
        <w:t xml:space="preserve">TED talks).  Technology allows educators to become edutainers more easily by providing user-friendly formats and digital distribution that facilitates the creation of specialized content.  This session will provide an overview of </w:t>
      </w:r>
      <w:r w:rsidR="00BD28C7">
        <w:rPr>
          <w:rFonts w:ascii="Times New Roman" w:hAnsi="Times New Roman"/>
          <w:sz w:val="24"/>
          <w:szCs w:val="24"/>
        </w:rPr>
        <w:t>three</w:t>
      </w:r>
      <w:r w:rsidR="00427A49">
        <w:rPr>
          <w:rFonts w:ascii="Times New Roman" w:hAnsi="Times New Roman"/>
          <w:sz w:val="24"/>
          <w:szCs w:val="24"/>
        </w:rPr>
        <w:t xml:space="preserve"> edutainment technologies </w:t>
      </w:r>
      <w:r w:rsidR="008048F9">
        <w:rPr>
          <w:rFonts w:ascii="Times New Roman" w:hAnsi="Times New Roman"/>
          <w:sz w:val="24"/>
          <w:szCs w:val="24"/>
        </w:rPr>
        <w:t xml:space="preserve">and how they can be used to increase student engagement. </w:t>
      </w:r>
    </w:p>
    <w:p w14:paraId="1B7D04C8" w14:textId="77777777" w:rsidR="00031599" w:rsidRPr="00473772" w:rsidRDefault="00031599" w:rsidP="00822EDA">
      <w:pPr>
        <w:spacing w:after="0"/>
        <w:rPr>
          <w:rFonts w:ascii="Helvetica" w:hAnsi="Helvetica" w:cs="Arial"/>
        </w:rPr>
      </w:pPr>
    </w:p>
    <w:p w14:paraId="1C6C82EF" w14:textId="499F4029" w:rsidR="00BC2A20" w:rsidRPr="008048F9" w:rsidRDefault="004A33EB">
      <w:pPr>
        <w:spacing w:after="0" w:line="240" w:lineRule="auto"/>
        <w:rPr>
          <w:rFonts w:ascii="Times New Roman" w:hAnsi="Times New Roman"/>
          <w:sz w:val="24"/>
          <w:szCs w:val="24"/>
        </w:rPr>
      </w:pPr>
      <w:r w:rsidRPr="008048F9">
        <w:rPr>
          <w:rFonts w:ascii="Times New Roman" w:hAnsi="Times New Roman"/>
          <w:sz w:val="24"/>
          <w:szCs w:val="24"/>
        </w:rPr>
        <w:t xml:space="preserve">Keywords: </w:t>
      </w:r>
      <w:r w:rsidR="00CD6364" w:rsidRPr="008048F9">
        <w:rPr>
          <w:rFonts w:ascii="Times New Roman" w:hAnsi="Times New Roman"/>
          <w:sz w:val="24"/>
          <w:szCs w:val="24"/>
        </w:rPr>
        <w:t xml:space="preserve">technology, learner engagement, </w:t>
      </w:r>
      <w:r w:rsidR="008048F9">
        <w:rPr>
          <w:rFonts w:ascii="Times New Roman" w:hAnsi="Times New Roman"/>
          <w:sz w:val="24"/>
          <w:szCs w:val="24"/>
        </w:rPr>
        <w:t>edutainment</w:t>
      </w:r>
    </w:p>
    <w:p w14:paraId="55728482" w14:textId="77777777" w:rsidR="00561CCC" w:rsidRDefault="00561CCC">
      <w:pPr>
        <w:spacing w:after="0" w:line="240" w:lineRule="auto"/>
        <w:rPr>
          <w:rFonts w:ascii="Helvetica" w:hAnsi="Helvetica" w:cs="Arial"/>
        </w:rPr>
      </w:pPr>
    </w:p>
    <w:p w14:paraId="25526398" w14:textId="77777777" w:rsidR="00561CCC" w:rsidRDefault="00561CCC">
      <w:pPr>
        <w:spacing w:after="0" w:line="240" w:lineRule="auto"/>
        <w:rPr>
          <w:rFonts w:ascii="Helvetica" w:hAnsi="Helvetica" w:cs="Arial"/>
        </w:rPr>
      </w:pPr>
    </w:p>
    <w:p w14:paraId="64C37510" w14:textId="77777777" w:rsidR="00561CCC" w:rsidRDefault="00561CCC">
      <w:pPr>
        <w:spacing w:after="0" w:line="240" w:lineRule="auto"/>
        <w:rPr>
          <w:rFonts w:ascii="Helvetica" w:hAnsi="Helvetica" w:cs="Arial"/>
        </w:rPr>
      </w:pPr>
    </w:p>
    <w:p w14:paraId="60C39174" w14:textId="77777777" w:rsidR="00F17027" w:rsidRDefault="00F17027">
      <w:pPr>
        <w:spacing w:after="0" w:line="240" w:lineRule="auto"/>
        <w:rPr>
          <w:rFonts w:ascii="Helvetica" w:hAnsi="Helvetica" w:cs="Arial"/>
        </w:rPr>
      </w:pPr>
    </w:p>
    <w:p w14:paraId="49AFF378" w14:textId="77777777" w:rsidR="00F17027" w:rsidRDefault="00F17027">
      <w:pPr>
        <w:spacing w:after="0" w:line="240" w:lineRule="auto"/>
        <w:rPr>
          <w:rFonts w:ascii="Helvetica" w:hAnsi="Helvetica" w:cs="Arial"/>
        </w:rPr>
      </w:pPr>
    </w:p>
    <w:p w14:paraId="7E1C24BF" w14:textId="77777777" w:rsidR="00F17027" w:rsidRDefault="00F17027">
      <w:pPr>
        <w:spacing w:after="0" w:line="240" w:lineRule="auto"/>
        <w:rPr>
          <w:rFonts w:ascii="Helvetica" w:hAnsi="Helvetica" w:cs="Arial"/>
        </w:rPr>
      </w:pPr>
    </w:p>
    <w:p w14:paraId="18BAB1A5" w14:textId="77777777" w:rsidR="00F17027" w:rsidRDefault="00F17027">
      <w:pPr>
        <w:spacing w:after="0" w:line="240" w:lineRule="auto"/>
        <w:rPr>
          <w:rFonts w:ascii="Helvetica" w:hAnsi="Helvetica" w:cs="Arial"/>
        </w:rPr>
      </w:pPr>
    </w:p>
    <w:p w14:paraId="4D3DBCF7" w14:textId="77777777" w:rsidR="00F17027" w:rsidRDefault="00F17027">
      <w:pPr>
        <w:spacing w:after="0" w:line="240" w:lineRule="auto"/>
        <w:rPr>
          <w:rFonts w:ascii="Helvetica" w:hAnsi="Helvetica" w:cs="Arial"/>
        </w:rPr>
      </w:pPr>
    </w:p>
    <w:p w14:paraId="54872825" w14:textId="77777777" w:rsidR="00F17027" w:rsidRDefault="00F17027">
      <w:pPr>
        <w:spacing w:after="0" w:line="240" w:lineRule="auto"/>
        <w:rPr>
          <w:rFonts w:ascii="Helvetica" w:hAnsi="Helvetica" w:cs="Arial"/>
        </w:rPr>
      </w:pPr>
    </w:p>
    <w:p w14:paraId="2CC5F103" w14:textId="77777777" w:rsidR="002F6D70" w:rsidRPr="00C94695" w:rsidRDefault="002F6D70" w:rsidP="002F6D7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Format</w:t>
      </w:r>
    </w:p>
    <w:p w14:paraId="40BBDDAD" w14:textId="1255E5AE"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14:paraId="02340AAC" w14:textId="68234578"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R</w:t>
      </w:r>
      <w:r w:rsidRPr="00473772">
        <w:rPr>
          <w:rFonts w:ascii="Helvetica" w:hAnsi="Helvetica" w:cs="Arial"/>
        </w:rPr>
        <w:t xml:space="preserve">oundtable </w:t>
      </w:r>
      <w:r w:rsidR="003A4D87">
        <w:rPr>
          <w:rFonts w:ascii="Helvetica" w:hAnsi="Helvetica" w:cs="Arial"/>
        </w:rPr>
        <w:t>d</w:t>
      </w:r>
      <w:r w:rsidR="003A4D87" w:rsidRPr="00473772">
        <w:rPr>
          <w:rFonts w:ascii="Helvetica" w:hAnsi="Helvetica" w:cs="Arial"/>
        </w:rPr>
        <w:t xml:space="preserve">iscussion </w:t>
      </w:r>
      <w:r w:rsidRPr="00473772">
        <w:rPr>
          <w:rFonts w:ascii="Helvetica" w:hAnsi="Helvetica" w:cs="Arial"/>
        </w:rPr>
        <w:t>(60 minute only)</w:t>
      </w:r>
    </w:p>
    <w:p w14:paraId="218A0D47" w14:textId="04590F85"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sidR="008048F9">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 xml:space="preserve">General </w:t>
      </w:r>
      <w:r w:rsidRPr="00473772">
        <w:rPr>
          <w:rFonts w:ascii="Helvetica" w:hAnsi="Helvetica" w:cs="Arial"/>
        </w:rPr>
        <w:t>discussion session</w:t>
      </w:r>
    </w:p>
    <w:p w14:paraId="482C1764" w14:textId="77777777" w:rsidR="002F6D70" w:rsidRDefault="002F6D70" w:rsidP="00D92A68">
      <w:pPr>
        <w:spacing w:after="0"/>
        <w:rPr>
          <w:rFonts w:ascii="Helvetica" w:hAnsi="Helvetica" w:cs="Arial"/>
        </w:rPr>
      </w:pPr>
    </w:p>
    <w:p w14:paraId="197502F5" w14:textId="77777777" w:rsidR="000D23A1" w:rsidRDefault="000D23A1" w:rsidP="00D92A68">
      <w:pPr>
        <w:spacing w:after="0"/>
        <w:rPr>
          <w:rFonts w:ascii="Helvetica" w:hAnsi="Helvetica" w:cs="Arial"/>
        </w:rPr>
      </w:pPr>
    </w:p>
    <w:p w14:paraId="556C80EA" w14:textId="6822E5E5" w:rsidR="009601D0"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2a) </w:t>
      </w:r>
      <w:r w:rsidR="00A1258A" w:rsidRPr="001D4230">
        <w:rPr>
          <w:rFonts w:ascii="Helvetica" w:hAnsi="Helvetica" w:cs="Arial"/>
          <w:sz w:val="28"/>
          <w:szCs w:val="28"/>
        </w:rPr>
        <w:t>For activities</w:t>
      </w:r>
      <w:r w:rsidRPr="001D4230">
        <w:rPr>
          <w:rFonts w:ascii="Helvetica" w:hAnsi="Helvetica" w:cs="Arial"/>
          <w:sz w:val="28"/>
          <w:szCs w:val="28"/>
        </w:rPr>
        <w:t xml:space="preserve"> </w:t>
      </w:r>
      <w:r w:rsidR="00A1258A" w:rsidRPr="001D4230">
        <w:rPr>
          <w:rFonts w:ascii="Helvetica" w:hAnsi="Helvetica" w:cs="Arial"/>
          <w:sz w:val="28"/>
          <w:szCs w:val="28"/>
        </w:rPr>
        <w:t xml:space="preserve">and </w:t>
      </w:r>
      <w:r w:rsidRPr="001D4230">
        <w:rPr>
          <w:rFonts w:ascii="Helvetica" w:hAnsi="Helvetica" w:cs="Arial"/>
          <w:sz w:val="28"/>
          <w:szCs w:val="28"/>
        </w:rPr>
        <w:t>exercise</w:t>
      </w:r>
      <w:r w:rsidR="00A1258A" w:rsidRPr="001D4230">
        <w:rPr>
          <w:rFonts w:ascii="Helvetica" w:hAnsi="Helvetica" w:cs="Arial"/>
          <w:sz w:val="28"/>
          <w:szCs w:val="28"/>
        </w:rPr>
        <w:t>s only</w:t>
      </w:r>
      <w:r w:rsidRPr="001D4230">
        <w:rPr>
          <w:rFonts w:ascii="Helvetica" w:hAnsi="Helvetica" w:cs="Arial"/>
          <w:sz w:val="28"/>
          <w:szCs w:val="28"/>
        </w:rPr>
        <w:t>,</w:t>
      </w:r>
      <w:r w:rsidRPr="00C94695">
        <w:rPr>
          <w:rFonts w:ascii="Helvetica" w:hAnsi="Helvetica" w:cs="Arial"/>
          <w:sz w:val="28"/>
          <w:szCs w:val="28"/>
        </w:rPr>
        <w:t xml:space="preserve"> </w:t>
      </w:r>
      <w:r w:rsidR="00A1258A">
        <w:rPr>
          <w:rFonts w:ascii="Helvetica" w:hAnsi="Helvetica" w:cs="Arial"/>
          <w:sz w:val="28"/>
          <w:szCs w:val="28"/>
        </w:rPr>
        <w:t xml:space="preserve">is yours </w:t>
      </w:r>
      <w:r w:rsidR="009601D0" w:rsidRPr="00C94695">
        <w:rPr>
          <w:rFonts w:ascii="Helvetica" w:hAnsi="Helvetica" w:cs="Arial"/>
          <w:sz w:val="28"/>
          <w:szCs w:val="28"/>
        </w:rPr>
        <w:t>best suited for</w:t>
      </w:r>
    </w:p>
    <w:p w14:paraId="2CBB2BAB" w14:textId="56EECBE2"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 traditional classroom</w:t>
      </w:r>
    </w:p>
    <w:p w14:paraId="3CA7FCCD" w14:textId="24582013" w:rsidR="009601D0" w:rsidRP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14:paraId="23871345" w14:textId="1BC062ED"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004A33EB">
        <w:rPr>
          <w:rFonts w:ascii="Helvetica" w:hAnsi="Helvetica" w:cs="Arial"/>
          <w:u w:val="single"/>
        </w:rPr>
        <w:t>x</w:t>
      </w: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2AB1E5FE" w14:textId="77777777" w:rsidR="009601D0" w:rsidRDefault="009601D0" w:rsidP="009601D0">
      <w:pPr>
        <w:tabs>
          <w:tab w:val="left" w:pos="360"/>
        </w:tabs>
        <w:spacing w:after="0"/>
        <w:ind w:left="360"/>
        <w:rPr>
          <w:rFonts w:ascii="Helvetica" w:hAnsi="Helvetica" w:cs="Arial"/>
          <w:u w:val="single"/>
        </w:rPr>
      </w:pPr>
    </w:p>
    <w:p w14:paraId="6DE4A91E" w14:textId="10D81C13" w:rsidR="007B7F99"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2b) </w:t>
      </w:r>
      <w:r w:rsidR="00A1258A" w:rsidRPr="001D4230">
        <w:rPr>
          <w:rFonts w:ascii="Helvetica" w:hAnsi="Helvetica" w:cs="Arial"/>
          <w:sz w:val="28"/>
          <w:szCs w:val="28"/>
        </w:rPr>
        <w:t>For activities and exercises only, is yours best</w:t>
      </w:r>
      <w:r w:rsidR="00A1258A" w:rsidRPr="00C94695">
        <w:rPr>
          <w:rFonts w:ascii="Helvetica" w:hAnsi="Helvetica" w:cs="Arial"/>
          <w:sz w:val="28"/>
          <w:szCs w:val="28"/>
        </w:rPr>
        <w:t xml:space="preserve"> suited for</w:t>
      </w:r>
    </w:p>
    <w:p w14:paraId="0FFAF0DF" w14:textId="6BE9D072" w:rsidR="009601D0" w:rsidRDefault="009601D0" w:rsidP="009601D0">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Undergraduate students</w:t>
      </w:r>
    </w:p>
    <w:p w14:paraId="6F9A755E" w14:textId="69611188" w:rsidR="007B7F99" w:rsidRDefault="007B7F99" w:rsidP="007B7F99">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14:paraId="7D62CB63" w14:textId="3E9FDF5C" w:rsidR="007B7F99" w:rsidRDefault="007B7F99" w:rsidP="007B7F99">
      <w:pPr>
        <w:spacing w:after="0"/>
        <w:ind w:left="360"/>
        <w:rPr>
          <w:rFonts w:ascii="Helvetica" w:hAnsi="Helvetica" w:cs="Arial"/>
        </w:rPr>
      </w:pPr>
      <w:r w:rsidRPr="009601D0">
        <w:rPr>
          <w:rFonts w:ascii="Helvetica" w:hAnsi="Helvetica" w:cs="Arial"/>
          <w:u w:val="single"/>
        </w:rPr>
        <w:t xml:space="preserve">  </w:t>
      </w:r>
      <w:r w:rsidR="004A33EB">
        <w:rPr>
          <w:rFonts w:ascii="Helvetica" w:hAnsi="Helvetica" w:cs="Arial"/>
          <w:u w:val="single"/>
        </w:rPr>
        <w:t>x</w:t>
      </w: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41DA0360" w14:textId="77777777" w:rsidR="009601D0" w:rsidRDefault="009601D0" w:rsidP="007B7F99">
      <w:pPr>
        <w:pStyle w:val="ListParagraph"/>
        <w:spacing w:after="0"/>
        <w:ind w:left="360"/>
        <w:rPr>
          <w:rFonts w:ascii="Helvetica" w:hAnsi="Helvetica" w:cs="Arial"/>
          <w:b/>
          <w:sz w:val="28"/>
          <w:szCs w:val="28"/>
        </w:rPr>
      </w:pPr>
    </w:p>
    <w:p w14:paraId="7E4E4FCD" w14:textId="77777777" w:rsidR="004132D9" w:rsidRDefault="004132D9" w:rsidP="007B7F99">
      <w:pPr>
        <w:pStyle w:val="ListParagraph"/>
        <w:spacing w:after="0"/>
        <w:ind w:left="360"/>
        <w:rPr>
          <w:rFonts w:ascii="Helvetica" w:hAnsi="Helvetica" w:cs="Arial"/>
          <w:b/>
          <w:sz w:val="28"/>
          <w:szCs w:val="28"/>
        </w:rPr>
      </w:pPr>
    </w:p>
    <w:p w14:paraId="5E8A2374" w14:textId="77777777" w:rsidR="00BC2A20" w:rsidRPr="00AE5F09" w:rsidRDefault="00822EDA" w:rsidP="00BC2A20">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Time Requested:</w:t>
      </w:r>
    </w:p>
    <w:p w14:paraId="747F07F5" w14:textId="1648AE48" w:rsidR="00BC2A20" w:rsidRDefault="00BC2A20" w:rsidP="00BC2A20">
      <w:pPr>
        <w:spacing w:after="0"/>
        <w:ind w:left="360"/>
        <w:rPr>
          <w:rFonts w:ascii="Helvetica" w:hAnsi="Helvetica" w:cs="Arial"/>
        </w:rPr>
      </w:pPr>
      <w:r w:rsidRPr="00BC2A20">
        <w:rPr>
          <w:rFonts w:ascii="Helvetica" w:hAnsi="Helvetica" w:cs="Arial"/>
          <w:u w:val="single"/>
        </w:rPr>
        <w:t xml:space="preserve">  </w:t>
      </w:r>
      <w:r w:rsidR="004A33EB">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30 Minutes</w:t>
      </w:r>
    </w:p>
    <w:p w14:paraId="486134A5"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42D747C" w14:textId="77777777"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14:paraId="6EDA8B04" w14:textId="77777777" w:rsidR="00822EDA" w:rsidRPr="00473772" w:rsidRDefault="00822EDA" w:rsidP="00822EDA">
      <w:pPr>
        <w:spacing w:after="0"/>
        <w:rPr>
          <w:rFonts w:ascii="Helvetica" w:hAnsi="Helvetica" w:cs="Arial"/>
        </w:rPr>
      </w:pPr>
    </w:p>
    <w:p w14:paraId="1E026C9E" w14:textId="77777777" w:rsidR="00253F36" w:rsidRDefault="00253F36" w:rsidP="00822EDA">
      <w:pPr>
        <w:spacing w:after="0"/>
        <w:rPr>
          <w:rFonts w:ascii="Helvetica" w:hAnsi="Helvetica" w:cs="Arial"/>
        </w:rPr>
      </w:pPr>
    </w:p>
    <w:p w14:paraId="5E0DA32B" w14:textId="77777777" w:rsidR="00253F36" w:rsidRPr="00AE5F09" w:rsidRDefault="00253F36" w:rsidP="00253F36">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Planning Details:</w:t>
      </w:r>
    </w:p>
    <w:p w14:paraId="30F8A486" w14:textId="4D4B2E71" w:rsidR="00253F36" w:rsidRDefault="008048F9" w:rsidP="00253F36">
      <w:pPr>
        <w:spacing w:after="0"/>
        <w:rPr>
          <w:rFonts w:ascii="Helvetica" w:hAnsi="Helvetica" w:cs="Arial"/>
        </w:rPr>
      </w:pPr>
      <w:r w:rsidRPr="008048F9">
        <w:rPr>
          <w:rFonts w:ascii="Times New Roman" w:hAnsi="Times New Roman"/>
          <w:sz w:val="24"/>
          <w:szCs w:val="24"/>
        </w:rPr>
        <w:t>We only need access to a projector and the appropriate cords to connect our laptop to the projection system. While there will be very little “presentation”, we will use the screen to provide examples</w:t>
      </w:r>
      <w:r>
        <w:rPr>
          <w:rFonts w:ascii="Times New Roman" w:hAnsi="Times New Roman"/>
          <w:sz w:val="24"/>
          <w:szCs w:val="24"/>
        </w:rPr>
        <w:t>.</w:t>
      </w:r>
    </w:p>
    <w:p w14:paraId="4DCC6718" w14:textId="77777777" w:rsidR="00822EDA" w:rsidRDefault="00822EDA"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77AF226" w14:textId="77777777" w:rsidR="003F475A" w:rsidRDefault="003F475A" w:rsidP="003F475A">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658EAF2B" w14:textId="77777777" w:rsidR="008048F9" w:rsidRDefault="008048F9" w:rsidP="008510F0">
      <w:pPr>
        <w:pStyle w:val="ListParagraph"/>
        <w:spacing w:after="0"/>
        <w:ind w:left="360"/>
        <w:rPr>
          <w:rFonts w:ascii="Helvetica" w:hAnsi="Helvetica" w:cs="Arial"/>
        </w:rPr>
      </w:pPr>
    </w:p>
    <w:p w14:paraId="2DE2E475" w14:textId="416D207A" w:rsidR="008048F9" w:rsidRDefault="00A52436" w:rsidP="008E752C">
      <w:pPr>
        <w:pStyle w:val="ListParagraph"/>
        <w:spacing w:after="0"/>
        <w:ind w:left="360" w:firstLine="360"/>
        <w:rPr>
          <w:rFonts w:ascii="Times New Roman" w:hAnsi="Times New Roman"/>
          <w:sz w:val="24"/>
          <w:szCs w:val="24"/>
        </w:rPr>
      </w:pPr>
      <w:r>
        <w:rPr>
          <w:rFonts w:ascii="Times New Roman" w:hAnsi="Times New Roman"/>
          <w:sz w:val="24"/>
          <w:szCs w:val="24"/>
        </w:rPr>
        <w:t>Edutainment often fosters thoughts of shows such as Sesame Street, Schoolhouse Rock, and Bill Nye the Science Guy that combine music and video to teach topics like language, math, and history to children.  Yet the field of edu</w:t>
      </w:r>
      <w:r w:rsidR="00967D3D">
        <w:rPr>
          <w:rFonts w:ascii="Times New Roman" w:hAnsi="Times New Roman"/>
          <w:sz w:val="24"/>
          <w:szCs w:val="24"/>
        </w:rPr>
        <w:t xml:space="preserve">tainment has grown and changed drastically over the years.  Technological programs and </w:t>
      </w:r>
      <w:r w:rsidR="008E752C">
        <w:rPr>
          <w:rFonts w:ascii="Times New Roman" w:hAnsi="Times New Roman"/>
          <w:sz w:val="24"/>
          <w:szCs w:val="24"/>
        </w:rPr>
        <w:t xml:space="preserve">digital distribution has made it easier than ever for educators to create specialized and personalized content for learners to enjoy.  Research in education and instructional design over the past 20 years has indicated that digital content can be educational, that the current generation wants multiple streams of information that includes frequent interaction, and that fun activities can enhance inductive reasoning, problem solving, and engagement (Van Eck, 2006).  </w:t>
      </w:r>
      <w:r w:rsidR="00C01241">
        <w:rPr>
          <w:rFonts w:ascii="Times New Roman" w:hAnsi="Times New Roman"/>
          <w:sz w:val="24"/>
          <w:szCs w:val="24"/>
        </w:rPr>
        <w:t xml:space="preserve">Edutainment relies largely on visual material in narrative or game-like formats and is typically more informal than other teaching techniques (Buckingham &amp; Scanlon, 2000). Edutainment is an interactive pedagogy that seeks to attract and hold the attention of learners by engaging them in the education process. </w:t>
      </w:r>
      <w:r w:rsidR="007973B3">
        <w:rPr>
          <w:rFonts w:ascii="Times New Roman" w:hAnsi="Times New Roman"/>
          <w:sz w:val="24"/>
          <w:szCs w:val="24"/>
        </w:rPr>
        <w:t xml:space="preserve">It facilitates knowledge construction, where learners build mental representation and apply existing experiences and knowledge to new information and interact with the learning process (Salomon &amp; Almog, 1998). Technology used in this process can help create learning environments through the construction and processing of information and knowledge. </w:t>
      </w:r>
    </w:p>
    <w:p w14:paraId="3C32A5D4" w14:textId="77777777" w:rsidR="00F31FAA" w:rsidRDefault="00F31FAA" w:rsidP="008E752C">
      <w:pPr>
        <w:pStyle w:val="ListParagraph"/>
        <w:spacing w:after="0"/>
        <w:ind w:left="360" w:firstLine="360"/>
        <w:rPr>
          <w:rFonts w:ascii="Times New Roman" w:hAnsi="Times New Roman"/>
          <w:sz w:val="24"/>
          <w:szCs w:val="24"/>
        </w:rPr>
      </w:pPr>
    </w:p>
    <w:p w14:paraId="7E1081EA" w14:textId="5781785E" w:rsidR="00F31FAA" w:rsidRPr="005E5687" w:rsidRDefault="00F31FAA" w:rsidP="008E752C">
      <w:pPr>
        <w:pStyle w:val="ListParagraph"/>
        <w:spacing w:after="0"/>
        <w:ind w:left="360" w:firstLine="360"/>
        <w:rPr>
          <w:rFonts w:ascii="Times New Roman" w:hAnsi="Times New Roman"/>
          <w:sz w:val="24"/>
          <w:szCs w:val="24"/>
        </w:rPr>
      </w:pPr>
      <w:r>
        <w:rPr>
          <w:rFonts w:ascii="Times New Roman" w:hAnsi="Times New Roman"/>
          <w:sz w:val="24"/>
          <w:szCs w:val="24"/>
        </w:rPr>
        <w:t xml:space="preserve">Although a variety of edutainment technologies exist, this session will focus on </w:t>
      </w:r>
      <w:r w:rsidR="00BD28C7">
        <w:rPr>
          <w:rFonts w:ascii="Times New Roman" w:hAnsi="Times New Roman"/>
          <w:sz w:val="24"/>
          <w:szCs w:val="24"/>
        </w:rPr>
        <w:t>three</w:t>
      </w:r>
      <w:r>
        <w:rPr>
          <w:rFonts w:ascii="Times New Roman" w:hAnsi="Times New Roman"/>
          <w:sz w:val="24"/>
          <w:szCs w:val="24"/>
        </w:rPr>
        <w:t xml:space="preserve"> in particular.  These particular tools were chosen due to their accessibility and ease of use as well as their ability to en</w:t>
      </w:r>
      <w:r w:rsidR="005E5687">
        <w:rPr>
          <w:rFonts w:ascii="Times New Roman" w:hAnsi="Times New Roman"/>
          <w:sz w:val="24"/>
          <w:szCs w:val="24"/>
        </w:rPr>
        <w:t xml:space="preserve">gage learners.  First, </w:t>
      </w:r>
      <w:r w:rsidR="005E5687">
        <w:rPr>
          <w:rFonts w:ascii="Times New Roman" w:hAnsi="Times New Roman"/>
          <w:i/>
          <w:sz w:val="24"/>
          <w:szCs w:val="24"/>
        </w:rPr>
        <w:t xml:space="preserve">Zaption </w:t>
      </w:r>
      <w:r w:rsidR="005E5687">
        <w:rPr>
          <w:rFonts w:ascii="Times New Roman" w:hAnsi="Times New Roman"/>
          <w:sz w:val="24"/>
          <w:szCs w:val="24"/>
        </w:rPr>
        <w:t xml:space="preserve">allows educators </w:t>
      </w:r>
      <w:r w:rsidR="005E5687">
        <w:rPr>
          <w:rFonts w:ascii="Times New Roman" w:hAnsi="Times New Roman"/>
          <w:sz w:val="24"/>
          <w:szCs w:val="24"/>
        </w:rPr>
        <w:lastRenderedPageBreak/>
        <w:t xml:space="preserve">to take pre-assembled content such as youtube videos and add interaction such as introductory text, multiple choice questions, or open-ended responses throughout the presentation.  Second, </w:t>
      </w:r>
      <w:r w:rsidR="005E5687">
        <w:rPr>
          <w:rFonts w:ascii="Times New Roman" w:hAnsi="Times New Roman"/>
          <w:i/>
          <w:sz w:val="24"/>
          <w:szCs w:val="24"/>
        </w:rPr>
        <w:t xml:space="preserve">PowToon </w:t>
      </w:r>
      <w:r w:rsidR="00BD28C7">
        <w:rPr>
          <w:rFonts w:ascii="Times New Roman" w:hAnsi="Times New Roman"/>
          <w:sz w:val="24"/>
          <w:szCs w:val="24"/>
        </w:rPr>
        <w:t>provides</w:t>
      </w:r>
      <w:r w:rsidR="005E5687">
        <w:rPr>
          <w:rFonts w:ascii="Times New Roman" w:hAnsi="Times New Roman"/>
          <w:sz w:val="24"/>
          <w:szCs w:val="24"/>
        </w:rPr>
        <w:t xml:space="preserve"> users</w:t>
      </w:r>
      <w:r w:rsidR="00BD28C7">
        <w:rPr>
          <w:rFonts w:ascii="Times New Roman" w:hAnsi="Times New Roman"/>
          <w:sz w:val="24"/>
          <w:szCs w:val="24"/>
        </w:rPr>
        <w:t xml:space="preserve"> the ability</w:t>
      </w:r>
      <w:r w:rsidR="005E5687">
        <w:rPr>
          <w:rFonts w:ascii="Times New Roman" w:hAnsi="Times New Roman"/>
          <w:sz w:val="24"/>
          <w:szCs w:val="24"/>
        </w:rPr>
        <w:t xml:space="preserve"> to</w:t>
      </w:r>
      <w:r w:rsidR="00BD28C7">
        <w:rPr>
          <w:rFonts w:ascii="Times New Roman" w:hAnsi="Times New Roman"/>
          <w:sz w:val="24"/>
          <w:szCs w:val="24"/>
        </w:rPr>
        <w:t xml:space="preserve"> quickly create animated presentations using predesigned formats.  Third, </w:t>
      </w:r>
      <w:r w:rsidR="00BD28C7">
        <w:rPr>
          <w:rFonts w:ascii="Times New Roman" w:hAnsi="Times New Roman"/>
          <w:i/>
          <w:sz w:val="24"/>
          <w:szCs w:val="24"/>
        </w:rPr>
        <w:t xml:space="preserve">GoAnimate </w:t>
      </w:r>
      <w:r w:rsidR="00BD28C7">
        <w:rPr>
          <w:rFonts w:ascii="Times New Roman" w:hAnsi="Times New Roman"/>
          <w:sz w:val="24"/>
          <w:szCs w:val="24"/>
        </w:rPr>
        <w:t xml:space="preserve">has a wide variety of whiteboard characters and content that </w:t>
      </w:r>
      <w:r w:rsidR="003F475A">
        <w:rPr>
          <w:rFonts w:ascii="Times New Roman" w:hAnsi="Times New Roman"/>
          <w:sz w:val="24"/>
          <w:szCs w:val="24"/>
        </w:rPr>
        <w:t>use</w:t>
      </w:r>
      <w:r w:rsidR="00BD28C7">
        <w:rPr>
          <w:rFonts w:ascii="Times New Roman" w:hAnsi="Times New Roman"/>
          <w:sz w:val="24"/>
          <w:szCs w:val="24"/>
        </w:rPr>
        <w:t xml:space="preserve"> </w:t>
      </w:r>
      <w:r w:rsidR="005E5687">
        <w:rPr>
          <w:rFonts w:ascii="Times New Roman" w:hAnsi="Times New Roman"/>
          <w:sz w:val="24"/>
          <w:szCs w:val="24"/>
        </w:rPr>
        <w:t xml:space="preserve">drag and drop menus to </w:t>
      </w:r>
      <w:r w:rsidR="00BD28C7">
        <w:rPr>
          <w:rFonts w:ascii="Times New Roman" w:hAnsi="Times New Roman"/>
          <w:sz w:val="24"/>
          <w:szCs w:val="24"/>
        </w:rPr>
        <w:t xml:space="preserve">facilitate animation </w:t>
      </w:r>
      <w:r w:rsidR="005E5687">
        <w:rPr>
          <w:rFonts w:ascii="Times New Roman" w:hAnsi="Times New Roman"/>
          <w:sz w:val="24"/>
          <w:szCs w:val="24"/>
        </w:rPr>
        <w:t xml:space="preserve">and demonstrate role plays or complex topics.  </w:t>
      </w:r>
    </w:p>
    <w:p w14:paraId="626E588D" w14:textId="77777777" w:rsidR="008E752C" w:rsidRDefault="008E752C" w:rsidP="008E752C">
      <w:pPr>
        <w:pStyle w:val="ListParagraph"/>
        <w:spacing w:after="0"/>
        <w:ind w:left="360" w:firstLine="360"/>
        <w:rPr>
          <w:rFonts w:ascii="Times New Roman" w:hAnsi="Times New Roman"/>
          <w:sz w:val="24"/>
          <w:szCs w:val="24"/>
        </w:rPr>
      </w:pPr>
    </w:p>
    <w:p w14:paraId="3E4802CC" w14:textId="2BE8601D" w:rsidR="008E752C" w:rsidRPr="008E752C" w:rsidRDefault="008E752C" w:rsidP="008E752C">
      <w:pPr>
        <w:pStyle w:val="ListParagraph"/>
        <w:spacing w:after="0"/>
        <w:ind w:left="360" w:firstLine="360"/>
        <w:rPr>
          <w:rFonts w:ascii="Times New Roman" w:hAnsi="Times New Roman"/>
          <w:sz w:val="24"/>
          <w:szCs w:val="24"/>
        </w:rPr>
      </w:pPr>
      <w:r>
        <w:rPr>
          <w:rFonts w:ascii="Times New Roman" w:hAnsi="Times New Roman"/>
          <w:sz w:val="24"/>
          <w:szCs w:val="24"/>
        </w:rPr>
        <w:t xml:space="preserve">This session contributes to management pedagogy and teaching topics by describing </w:t>
      </w:r>
      <w:r w:rsidR="00BD28C7">
        <w:rPr>
          <w:rFonts w:ascii="Times New Roman" w:hAnsi="Times New Roman"/>
          <w:sz w:val="24"/>
          <w:szCs w:val="24"/>
        </w:rPr>
        <w:t>three</w:t>
      </w:r>
      <w:r>
        <w:rPr>
          <w:rFonts w:ascii="Times New Roman" w:hAnsi="Times New Roman"/>
          <w:sz w:val="24"/>
          <w:szCs w:val="24"/>
        </w:rPr>
        <w:t xml:space="preserve"> edutainment technologies that can be used to increase engagement by students in both in person and online classes.  </w:t>
      </w:r>
      <w:r w:rsidR="00357E8F">
        <w:rPr>
          <w:rFonts w:ascii="Times New Roman" w:hAnsi="Times New Roman"/>
          <w:sz w:val="24"/>
          <w:szCs w:val="24"/>
        </w:rPr>
        <w:t>The topic is therefore relevant to any management topic and any level of instructor (undergraduate or graduate).  In addition, it would be particularly beneficial to anyone teaching human resources or training course</w:t>
      </w:r>
      <w:r w:rsidR="00F31FAA">
        <w:rPr>
          <w:rFonts w:ascii="Times New Roman" w:hAnsi="Times New Roman"/>
          <w:sz w:val="24"/>
          <w:szCs w:val="24"/>
        </w:rPr>
        <w:t xml:space="preserve"> since many corporations are already using edutainment and these technological tools in training and developing their employees</w:t>
      </w:r>
      <w:r w:rsidR="00357E8F">
        <w:rPr>
          <w:rFonts w:ascii="Times New Roman" w:hAnsi="Times New Roman"/>
          <w:sz w:val="24"/>
          <w:szCs w:val="24"/>
        </w:rPr>
        <w:t xml:space="preserve">.  Participants in this session will walk away with </w:t>
      </w:r>
      <w:r w:rsidR="00BD28C7">
        <w:rPr>
          <w:rFonts w:ascii="Times New Roman" w:hAnsi="Times New Roman"/>
          <w:sz w:val="24"/>
          <w:szCs w:val="24"/>
        </w:rPr>
        <w:t>three</w:t>
      </w:r>
      <w:r w:rsidR="00357E8F">
        <w:rPr>
          <w:rFonts w:ascii="Times New Roman" w:hAnsi="Times New Roman"/>
          <w:sz w:val="24"/>
          <w:szCs w:val="24"/>
        </w:rPr>
        <w:t xml:space="preserve"> new tools that they can incorporate into their own teaching as well as a new perspective on edutaining and ideas for utilizing edutainment tools in engaging learners.</w:t>
      </w:r>
    </w:p>
    <w:p w14:paraId="3B53D3C4" w14:textId="77777777" w:rsidR="00357E8F" w:rsidRDefault="00357E8F" w:rsidP="008510F0">
      <w:pPr>
        <w:pStyle w:val="ListParagraph"/>
        <w:spacing w:after="0"/>
        <w:ind w:left="360"/>
        <w:rPr>
          <w:rFonts w:ascii="Helvetica" w:hAnsi="Helvetica" w:cs="Arial"/>
          <w:i/>
        </w:rPr>
      </w:pPr>
    </w:p>
    <w:p w14:paraId="1986AB96" w14:textId="77777777" w:rsidR="008048F9" w:rsidRDefault="008048F9" w:rsidP="008048F9">
      <w:pPr>
        <w:spacing w:after="0" w:line="240" w:lineRule="auto"/>
        <w:jc w:val="both"/>
        <w:rPr>
          <w:rFonts w:ascii="Times New Roman" w:hAnsi="Times New Roman"/>
          <w:sz w:val="24"/>
          <w:szCs w:val="24"/>
        </w:rPr>
      </w:pPr>
      <w:r>
        <w:rPr>
          <w:rFonts w:ascii="Times New Roman" w:hAnsi="Times New Roman"/>
          <w:sz w:val="24"/>
          <w:szCs w:val="24"/>
        </w:rPr>
        <w:t>Learning Objectives:</w:t>
      </w:r>
    </w:p>
    <w:p w14:paraId="5E7166D2" w14:textId="47D31B9C" w:rsidR="008048F9" w:rsidRDefault="008048F9" w:rsidP="008048F9">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Recognize the potential of edutainment technologies in facilitating student learning.</w:t>
      </w:r>
    </w:p>
    <w:p w14:paraId="3F826227" w14:textId="35AAF881" w:rsidR="008048F9" w:rsidRDefault="008048F9" w:rsidP="008048F9">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Understand the effectiveness of various edutainment techniques. </w:t>
      </w:r>
    </w:p>
    <w:p w14:paraId="07FC402C" w14:textId="6191B2D4" w:rsidR="008048F9" w:rsidRPr="00EE6044" w:rsidRDefault="008048F9" w:rsidP="008048F9">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Develop a toolbox of edutainment techniques determined to be most connected to student success. </w:t>
      </w:r>
    </w:p>
    <w:p w14:paraId="73368ED4" w14:textId="77777777" w:rsidR="008048F9" w:rsidRDefault="008048F9" w:rsidP="008048F9">
      <w:pPr>
        <w:spacing w:after="0" w:line="240" w:lineRule="auto"/>
        <w:jc w:val="both"/>
        <w:rPr>
          <w:rFonts w:ascii="Times New Roman" w:hAnsi="Times New Roman"/>
          <w:sz w:val="24"/>
          <w:szCs w:val="24"/>
        </w:rPr>
      </w:pPr>
    </w:p>
    <w:p w14:paraId="0F1259B9" w14:textId="77777777" w:rsidR="008048F9" w:rsidRPr="00C32BBC" w:rsidRDefault="008048F9" w:rsidP="008048F9">
      <w:pPr>
        <w:spacing w:after="0" w:line="240" w:lineRule="auto"/>
        <w:jc w:val="both"/>
        <w:rPr>
          <w:rFonts w:ascii="Times New Roman" w:hAnsi="Times New Roman"/>
          <w:sz w:val="24"/>
          <w:szCs w:val="24"/>
        </w:rPr>
      </w:pPr>
      <w:r>
        <w:rPr>
          <w:rFonts w:ascii="Times New Roman" w:hAnsi="Times New Roman"/>
          <w:sz w:val="24"/>
          <w:szCs w:val="24"/>
        </w:rPr>
        <w:t>Goals:</w:t>
      </w:r>
    </w:p>
    <w:p w14:paraId="4E08C7AD" w14:textId="6D61DEFD" w:rsidR="008048F9" w:rsidRDefault="008048F9" w:rsidP="008048F9">
      <w:pPr>
        <w:pStyle w:val="ListParagraph"/>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Provide an overview of how </w:t>
      </w:r>
      <w:r w:rsidR="00275F42">
        <w:rPr>
          <w:rFonts w:ascii="Times New Roman" w:hAnsi="Times New Roman"/>
          <w:sz w:val="24"/>
          <w:szCs w:val="24"/>
        </w:rPr>
        <w:t>edutainment technologies</w:t>
      </w:r>
      <w:r>
        <w:rPr>
          <w:rFonts w:ascii="Times New Roman" w:hAnsi="Times New Roman"/>
          <w:sz w:val="24"/>
          <w:szCs w:val="24"/>
        </w:rPr>
        <w:t xml:space="preserve"> can be used in teaching to facilitate </w:t>
      </w:r>
      <w:r w:rsidR="00275F42">
        <w:rPr>
          <w:rFonts w:ascii="Times New Roman" w:hAnsi="Times New Roman"/>
          <w:sz w:val="24"/>
          <w:szCs w:val="24"/>
        </w:rPr>
        <w:t>learner engagement.</w:t>
      </w:r>
    </w:p>
    <w:p w14:paraId="41E11DE6" w14:textId="5C134815" w:rsidR="008048F9" w:rsidRPr="00B3600D" w:rsidRDefault="008048F9" w:rsidP="008048F9">
      <w:pPr>
        <w:pStyle w:val="ListParagraph"/>
        <w:numPr>
          <w:ilvl w:val="0"/>
          <w:numId w:val="4"/>
        </w:numPr>
        <w:spacing w:after="0" w:line="240" w:lineRule="auto"/>
        <w:ind w:left="360"/>
        <w:jc w:val="both"/>
        <w:rPr>
          <w:rFonts w:ascii="Times New Roman" w:hAnsi="Times New Roman"/>
          <w:sz w:val="24"/>
          <w:szCs w:val="24"/>
        </w:rPr>
      </w:pPr>
      <w:r w:rsidRPr="00B3600D">
        <w:rPr>
          <w:rFonts w:ascii="Times New Roman" w:hAnsi="Times New Roman"/>
          <w:sz w:val="24"/>
          <w:szCs w:val="24"/>
        </w:rPr>
        <w:t xml:space="preserve">Demonstrate </w:t>
      </w:r>
      <w:r>
        <w:rPr>
          <w:rFonts w:ascii="Times New Roman" w:hAnsi="Times New Roman"/>
          <w:sz w:val="24"/>
          <w:szCs w:val="24"/>
        </w:rPr>
        <w:t>how</w:t>
      </w:r>
      <w:r w:rsidRPr="00B3600D">
        <w:rPr>
          <w:rFonts w:ascii="Times New Roman" w:hAnsi="Times New Roman"/>
          <w:sz w:val="24"/>
          <w:szCs w:val="24"/>
        </w:rPr>
        <w:t xml:space="preserve"> </w:t>
      </w:r>
      <w:r w:rsidR="00275F42">
        <w:rPr>
          <w:rFonts w:ascii="Times New Roman" w:hAnsi="Times New Roman"/>
          <w:sz w:val="24"/>
          <w:szCs w:val="24"/>
        </w:rPr>
        <w:t>edutainment technologies</w:t>
      </w:r>
      <w:r w:rsidRPr="00B3600D">
        <w:rPr>
          <w:rFonts w:ascii="Times New Roman" w:hAnsi="Times New Roman"/>
          <w:sz w:val="24"/>
          <w:szCs w:val="24"/>
        </w:rPr>
        <w:t xml:space="preserve"> relate to learning outcomes.</w:t>
      </w:r>
    </w:p>
    <w:p w14:paraId="10491020" w14:textId="77777777" w:rsidR="002462FA" w:rsidRDefault="002462FA"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10124533" w14:textId="77777777" w:rsidR="008E752C" w:rsidRPr="00677FBB" w:rsidRDefault="008E752C" w:rsidP="008E752C">
      <w:pPr>
        <w:spacing w:after="0" w:line="240" w:lineRule="auto"/>
        <w:rPr>
          <w:rFonts w:ascii="Times New Roman" w:hAnsi="Times New Roman"/>
          <w:sz w:val="24"/>
          <w:szCs w:val="24"/>
        </w:rPr>
      </w:pPr>
      <w:r>
        <w:rPr>
          <w:rFonts w:ascii="Times New Roman" w:hAnsi="Times New Roman"/>
          <w:sz w:val="24"/>
          <w:szCs w:val="24"/>
        </w:rPr>
        <w:t>We strive to make this an exploratory session with a balance of interactive discussion, theory exploration, and recommendation sharing and development. Our activity plan and timeline is listed below.</w:t>
      </w:r>
    </w:p>
    <w:p w14:paraId="27F57405" w14:textId="77777777" w:rsidR="008E752C" w:rsidRDefault="008E752C" w:rsidP="008E752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Introduction. (2 minutes)</w:t>
      </w:r>
    </w:p>
    <w:p w14:paraId="13378997" w14:textId="4B596F2E" w:rsidR="008E752C" w:rsidRDefault="008E752C" w:rsidP="008E752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Interactive discussion and presentation on the theoretical background of edutainment and various approaches for using edutainment (5 minutes)</w:t>
      </w:r>
    </w:p>
    <w:p w14:paraId="54A61E6D" w14:textId="2041BDF2" w:rsidR="008E752C" w:rsidRDefault="008E752C" w:rsidP="008E752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Small group discussion focused on the following questions: What technologie</w:t>
      </w:r>
      <w:r w:rsidR="00357E8F">
        <w:rPr>
          <w:rFonts w:ascii="Times New Roman" w:hAnsi="Times New Roman"/>
          <w:sz w:val="24"/>
          <w:szCs w:val="24"/>
        </w:rPr>
        <w:t>s do you use to engage students?  How successful are they?</w:t>
      </w:r>
      <w:r>
        <w:rPr>
          <w:rFonts w:ascii="Times New Roman" w:hAnsi="Times New Roman"/>
          <w:sz w:val="24"/>
          <w:szCs w:val="24"/>
        </w:rPr>
        <w:t xml:space="preserve"> </w:t>
      </w:r>
      <w:r w:rsidR="00D713C0">
        <w:rPr>
          <w:rFonts w:ascii="Times New Roman" w:hAnsi="Times New Roman"/>
          <w:sz w:val="24"/>
          <w:szCs w:val="24"/>
        </w:rPr>
        <w:t xml:space="preserve">What are the advantages and disadvantages of edutainment? </w:t>
      </w:r>
      <w:r>
        <w:rPr>
          <w:rFonts w:ascii="Times New Roman" w:hAnsi="Times New Roman"/>
          <w:sz w:val="24"/>
          <w:szCs w:val="24"/>
        </w:rPr>
        <w:t>(5 minutes)</w:t>
      </w:r>
    </w:p>
    <w:p w14:paraId="03EA1AC3" w14:textId="21FDADE2" w:rsidR="008E752C" w:rsidRDefault="008E752C" w:rsidP="008E752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Interactive </w:t>
      </w:r>
      <w:r w:rsidR="00357E8F">
        <w:rPr>
          <w:rFonts w:ascii="Times New Roman" w:hAnsi="Times New Roman"/>
          <w:sz w:val="24"/>
          <w:szCs w:val="24"/>
        </w:rPr>
        <w:t xml:space="preserve">demonstration of </w:t>
      </w:r>
      <w:r w:rsidR="00BD28C7">
        <w:rPr>
          <w:rFonts w:ascii="Times New Roman" w:hAnsi="Times New Roman"/>
          <w:sz w:val="24"/>
          <w:szCs w:val="24"/>
        </w:rPr>
        <w:t>three</w:t>
      </w:r>
      <w:r w:rsidR="00357E8F">
        <w:rPr>
          <w:rFonts w:ascii="Times New Roman" w:hAnsi="Times New Roman"/>
          <w:sz w:val="24"/>
          <w:szCs w:val="24"/>
        </w:rPr>
        <w:t xml:space="preserve"> different edutainment technologies that can be used in face-to-face or online classes</w:t>
      </w:r>
      <w:r>
        <w:rPr>
          <w:rFonts w:ascii="Times New Roman" w:hAnsi="Times New Roman"/>
          <w:sz w:val="24"/>
          <w:szCs w:val="24"/>
        </w:rPr>
        <w:t xml:space="preserve"> (10 minutes)</w:t>
      </w:r>
    </w:p>
    <w:p w14:paraId="51887B15" w14:textId="518DB362" w:rsidR="00357E8F" w:rsidRDefault="00357E8F" w:rsidP="008E752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Small group discussion focused on the following questions: What recommendations do you have in using these tools? What assignments or activities do you think would be beneficial for edutainment?</w:t>
      </w:r>
    </w:p>
    <w:p w14:paraId="4711522D" w14:textId="77777777" w:rsidR="008E752C" w:rsidRPr="00677FBB" w:rsidRDefault="008E752C" w:rsidP="008E752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Closing remarks and takeaways. (3 minutes)</w:t>
      </w:r>
    </w:p>
    <w:p w14:paraId="7C548CA5" w14:textId="77777777" w:rsidR="00253F36" w:rsidRDefault="00253F36" w:rsidP="00253F36">
      <w:pPr>
        <w:spacing w:after="0"/>
        <w:rPr>
          <w:rFonts w:ascii="Helvetica" w:hAnsi="Helvetica" w:cs="Arial"/>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473188C"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 xml:space="preserve">How does your session fit with the overall OBTC theme of </w:t>
      </w:r>
      <w:r w:rsidRPr="00AC5E4B">
        <w:rPr>
          <w:rFonts w:ascii="Helvetica" w:hAnsi="Helvetica" w:cs="Arial"/>
          <w:i/>
        </w:rPr>
        <w:t>United in Service</w:t>
      </w:r>
      <w:r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16538114" w14:textId="24FC491F" w:rsidR="00AC5E4B" w:rsidRPr="00357E8F" w:rsidRDefault="00357E8F" w:rsidP="00AC5E4B">
      <w:pPr>
        <w:pStyle w:val="ListParagraph"/>
        <w:tabs>
          <w:tab w:val="left" w:pos="450"/>
        </w:tabs>
        <w:spacing w:after="0"/>
        <w:ind w:left="360"/>
        <w:rPr>
          <w:rFonts w:ascii="Times New Roman" w:hAnsi="Times New Roman"/>
          <w:sz w:val="24"/>
          <w:szCs w:val="24"/>
        </w:rPr>
      </w:pPr>
      <w:r>
        <w:rPr>
          <w:rFonts w:ascii="Times New Roman" w:hAnsi="Times New Roman"/>
          <w:sz w:val="24"/>
          <w:szCs w:val="24"/>
        </w:rPr>
        <w:t>This session fits the overall theme of “</w:t>
      </w:r>
      <w:r w:rsidRPr="00357E8F">
        <w:rPr>
          <w:rFonts w:ascii="Times New Roman" w:hAnsi="Times New Roman"/>
          <w:i/>
          <w:sz w:val="24"/>
          <w:szCs w:val="24"/>
        </w:rPr>
        <w:t>United in Service</w:t>
      </w:r>
      <w:r>
        <w:rPr>
          <w:rFonts w:ascii="Times New Roman" w:hAnsi="Times New Roman"/>
          <w:sz w:val="24"/>
          <w:szCs w:val="24"/>
        </w:rPr>
        <w:t xml:space="preserve">” by providing ideas to engage learners through edutainment and technological tools.  In doing so, students will feel more connected to one another and the course and will better be able to facilitate the learning process. In addition, the digital distribution and ease of use of these edutainment tools allows us as educators to better serve the wants and needs of the current generation of students. </w:t>
      </w: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37D1C2D" w14:textId="4686993E" w:rsidR="00AF7378" w:rsidRDefault="00AC5E4B" w:rsidP="00357E8F">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23939A44" w14:textId="0A29F6C1" w:rsidR="00357E8F" w:rsidRPr="00357E8F" w:rsidRDefault="00357E8F" w:rsidP="00357E8F">
      <w:pPr>
        <w:spacing w:after="0"/>
        <w:ind w:left="450"/>
        <w:rPr>
          <w:rFonts w:ascii="Times New Roman" w:hAnsi="Times New Roman"/>
          <w:sz w:val="24"/>
          <w:szCs w:val="24"/>
        </w:rPr>
      </w:pPr>
      <w:r>
        <w:rPr>
          <w:rFonts w:ascii="Times New Roman" w:hAnsi="Times New Roman"/>
          <w:sz w:val="24"/>
          <w:szCs w:val="24"/>
        </w:rPr>
        <w:t>This work has not been presented and is not under review anywhere else.</w:t>
      </w:r>
    </w:p>
    <w:p w14:paraId="0D3B51D0" w14:textId="77777777" w:rsidR="00627A72" w:rsidRDefault="00627A72" w:rsidP="00572854">
      <w:pPr>
        <w:spacing w:after="0"/>
        <w:rPr>
          <w:rFonts w:ascii="Helvetica" w:hAnsi="Helvetica" w:cs="Arial"/>
          <w:b/>
          <w:sz w:val="28"/>
          <w:szCs w:val="28"/>
        </w:rPr>
      </w:pPr>
    </w:p>
    <w:p w14:paraId="23FF85D3" w14:textId="33196FCC" w:rsidR="00357E8F" w:rsidRDefault="00357E8F" w:rsidP="00572854">
      <w:pPr>
        <w:spacing w:after="0"/>
        <w:rPr>
          <w:rFonts w:ascii="Helvetica" w:hAnsi="Helvetica" w:cs="Arial"/>
          <w:b/>
          <w:sz w:val="28"/>
          <w:szCs w:val="28"/>
        </w:rPr>
      </w:pPr>
      <w:r>
        <w:rPr>
          <w:rFonts w:ascii="Helvetica" w:hAnsi="Helvetica" w:cs="Arial"/>
          <w:b/>
          <w:sz w:val="28"/>
          <w:szCs w:val="28"/>
        </w:rPr>
        <w:t>References:</w:t>
      </w:r>
    </w:p>
    <w:p w14:paraId="7E22D24C" w14:textId="77777777" w:rsidR="00F31FAA" w:rsidRDefault="00F31FAA" w:rsidP="00572854">
      <w:pPr>
        <w:spacing w:after="0"/>
        <w:rPr>
          <w:rFonts w:ascii="Helvetica" w:hAnsi="Helvetica" w:cs="Arial"/>
          <w:b/>
          <w:sz w:val="28"/>
          <w:szCs w:val="28"/>
        </w:rPr>
      </w:pPr>
    </w:p>
    <w:p w14:paraId="13111DF3" w14:textId="187285C2" w:rsidR="00F31FAA" w:rsidRDefault="00F31FAA" w:rsidP="00F31FAA">
      <w:pPr>
        <w:spacing w:after="0"/>
        <w:rPr>
          <w:rFonts w:ascii="Times New Roman" w:hAnsi="Times New Roman"/>
          <w:sz w:val="24"/>
          <w:szCs w:val="24"/>
        </w:rPr>
      </w:pPr>
      <w:r w:rsidRPr="00F31FAA">
        <w:rPr>
          <w:rFonts w:ascii="Times New Roman" w:hAnsi="Times New Roman"/>
          <w:sz w:val="24"/>
          <w:szCs w:val="24"/>
        </w:rPr>
        <w:t xml:space="preserve">Buckingham D </w:t>
      </w:r>
      <w:r>
        <w:rPr>
          <w:rFonts w:ascii="Times New Roman" w:hAnsi="Times New Roman"/>
          <w:sz w:val="24"/>
          <w:szCs w:val="24"/>
        </w:rPr>
        <w:t xml:space="preserve">&amp; </w:t>
      </w:r>
      <w:r w:rsidRPr="00F31FAA">
        <w:rPr>
          <w:rFonts w:ascii="Times New Roman" w:hAnsi="Times New Roman"/>
          <w:sz w:val="24"/>
          <w:szCs w:val="24"/>
        </w:rPr>
        <w:t>Scanlon M (2000) That is edutainment: media, pedagogy and the market</w:t>
      </w:r>
      <w:r>
        <w:rPr>
          <w:rFonts w:ascii="Times New Roman" w:hAnsi="Times New Roman"/>
          <w:sz w:val="24"/>
          <w:szCs w:val="24"/>
        </w:rPr>
        <w:t xml:space="preserve"> </w:t>
      </w:r>
      <w:r w:rsidRPr="00F31FAA">
        <w:rPr>
          <w:rFonts w:ascii="Times New Roman" w:hAnsi="Times New Roman"/>
          <w:sz w:val="24"/>
          <w:szCs w:val="24"/>
        </w:rPr>
        <w:t>place. Paper presented to the International Forum of Researchers on Young People and the</w:t>
      </w:r>
      <w:r>
        <w:rPr>
          <w:rFonts w:ascii="Times New Roman" w:hAnsi="Times New Roman"/>
          <w:sz w:val="24"/>
          <w:szCs w:val="24"/>
        </w:rPr>
        <w:t xml:space="preserve"> </w:t>
      </w:r>
      <w:r w:rsidRPr="00F31FAA">
        <w:rPr>
          <w:rFonts w:ascii="Times New Roman" w:hAnsi="Times New Roman"/>
          <w:sz w:val="24"/>
          <w:szCs w:val="24"/>
        </w:rPr>
        <w:t>Media, Sydney.</w:t>
      </w:r>
    </w:p>
    <w:p w14:paraId="4B0CFA45" w14:textId="77777777" w:rsidR="00F31FAA" w:rsidRDefault="00F31FAA" w:rsidP="00F31FAA">
      <w:pPr>
        <w:spacing w:after="0"/>
        <w:rPr>
          <w:rFonts w:ascii="Times New Roman" w:hAnsi="Times New Roman"/>
          <w:sz w:val="24"/>
          <w:szCs w:val="24"/>
        </w:rPr>
      </w:pPr>
    </w:p>
    <w:p w14:paraId="4BEA0D52" w14:textId="49D10C8C" w:rsidR="00F31FAA" w:rsidRDefault="00F31FAA" w:rsidP="00F31FAA">
      <w:pPr>
        <w:spacing w:after="0"/>
        <w:rPr>
          <w:rFonts w:ascii="Times New Roman" w:hAnsi="Times New Roman"/>
          <w:sz w:val="24"/>
          <w:szCs w:val="24"/>
        </w:rPr>
      </w:pPr>
      <w:r w:rsidRPr="00F31FAA">
        <w:rPr>
          <w:rFonts w:ascii="Times New Roman" w:hAnsi="Times New Roman"/>
          <w:sz w:val="24"/>
          <w:szCs w:val="24"/>
        </w:rPr>
        <w:t xml:space="preserve">Salomon G </w:t>
      </w:r>
      <w:r>
        <w:rPr>
          <w:rFonts w:ascii="Times New Roman" w:hAnsi="Times New Roman"/>
          <w:sz w:val="24"/>
          <w:szCs w:val="24"/>
        </w:rPr>
        <w:t xml:space="preserve">&amp; </w:t>
      </w:r>
      <w:r w:rsidRPr="00F31FAA">
        <w:rPr>
          <w:rFonts w:ascii="Times New Roman" w:hAnsi="Times New Roman"/>
          <w:sz w:val="24"/>
          <w:szCs w:val="24"/>
        </w:rPr>
        <w:t>Almog T (1998) Educational psychology and technology: a matter of reciprocal</w:t>
      </w:r>
      <w:r>
        <w:rPr>
          <w:rFonts w:ascii="Times New Roman" w:hAnsi="Times New Roman"/>
          <w:sz w:val="24"/>
          <w:szCs w:val="24"/>
        </w:rPr>
        <w:t xml:space="preserve"> </w:t>
      </w:r>
      <w:r w:rsidRPr="00F31FAA">
        <w:rPr>
          <w:rFonts w:ascii="Times New Roman" w:hAnsi="Times New Roman"/>
          <w:sz w:val="24"/>
          <w:szCs w:val="24"/>
        </w:rPr>
        <w:t>relations Teachers College Record 100, 1, 222–241.</w:t>
      </w:r>
    </w:p>
    <w:p w14:paraId="6D0DDDF9" w14:textId="77777777" w:rsidR="00F31FAA" w:rsidRDefault="00F31FAA" w:rsidP="00F31FAA">
      <w:pPr>
        <w:spacing w:after="0"/>
        <w:rPr>
          <w:rFonts w:ascii="Times New Roman" w:hAnsi="Times New Roman"/>
          <w:sz w:val="24"/>
          <w:szCs w:val="24"/>
        </w:rPr>
      </w:pPr>
    </w:p>
    <w:p w14:paraId="18EAB47C" w14:textId="73DB3950" w:rsidR="00F31FAA" w:rsidRPr="00F31FAA" w:rsidRDefault="00F31FAA" w:rsidP="00F31FAA">
      <w:pPr>
        <w:spacing w:after="0"/>
        <w:rPr>
          <w:rFonts w:ascii="Times New Roman" w:hAnsi="Times New Roman"/>
          <w:sz w:val="24"/>
          <w:szCs w:val="24"/>
        </w:rPr>
      </w:pPr>
      <w:r w:rsidRPr="00F31FAA">
        <w:rPr>
          <w:rFonts w:ascii="Times New Roman" w:hAnsi="Times New Roman"/>
          <w:sz w:val="24"/>
          <w:szCs w:val="24"/>
        </w:rPr>
        <w:t>Van Eck, R. (2006). Digital game-based learning: It’s not just the digital natives who are restless</w:t>
      </w:r>
      <w:r>
        <w:rPr>
          <w:rFonts w:ascii="Times New Roman" w:hAnsi="Times New Roman"/>
          <w:sz w:val="24"/>
          <w:szCs w:val="24"/>
        </w:rPr>
        <w:t xml:space="preserve">. </w:t>
      </w:r>
      <w:r w:rsidRPr="00F31FAA">
        <w:rPr>
          <w:rFonts w:ascii="Times New Roman" w:hAnsi="Times New Roman"/>
          <w:sz w:val="24"/>
          <w:szCs w:val="24"/>
        </w:rPr>
        <w:t>Educase Review, 41,2, 1-16</w:t>
      </w:r>
      <w:r>
        <w:rPr>
          <w:rFonts w:ascii="Times New Roman" w:hAnsi="Times New Roman"/>
          <w:sz w:val="24"/>
          <w:szCs w:val="24"/>
        </w:rPr>
        <w:t>.</w:t>
      </w:r>
    </w:p>
    <w:sectPr w:rsidR="00F31FAA" w:rsidRPr="00F31FAA" w:rsidSect="00DE1D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DCD86" w14:textId="77777777" w:rsidR="003A1CAD" w:rsidRDefault="003A1CAD" w:rsidP="00105BCC">
      <w:pPr>
        <w:spacing w:after="0" w:line="240" w:lineRule="auto"/>
      </w:pPr>
      <w:r>
        <w:separator/>
      </w:r>
    </w:p>
  </w:endnote>
  <w:endnote w:type="continuationSeparator" w:id="0">
    <w:p w14:paraId="5EC0FE71" w14:textId="77777777" w:rsidR="003A1CAD" w:rsidRDefault="003A1CAD" w:rsidP="0010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D7C42" w14:textId="77777777" w:rsidR="00105BCC" w:rsidRDefault="00105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8F75" w14:textId="77777777" w:rsidR="00105BCC" w:rsidRDefault="00105B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5BDC9" w14:textId="77777777" w:rsidR="00105BCC" w:rsidRDefault="00105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9DD1A" w14:textId="77777777" w:rsidR="003A1CAD" w:rsidRDefault="003A1CAD" w:rsidP="00105BCC">
      <w:pPr>
        <w:spacing w:after="0" w:line="240" w:lineRule="auto"/>
      </w:pPr>
      <w:r>
        <w:separator/>
      </w:r>
    </w:p>
  </w:footnote>
  <w:footnote w:type="continuationSeparator" w:id="0">
    <w:p w14:paraId="6293D6D9" w14:textId="77777777" w:rsidR="003A1CAD" w:rsidRDefault="003A1CAD" w:rsidP="00105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708F4" w14:textId="77777777" w:rsidR="00105BCC" w:rsidRDefault="00105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7EF84" w14:textId="77777777" w:rsidR="00105BCC" w:rsidRDefault="00105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F124A" w14:textId="77777777" w:rsidR="00105BCC" w:rsidRDefault="00105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F587B"/>
    <w:multiLevelType w:val="hybridMultilevel"/>
    <w:tmpl w:val="4980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A4E77"/>
    <w:multiLevelType w:val="hybridMultilevel"/>
    <w:tmpl w:val="660E92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9F057B"/>
    <w:multiLevelType w:val="hybridMultilevel"/>
    <w:tmpl w:val="33CC8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0DCA"/>
    <w:rsid w:val="00031599"/>
    <w:rsid w:val="00032567"/>
    <w:rsid w:val="0003644A"/>
    <w:rsid w:val="00044BC5"/>
    <w:rsid w:val="000723C4"/>
    <w:rsid w:val="0007760B"/>
    <w:rsid w:val="000C7C05"/>
    <w:rsid w:val="000D23A1"/>
    <w:rsid w:val="00104611"/>
    <w:rsid w:val="00105BCC"/>
    <w:rsid w:val="0011630A"/>
    <w:rsid w:val="001409D7"/>
    <w:rsid w:val="001461AC"/>
    <w:rsid w:val="00194D8E"/>
    <w:rsid w:val="001A14A8"/>
    <w:rsid w:val="001D0A40"/>
    <w:rsid w:val="001D4230"/>
    <w:rsid w:val="002462FA"/>
    <w:rsid w:val="00253F36"/>
    <w:rsid w:val="00267C45"/>
    <w:rsid w:val="002741CB"/>
    <w:rsid w:val="00275F42"/>
    <w:rsid w:val="002A2074"/>
    <w:rsid w:val="002B5A58"/>
    <w:rsid w:val="002F6D70"/>
    <w:rsid w:val="00322848"/>
    <w:rsid w:val="00346BB3"/>
    <w:rsid w:val="00357E8F"/>
    <w:rsid w:val="003A1CAD"/>
    <w:rsid w:val="003A4D87"/>
    <w:rsid w:val="003C1558"/>
    <w:rsid w:val="003D1C53"/>
    <w:rsid w:val="003F475A"/>
    <w:rsid w:val="004012DE"/>
    <w:rsid w:val="004132D9"/>
    <w:rsid w:val="00424AA5"/>
    <w:rsid w:val="00427A49"/>
    <w:rsid w:val="004677BA"/>
    <w:rsid w:val="0047001B"/>
    <w:rsid w:val="00473772"/>
    <w:rsid w:val="00473E69"/>
    <w:rsid w:val="004A33EB"/>
    <w:rsid w:val="004B0D06"/>
    <w:rsid w:val="004C55D4"/>
    <w:rsid w:val="00561CCC"/>
    <w:rsid w:val="00571AF1"/>
    <w:rsid w:val="00572854"/>
    <w:rsid w:val="005D6F6C"/>
    <w:rsid w:val="005E5687"/>
    <w:rsid w:val="0062267A"/>
    <w:rsid w:val="00627A72"/>
    <w:rsid w:val="006B0DB0"/>
    <w:rsid w:val="006C5896"/>
    <w:rsid w:val="006E11B0"/>
    <w:rsid w:val="006F03E6"/>
    <w:rsid w:val="006F22DA"/>
    <w:rsid w:val="00753C84"/>
    <w:rsid w:val="007973B3"/>
    <w:rsid w:val="007B464C"/>
    <w:rsid w:val="007B7F99"/>
    <w:rsid w:val="007E5C04"/>
    <w:rsid w:val="008048F9"/>
    <w:rsid w:val="008177E9"/>
    <w:rsid w:val="00822EDA"/>
    <w:rsid w:val="008510F0"/>
    <w:rsid w:val="00884654"/>
    <w:rsid w:val="008A27A4"/>
    <w:rsid w:val="008C28DB"/>
    <w:rsid w:val="008E752C"/>
    <w:rsid w:val="008F6988"/>
    <w:rsid w:val="00914953"/>
    <w:rsid w:val="00916CF9"/>
    <w:rsid w:val="0094367F"/>
    <w:rsid w:val="009601D0"/>
    <w:rsid w:val="00967D3D"/>
    <w:rsid w:val="00967E01"/>
    <w:rsid w:val="00981FEF"/>
    <w:rsid w:val="009D3C1C"/>
    <w:rsid w:val="009D5E76"/>
    <w:rsid w:val="00A01280"/>
    <w:rsid w:val="00A1258A"/>
    <w:rsid w:val="00A52436"/>
    <w:rsid w:val="00A913B6"/>
    <w:rsid w:val="00A97DC3"/>
    <w:rsid w:val="00AB1BA3"/>
    <w:rsid w:val="00AB2890"/>
    <w:rsid w:val="00AC5E4B"/>
    <w:rsid w:val="00AD2CC9"/>
    <w:rsid w:val="00AE5F09"/>
    <w:rsid w:val="00AF7378"/>
    <w:rsid w:val="00B02BF3"/>
    <w:rsid w:val="00B816B3"/>
    <w:rsid w:val="00BC2A20"/>
    <w:rsid w:val="00BC34A1"/>
    <w:rsid w:val="00BD28C7"/>
    <w:rsid w:val="00BD7126"/>
    <w:rsid w:val="00C01241"/>
    <w:rsid w:val="00C33DED"/>
    <w:rsid w:val="00C37D65"/>
    <w:rsid w:val="00C93857"/>
    <w:rsid w:val="00C94695"/>
    <w:rsid w:val="00CC204D"/>
    <w:rsid w:val="00CD6364"/>
    <w:rsid w:val="00CD7EF8"/>
    <w:rsid w:val="00CE363A"/>
    <w:rsid w:val="00CE74EF"/>
    <w:rsid w:val="00D25A99"/>
    <w:rsid w:val="00D43208"/>
    <w:rsid w:val="00D54455"/>
    <w:rsid w:val="00D713C0"/>
    <w:rsid w:val="00D80BB3"/>
    <w:rsid w:val="00D92A68"/>
    <w:rsid w:val="00DA32A1"/>
    <w:rsid w:val="00DA689A"/>
    <w:rsid w:val="00DC1334"/>
    <w:rsid w:val="00DD02B0"/>
    <w:rsid w:val="00DE1D09"/>
    <w:rsid w:val="00E00CC6"/>
    <w:rsid w:val="00E00D30"/>
    <w:rsid w:val="00E04634"/>
    <w:rsid w:val="00E2030C"/>
    <w:rsid w:val="00E21B8E"/>
    <w:rsid w:val="00E22C09"/>
    <w:rsid w:val="00E32A28"/>
    <w:rsid w:val="00E44EF9"/>
    <w:rsid w:val="00E52222"/>
    <w:rsid w:val="00E540A7"/>
    <w:rsid w:val="00EB7E25"/>
    <w:rsid w:val="00EE5F18"/>
    <w:rsid w:val="00F10CCB"/>
    <w:rsid w:val="00F17027"/>
    <w:rsid w:val="00F315CF"/>
    <w:rsid w:val="00F31FAA"/>
    <w:rsid w:val="00F33555"/>
    <w:rsid w:val="00F631B6"/>
    <w:rsid w:val="00F64B4E"/>
    <w:rsid w:val="00F65878"/>
    <w:rsid w:val="00F85C1A"/>
    <w:rsid w:val="00FA0A6B"/>
    <w:rsid w:val="00FB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Header">
    <w:name w:val="header"/>
    <w:basedOn w:val="Normal"/>
    <w:link w:val="HeaderChar"/>
    <w:uiPriority w:val="99"/>
    <w:unhideWhenUsed/>
    <w:rsid w:val="00105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BCC"/>
    <w:rPr>
      <w:rFonts w:ascii="Calibri" w:eastAsia="Calibri" w:hAnsi="Calibri" w:cs="Times New Roman"/>
      <w:sz w:val="22"/>
      <w:szCs w:val="22"/>
    </w:rPr>
  </w:style>
  <w:style w:type="paragraph" w:styleId="Footer">
    <w:name w:val="footer"/>
    <w:basedOn w:val="Normal"/>
    <w:link w:val="FooterChar"/>
    <w:uiPriority w:val="99"/>
    <w:unhideWhenUsed/>
    <w:rsid w:val="00105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BC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2016-01-14T14:56:00Z</dcterms:created>
  <dcterms:modified xsi:type="dcterms:W3CDTF">2016-01-14T14:56:00Z</dcterms:modified>
</cp:coreProperties>
</file>