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4C62DB">
      <w:pPr>
        <w:spacing w:after="0"/>
        <w:jc w:val="center"/>
        <w:outlineLvl w:val="0"/>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4C62DB">
      <w:pPr>
        <w:spacing w:after="0"/>
        <w:jc w:val="center"/>
        <w:outlineLvl w:val="0"/>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4C62DB">
      <w:pPr>
        <w:spacing w:after="0"/>
        <w:jc w:val="center"/>
        <w:outlineLvl w:val="0"/>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4C62DB">
      <w:pPr>
        <w:spacing w:after="0"/>
        <w:jc w:val="center"/>
        <w:outlineLvl w:val="0"/>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C6C82EF" w14:textId="31C7B4DE" w:rsidR="00BC2A20" w:rsidRDefault="00BC2A20">
      <w:pPr>
        <w:spacing w:after="0" w:line="240" w:lineRule="auto"/>
        <w:rPr>
          <w:rFonts w:ascii="Helvetica" w:hAnsi="Helvetica" w:cs="Arial"/>
        </w:rPr>
      </w:pPr>
    </w:p>
    <w:p w14:paraId="4CC8EF69" w14:textId="3FDBBEB2" w:rsidR="00DE4B26" w:rsidRDefault="004675A3" w:rsidP="004C62DB">
      <w:pPr>
        <w:spacing w:after="0" w:line="240" w:lineRule="auto"/>
        <w:jc w:val="center"/>
        <w:outlineLvl w:val="0"/>
        <w:rPr>
          <w:rFonts w:ascii="Helvetica" w:hAnsi="Helvetica" w:cs="Arial"/>
        </w:rPr>
      </w:pPr>
      <w:r w:rsidRPr="004675A3">
        <w:rPr>
          <w:rFonts w:ascii="Helvetica" w:hAnsi="Helvetica" w:cs="Arial"/>
          <w:b/>
        </w:rPr>
        <w:t>Title</w:t>
      </w:r>
      <w:r>
        <w:rPr>
          <w:rFonts w:ascii="Helvetica" w:hAnsi="Helvetica" w:cs="Arial"/>
        </w:rPr>
        <w:t>:</w:t>
      </w:r>
    </w:p>
    <w:p w14:paraId="276D6BC3" w14:textId="77777777" w:rsidR="00DE4B26" w:rsidRDefault="00DE4B26" w:rsidP="00DE4B26">
      <w:pPr>
        <w:spacing w:after="0" w:line="240" w:lineRule="auto"/>
        <w:jc w:val="center"/>
        <w:rPr>
          <w:rFonts w:ascii="Helvetica" w:hAnsi="Helvetica" w:cs="Arial"/>
        </w:rPr>
      </w:pPr>
    </w:p>
    <w:p w14:paraId="55728482" w14:textId="5FA277F7" w:rsidR="00561CCC" w:rsidRDefault="008E61E5" w:rsidP="004C62DB">
      <w:pPr>
        <w:spacing w:after="0" w:line="240" w:lineRule="auto"/>
        <w:jc w:val="center"/>
        <w:outlineLvl w:val="0"/>
        <w:rPr>
          <w:rFonts w:ascii="Helvetica" w:hAnsi="Helvetica" w:cs="Arial"/>
        </w:rPr>
      </w:pPr>
      <w:bookmarkStart w:id="0" w:name="OLE_LINK1"/>
      <w:bookmarkStart w:id="1" w:name="OLE_LINK2"/>
      <w:r>
        <w:rPr>
          <w:rFonts w:ascii="Helvetica" w:hAnsi="Helvetica" w:cs="Arial"/>
        </w:rPr>
        <w:t xml:space="preserve">Hitting the Ground Running: </w:t>
      </w:r>
      <w:r w:rsidR="00547C4F">
        <w:rPr>
          <w:rFonts w:ascii="Helvetica" w:hAnsi="Helvetica" w:cs="Arial"/>
        </w:rPr>
        <w:t xml:space="preserve">Surviving </w:t>
      </w:r>
      <w:r>
        <w:rPr>
          <w:rFonts w:ascii="Helvetica" w:hAnsi="Helvetica" w:cs="Arial"/>
        </w:rPr>
        <w:t xml:space="preserve">and Thriving in </w:t>
      </w:r>
      <w:r w:rsidR="00547C4F">
        <w:rPr>
          <w:rFonts w:ascii="Helvetica" w:hAnsi="Helvetica" w:cs="Arial"/>
        </w:rPr>
        <w:t>the First Year in Your New Job</w:t>
      </w:r>
    </w:p>
    <w:bookmarkEnd w:id="0"/>
    <w:bookmarkEnd w:id="1"/>
    <w:p w14:paraId="25526398" w14:textId="77777777" w:rsidR="00561CCC" w:rsidRDefault="00561CCC">
      <w:pPr>
        <w:spacing w:after="0" w:line="240" w:lineRule="auto"/>
        <w:rPr>
          <w:rFonts w:ascii="Helvetica" w:hAnsi="Helvetica" w:cs="Arial"/>
        </w:rPr>
      </w:pPr>
    </w:p>
    <w:p w14:paraId="36DDFB3F" w14:textId="7CFC7EAB" w:rsidR="00DE4B26" w:rsidRDefault="004675A3" w:rsidP="004C62DB">
      <w:pPr>
        <w:spacing w:after="0" w:line="360" w:lineRule="auto"/>
        <w:outlineLvl w:val="0"/>
        <w:rPr>
          <w:rFonts w:ascii="Helvetica" w:hAnsi="Helvetica" w:cs="Arial"/>
          <w:b/>
        </w:rPr>
      </w:pPr>
      <w:bookmarkStart w:id="2" w:name="OLE_LINK20"/>
      <w:bookmarkStart w:id="3" w:name="OLE_LINK21"/>
      <w:r w:rsidRPr="004675A3">
        <w:rPr>
          <w:rFonts w:ascii="Helvetica" w:hAnsi="Helvetica" w:cs="Arial"/>
          <w:b/>
        </w:rPr>
        <w:t>Abstract</w:t>
      </w:r>
    </w:p>
    <w:p w14:paraId="0C08DC91" w14:textId="7D945DB4" w:rsidR="00547C4F" w:rsidRDefault="00847793" w:rsidP="00DE4B26">
      <w:pPr>
        <w:spacing w:after="0" w:line="360" w:lineRule="auto"/>
        <w:ind w:firstLine="720"/>
        <w:rPr>
          <w:rFonts w:ascii="Helvetica" w:hAnsi="Helvetica" w:cs="Arial"/>
        </w:rPr>
      </w:pPr>
      <w:bookmarkStart w:id="4" w:name="OLE_LINK5"/>
      <w:bookmarkStart w:id="5" w:name="OLE_LINK6"/>
      <w:bookmarkStart w:id="6" w:name="_GoBack"/>
      <w:r>
        <w:rPr>
          <w:rFonts w:ascii="Helvetica" w:hAnsi="Helvetica" w:cs="Arial"/>
        </w:rPr>
        <w:t xml:space="preserve">The excitement of </w:t>
      </w:r>
      <w:r w:rsidR="0037089D">
        <w:rPr>
          <w:rFonts w:ascii="Helvetica" w:hAnsi="Helvetica" w:cs="Arial"/>
        </w:rPr>
        <w:t>starting</w:t>
      </w:r>
      <w:r>
        <w:rPr>
          <w:rFonts w:ascii="Helvetica" w:hAnsi="Helvetica" w:cs="Arial"/>
        </w:rPr>
        <w:t xml:space="preserve"> a new job </w:t>
      </w:r>
      <w:r w:rsidR="00747D17">
        <w:rPr>
          <w:rFonts w:ascii="Helvetica" w:hAnsi="Helvetica" w:cs="Arial"/>
        </w:rPr>
        <w:t>can</w:t>
      </w:r>
      <w:r>
        <w:rPr>
          <w:rFonts w:ascii="Helvetica" w:hAnsi="Helvetica" w:cs="Arial"/>
        </w:rPr>
        <w:t xml:space="preserve"> cause </w:t>
      </w:r>
      <w:r w:rsidR="00747D17">
        <w:rPr>
          <w:rFonts w:ascii="Helvetica" w:hAnsi="Helvetica" w:cs="Arial"/>
        </w:rPr>
        <w:t>people</w:t>
      </w:r>
      <w:r>
        <w:rPr>
          <w:rFonts w:ascii="Helvetica" w:hAnsi="Helvetica" w:cs="Arial"/>
        </w:rPr>
        <w:t xml:space="preserve"> to underestimate</w:t>
      </w:r>
      <w:r w:rsidR="00747D17">
        <w:rPr>
          <w:rFonts w:ascii="Helvetica" w:hAnsi="Helvetica" w:cs="Arial"/>
        </w:rPr>
        <w:t>,</w:t>
      </w:r>
      <w:r>
        <w:rPr>
          <w:rFonts w:ascii="Helvetica" w:hAnsi="Helvetica" w:cs="Arial"/>
        </w:rPr>
        <w:t xml:space="preserve"> or overlook</w:t>
      </w:r>
      <w:r w:rsidR="00747D17">
        <w:rPr>
          <w:rFonts w:ascii="Helvetica" w:hAnsi="Helvetica" w:cs="Arial"/>
        </w:rPr>
        <w:t>,</w:t>
      </w:r>
      <w:r>
        <w:rPr>
          <w:rFonts w:ascii="Helvetica" w:hAnsi="Helvetica" w:cs="Arial"/>
        </w:rPr>
        <w:t xml:space="preserve"> the challenges </w:t>
      </w:r>
      <w:r w:rsidR="0037089D">
        <w:rPr>
          <w:rFonts w:ascii="Helvetica" w:hAnsi="Helvetica" w:cs="Arial"/>
        </w:rPr>
        <w:t>of</w:t>
      </w:r>
      <w:r>
        <w:rPr>
          <w:rFonts w:ascii="Helvetica" w:hAnsi="Helvetica" w:cs="Arial"/>
        </w:rPr>
        <w:t xml:space="preserve"> </w:t>
      </w:r>
      <w:r w:rsidR="0037089D">
        <w:rPr>
          <w:rFonts w:ascii="Helvetica" w:hAnsi="Helvetica" w:cs="Arial"/>
        </w:rPr>
        <w:t>“hitting the ground running” in</w:t>
      </w:r>
      <w:r>
        <w:rPr>
          <w:rFonts w:ascii="Helvetica" w:hAnsi="Helvetica" w:cs="Arial"/>
        </w:rPr>
        <w:t xml:space="preserve"> a new environment</w:t>
      </w:r>
      <w:r w:rsidR="00D21C23">
        <w:rPr>
          <w:rFonts w:ascii="Helvetica" w:hAnsi="Helvetica" w:cs="Arial"/>
        </w:rPr>
        <w:t xml:space="preserve">. While </w:t>
      </w:r>
      <w:r w:rsidR="00DC6977">
        <w:rPr>
          <w:rFonts w:ascii="Helvetica" w:hAnsi="Helvetica" w:cs="Arial"/>
        </w:rPr>
        <w:t>much</w:t>
      </w:r>
      <w:r w:rsidR="00D21C23">
        <w:rPr>
          <w:rFonts w:ascii="Helvetica" w:hAnsi="Helvetica" w:cs="Arial"/>
        </w:rPr>
        <w:t xml:space="preserve"> </w:t>
      </w:r>
      <w:r w:rsidR="00111AFB">
        <w:rPr>
          <w:rFonts w:ascii="Helvetica" w:hAnsi="Helvetica" w:cs="Arial"/>
        </w:rPr>
        <w:t>general</w:t>
      </w:r>
      <w:r w:rsidR="00DC6977">
        <w:rPr>
          <w:rFonts w:ascii="Helvetica" w:hAnsi="Helvetica" w:cs="Arial"/>
        </w:rPr>
        <w:t>ized</w:t>
      </w:r>
      <w:r w:rsidR="00111AFB">
        <w:rPr>
          <w:rFonts w:ascii="Helvetica" w:hAnsi="Helvetica" w:cs="Arial"/>
        </w:rPr>
        <w:t xml:space="preserve"> career </w:t>
      </w:r>
      <w:r w:rsidR="00D21C23">
        <w:rPr>
          <w:rFonts w:ascii="Helvetica" w:hAnsi="Helvetica" w:cs="Arial"/>
        </w:rPr>
        <w:t xml:space="preserve">advice exists about how to </w:t>
      </w:r>
      <w:r w:rsidR="0037089D">
        <w:rPr>
          <w:rFonts w:ascii="Helvetica" w:hAnsi="Helvetica" w:cs="Arial"/>
        </w:rPr>
        <w:t>“</w:t>
      </w:r>
      <w:r w:rsidR="00D21C23">
        <w:rPr>
          <w:rFonts w:ascii="Helvetica" w:hAnsi="Helvetica" w:cs="Arial"/>
        </w:rPr>
        <w:t>fit in</w:t>
      </w:r>
      <w:r w:rsidR="00DC6977">
        <w:rPr>
          <w:rFonts w:ascii="Helvetica" w:hAnsi="Helvetica" w:cs="Arial"/>
        </w:rPr>
        <w:t>,</w:t>
      </w:r>
      <w:r w:rsidR="0037089D">
        <w:rPr>
          <w:rFonts w:ascii="Helvetica" w:hAnsi="Helvetica" w:cs="Arial"/>
        </w:rPr>
        <w:t>”</w:t>
      </w:r>
      <w:r w:rsidR="00111AFB">
        <w:rPr>
          <w:rFonts w:ascii="Helvetica" w:hAnsi="Helvetica" w:cs="Arial"/>
        </w:rPr>
        <w:t xml:space="preserve"> this session</w:t>
      </w:r>
      <w:r w:rsidR="00747D17">
        <w:rPr>
          <w:rFonts w:ascii="Helvetica" w:hAnsi="Helvetica" w:cs="Arial"/>
        </w:rPr>
        <w:t xml:space="preserve"> focuses </w:t>
      </w:r>
      <w:r w:rsidR="00117593">
        <w:rPr>
          <w:rFonts w:ascii="Helvetica" w:hAnsi="Helvetica" w:cs="Arial"/>
        </w:rPr>
        <w:t>on issues pertinent to academia</w:t>
      </w:r>
      <w:r w:rsidR="00401CB3">
        <w:rPr>
          <w:rFonts w:ascii="Helvetica" w:hAnsi="Helvetica" w:cs="Arial"/>
        </w:rPr>
        <w:t xml:space="preserve">, </w:t>
      </w:r>
      <w:r w:rsidR="00747D17">
        <w:rPr>
          <w:rFonts w:ascii="Helvetica" w:hAnsi="Helvetica" w:cs="Arial"/>
        </w:rPr>
        <w:t>especially in the critical first year where the foundations of promotion</w:t>
      </w:r>
      <w:r w:rsidR="00DC6977">
        <w:rPr>
          <w:rFonts w:ascii="Helvetica" w:hAnsi="Helvetica" w:cs="Arial"/>
        </w:rPr>
        <w:t>s, contract renewal,</w:t>
      </w:r>
      <w:r w:rsidR="00747D17">
        <w:rPr>
          <w:rFonts w:ascii="Helvetica" w:hAnsi="Helvetica" w:cs="Arial"/>
        </w:rPr>
        <w:t xml:space="preserve"> and tenure are often laid. </w:t>
      </w:r>
      <w:r w:rsidR="0037089D">
        <w:rPr>
          <w:rFonts w:ascii="Helvetica" w:hAnsi="Helvetica" w:cs="Arial"/>
        </w:rPr>
        <w:t>L</w:t>
      </w:r>
      <w:r w:rsidR="00401CB3">
        <w:rPr>
          <w:rFonts w:ascii="Helvetica" w:hAnsi="Helvetica" w:cs="Arial"/>
        </w:rPr>
        <w:t xml:space="preserve">ed by mid-career academics who just recently </w:t>
      </w:r>
      <w:r w:rsidR="00DC6977">
        <w:rPr>
          <w:rFonts w:ascii="Helvetica" w:hAnsi="Helvetica" w:cs="Arial"/>
        </w:rPr>
        <w:t>switched institutions</w:t>
      </w:r>
      <w:r w:rsidR="0037089D">
        <w:rPr>
          <w:rFonts w:ascii="Helvetica" w:hAnsi="Helvetica" w:cs="Arial"/>
        </w:rPr>
        <w:t>, we seek to share—and hopefully</w:t>
      </w:r>
      <w:r w:rsidR="00DC6977">
        <w:rPr>
          <w:rFonts w:ascii="Helvetica" w:hAnsi="Helvetica" w:cs="Arial"/>
        </w:rPr>
        <w:t xml:space="preserve"> </w:t>
      </w:r>
      <w:r w:rsidR="0037089D">
        <w:rPr>
          <w:rFonts w:ascii="Helvetica" w:hAnsi="Helvetica" w:cs="Arial"/>
        </w:rPr>
        <w:t>create with participants—the knowledge of the specific academic activities that will lead to a successful transition year.</w:t>
      </w:r>
    </w:p>
    <w:bookmarkEnd w:id="4"/>
    <w:bookmarkEnd w:id="5"/>
    <w:bookmarkEnd w:id="6"/>
    <w:p w14:paraId="64C37510" w14:textId="77777777" w:rsidR="00561CCC" w:rsidRDefault="00561CCC">
      <w:pPr>
        <w:spacing w:after="0" w:line="240" w:lineRule="auto"/>
        <w:rPr>
          <w:rFonts w:ascii="Helvetica" w:hAnsi="Helvetica" w:cs="Arial"/>
        </w:rPr>
      </w:pPr>
    </w:p>
    <w:p w14:paraId="32E4A4C7" w14:textId="3C055A93" w:rsidR="006E11B0" w:rsidRDefault="005A6F06" w:rsidP="004C62DB">
      <w:pPr>
        <w:spacing w:after="0" w:line="240" w:lineRule="auto"/>
        <w:outlineLvl w:val="0"/>
        <w:rPr>
          <w:rFonts w:ascii="Helvetica" w:hAnsi="Helvetica" w:cs="Arial"/>
        </w:rPr>
      </w:pPr>
      <w:r w:rsidRPr="004675A3">
        <w:rPr>
          <w:rFonts w:ascii="Helvetica" w:hAnsi="Helvetica" w:cs="Arial"/>
          <w:b/>
        </w:rPr>
        <w:t>Keywords</w:t>
      </w:r>
      <w:r>
        <w:rPr>
          <w:rFonts w:ascii="Helvetica" w:hAnsi="Helvetica" w:cs="Arial"/>
        </w:rPr>
        <w:t xml:space="preserve">: </w:t>
      </w:r>
      <w:bookmarkStart w:id="7" w:name="OLE_LINK3"/>
      <w:bookmarkStart w:id="8" w:name="OLE_LINK4"/>
      <w:r>
        <w:rPr>
          <w:rFonts w:ascii="Helvetica" w:hAnsi="Helvetica" w:cs="Arial"/>
        </w:rPr>
        <w:t xml:space="preserve">changing jobs, </w:t>
      </w:r>
      <w:r w:rsidR="004934FF">
        <w:rPr>
          <w:rFonts w:ascii="Helvetica" w:hAnsi="Helvetica" w:cs="Arial"/>
        </w:rPr>
        <w:t>careers</w:t>
      </w:r>
      <w:r>
        <w:rPr>
          <w:rFonts w:ascii="Helvetica" w:hAnsi="Helvetica" w:cs="Arial"/>
        </w:rPr>
        <w:t>, challenges</w:t>
      </w:r>
      <w:bookmarkEnd w:id="2"/>
      <w:bookmarkEnd w:id="3"/>
      <w:bookmarkEnd w:id="7"/>
      <w:bookmarkEnd w:id="8"/>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73F106EE"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what management and/or teaching topics are relevant to your session, and why.</w:t>
      </w:r>
      <w:r w:rsidR="004C62DB">
        <w:rPr>
          <w:rFonts w:ascii="Helvetica" w:hAnsi="Helvetica" w:cs="Arial"/>
          <w:i/>
        </w:rPr>
        <w:t xml:space="preserve">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10491020" w14:textId="77777777" w:rsidR="002462FA" w:rsidRDefault="002462FA" w:rsidP="00822EDA">
      <w:pPr>
        <w:spacing w:after="0"/>
        <w:rPr>
          <w:rFonts w:ascii="Helvetica" w:hAnsi="Helvetica" w:cs="Arial"/>
        </w:rPr>
      </w:pPr>
    </w:p>
    <w:p w14:paraId="17E7BED8" w14:textId="77777777" w:rsidR="004C62DB" w:rsidRDefault="004675A3" w:rsidP="00DE4B26">
      <w:pPr>
        <w:spacing w:after="0" w:line="360" w:lineRule="auto"/>
        <w:ind w:firstLine="720"/>
        <w:rPr>
          <w:rFonts w:ascii="Helvetica" w:hAnsi="Helvetica" w:cs="Arial"/>
        </w:rPr>
      </w:pPr>
      <w:r w:rsidRPr="003E54BF">
        <w:rPr>
          <w:rFonts w:ascii="Helvetica" w:hAnsi="Helvetica" w:cs="Arial"/>
        </w:rPr>
        <w:t>This session focuses on the unique challenges of “hitting the ground running</w:t>
      </w:r>
      <w:r w:rsidR="00DF0971">
        <w:rPr>
          <w:rFonts w:ascii="Helvetica" w:hAnsi="Helvetica" w:cs="Arial"/>
        </w:rPr>
        <w:t>”</w:t>
      </w:r>
      <w:r w:rsidRPr="003E54BF">
        <w:rPr>
          <w:rFonts w:ascii="Helvetica" w:hAnsi="Helvetica" w:cs="Arial"/>
        </w:rPr>
        <w:t xml:space="preserve"> in a new job within the professorate. </w:t>
      </w:r>
      <w:proofErr w:type="spellStart"/>
      <w:r w:rsidR="00EB57DF">
        <w:rPr>
          <w:rFonts w:ascii="Helvetica" w:hAnsi="Helvetica" w:cs="Arial"/>
        </w:rPr>
        <w:t>S</w:t>
      </w:r>
      <w:r w:rsidR="00B3458E">
        <w:rPr>
          <w:rFonts w:ascii="Helvetica" w:hAnsi="Helvetica" w:cs="Arial"/>
        </w:rPr>
        <w:t>ensemaking</w:t>
      </w:r>
      <w:proofErr w:type="spellEnd"/>
      <w:r w:rsidR="00B3458E">
        <w:rPr>
          <w:rFonts w:ascii="Helvetica" w:hAnsi="Helvetica" w:cs="Arial"/>
        </w:rPr>
        <w:t xml:space="preserve"> theory (Louis, 1980; </w:t>
      </w:r>
      <w:proofErr w:type="spellStart"/>
      <w:r w:rsidR="00B3458E">
        <w:rPr>
          <w:rFonts w:ascii="Helvetica" w:hAnsi="Helvetica" w:cs="Arial"/>
        </w:rPr>
        <w:t>Weick</w:t>
      </w:r>
      <w:proofErr w:type="spellEnd"/>
      <w:r w:rsidR="00B3458E">
        <w:rPr>
          <w:rFonts w:ascii="Helvetica" w:hAnsi="Helvetica" w:cs="Arial"/>
        </w:rPr>
        <w:t>, 1995) informs how newcomers orient to organizations</w:t>
      </w:r>
      <w:r w:rsidR="00EB57DF">
        <w:rPr>
          <w:rFonts w:ascii="Helvetica" w:hAnsi="Helvetica" w:cs="Arial"/>
        </w:rPr>
        <w:t xml:space="preserve"> and there is no shortage of </w:t>
      </w:r>
      <w:r w:rsidR="00B3458E">
        <w:rPr>
          <w:rFonts w:ascii="Helvetica" w:hAnsi="Helvetica" w:cs="Arial"/>
        </w:rPr>
        <w:t xml:space="preserve">academic and </w:t>
      </w:r>
      <w:r w:rsidR="008E61E5">
        <w:rPr>
          <w:rFonts w:ascii="Helvetica" w:hAnsi="Helvetica" w:cs="Arial"/>
        </w:rPr>
        <w:t xml:space="preserve">popular </w:t>
      </w:r>
      <w:r w:rsidR="00B3458E">
        <w:rPr>
          <w:rFonts w:ascii="Helvetica" w:hAnsi="Helvetica" w:cs="Arial"/>
        </w:rPr>
        <w:t>literature providing</w:t>
      </w:r>
      <w:r w:rsidRPr="003E54BF">
        <w:rPr>
          <w:rFonts w:ascii="Helvetica" w:hAnsi="Helvetica" w:cs="Arial"/>
        </w:rPr>
        <w:t xml:space="preserve"> advice </w:t>
      </w:r>
      <w:r w:rsidR="00B3458E">
        <w:rPr>
          <w:rFonts w:ascii="Helvetica" w:hAnsi="Helvetica" w:cs="Arial"/>
        </w:rPr>
        <w:t xml:space="preserve">for newcomers </w:t>
      </w:r>
      <w:r w:rsidR="005329F8">
        <w:rPr>
          <w:rFonts w:ascii="Helvetica" w:hAnsi="Helvetica" w:cs="Arial"/>
        </w:rPr>
        <w:t>such as g</w:t>
      </w:r>
      <w:r w:rsidR="00B3458E">
        <w:rPr>
          <w:rFonts w:ascii="Helvetica" w:hAnsi="Helvetica" w:cs="Arial"/>
        </w:rPr>
        <w:t>et</w:t>
      </w:r>
      <w:r w:rsidR="005329F8">
        <w:rPr>
          <w:rFonts w:ascii="Helvetica" w:hAnsi="Helvetica" w:cs="Arial"/>
        </w:rPr>
        <w:t>ting</w:t>
      </w:r>
      <w:r w:rsidR="00B3458E">
        <w:rPr>
          <w:rFonts w:ascii="Helvetica" w:hAnsi="Helvetica" w:cs="Arial"/>
        </w:rPr>
        <w:t xml:space="preserve"> to know new people and learn</w:t>
      </w:r>
      <w:r w:rsidR="005329F8">
        <w:rPr>
          <w:rFonts w:ascii="Helvetica" w:hAnsi="Helvetica" w:cs="Arial"/>
        </w:rPr>
        <w:t>ing</w:t>
      </w:r>
      <w:r w:rsidRPr="003E54BF">
        <w:rPr>
          <w:rFonts w:ascii="Helvetica" w:hAnsi="Helvetica" w:cs="Arial"/>
        </w:rPr>
        <w:t xml:space="preserve"> the organization’s culture (cf., Rollag, 2016</w:t>
      </w:r>
      <w:r w:rsidR="008E61E5">
        <w:rPr>
          <w:rFonts w:ascii="Helvetica" w:hAnsi="Helvetica" w:cs="Arial"/>
        </w:rPr>
        <w:t xml:space="preserve">; Hedges, 2013; </w:t>
      </w:r>
      <w:r w:rsidR="004D7D34">
        <w:rPr>
          <w:rFonts w:ascii="Helvetica" w:hAnsi="Helvetica" w:cs="Arial"/>
        </w:rPr>
        <w:t>Moreland &amp; Levine, 2001)</w:t>
      </w:r>
      <w:r w:rsidR="005329F8">
        <w:rPr>
          <w:rFonts w:ascii="Helvetica" w:hAnsi="Helvetica" w:cs="Arial"/>
        </w:rPr>
        <w:t>.</w:t>
      </w:r>
      <w:r w:rsidR="004C62DB">
        <w:rPr>
          <w:rFonts w:ascii="Helvetica" w:hAnsi="Helvetica" w:cs="Arial"/>
        </w:rPr>
        <w:t xml:space="preserve"> </w:t>
      </w:r>
      <w:r w:rsidR="005329F8">
        <w:rPr>
          <w:rFonts w:ascii="Helvetica" w:hAnsi="Helvetica" w:cs="Arial"/>
        </w:rPr>
        <w:t xml:space="preserve">However, </w:t>
      </w:r>
      <w:r w:rsidR="00EB57DF">
        <w:rPr>
          <w:rFonts w:ascii="Helvetica" w:hAnsi="Helvetica" w:cs="Arial"/>
        </w:rPr>
        <w:t xml:space="preserve">being a new employee in </w:t>
      </w:r>
      <w:r w:rsidRPr="003E54BF">
        <w:rPr>
          <w:rFonts w:ascii="Helvetica" w:hAnsi="Helvetica" w:cs="Arial"/>
        </w:rPr>
        <w:t>academia presents unique challenges</w:t>
      </w:r>
      <w:r w:rsidR="0010285C" w:rsidRPr="003E54BF">
        <w:rPr>
          <w:rFonts w:ascii="Helvetica" w:hAnsi="Helvetica" w:cs="Arial"/>
        </w:rPr>
        <w:t xml:space="preserve"> </w:t>
      </w:r>
      <w:r w:rsidR="00EB57DF">
        <w:rPr>
          <w:rFonts w:ascii="Helvetica" w:hAnsi="Helvetica" w:cs="Arial"/>
        </w:rPr>
        <w:lastRenderedPageBreak/>
        <w:t xml:space="preserve">since </w:t>
      </w:r>
      <w:r w:rsidR="00AC0C65">
        <w:rPr>
          <w:rFonts w:ascii="Helvetica" w:hAnsi="Helvetica" w:cs="Arial"/>
        </w:rPr>
        <w:t xml:space="preserve">much of one’s career success dependent not </w:t>
      </w:r>
      <w:r w:rsidR="000E447B">
        <w:rPr>
          <w:rFonts w:ascii="Helvetica" w:hAnsi="Helvetica" w:cs="Arial"/>
        </w:rPr>
        <w:t xml:space="preserve">only on </w:t>
      </w:r>
      <w:r w:rsidR="00EB57DF">
        <w:rPr>
          <w:rFonts w:ascii="Helvetica" w:hAnsi="Helvetica" w:cs="Arial"/>
        </w:rPr>
        <w:t xml:space="preserve">the new employee’s </w:t>
      </w:r>
      <w:r w:rsidR="00AC0C65">
        <w:rPr>
          <w:rFonts w:ascii="Helvetica" w:hAnsi="Helvetica" w:cs="Arial"/>
        </w:rPr>
        <w:t>boss (dean), but a committee of one’s peers</w:t>
      </w:r>
      <w:r w:rsidR="00EB57DF">
        <w:rPr>
          <w:rFonts w:ascii="Helvetica" w:hAnsi="Helvetica" w:cs="Arial"/>
        </w:rPr>
        <w:t>,</w:t>
      </w:r>
      <w:r w:rsidR="00DF0971">
        <w:rPr>
          <w:rFonts w:ascii="Helvetica" w:hAnsi="Helvetica" w:cs="Arial"/>
        </w:rPr>
        <w:t xml:space="preserve"> </w:t>
      </w:r>
      <w:r w:rsidR="000E447B">
        <w:rPr>
          <w:rFonts w:ascii="Helvetica" w:hAnsi="Helvetica" w:cs="Arial"/>
        </w:rPr>
        <w:t xml:space="preserve">and </w:t>
      </w:r>
      <w:r w:rsidR="00DF0971">
        <w:rPr>
          <w:rFonts w:ascii="Helvetica" w:hAnsi="Helvetica" w:cs="Arial"/>
        </w:rPr>
        <w:t xml:space="preserve">assuring appropriate levels of productivity in multiple areas using </w:t>
      </w:r>
      <w:r w:rsidR="005329F8">
        <w:rPr>
          <w:rFonts w:ascii="Helvetica" w:hAnsi="Helvetica" w:cs="Arial"/>
        </w:rPr>
        <w:t xml:space="preserve">primarily </w:t>
      </w:r>
      <w:r w:rsidR="00DF0971">
        <w:rPr>
          <w:rFonts w:ascii="Helvetica" w:hAnsi="Helvetica" w:cs="Arial"/>
        </w:rPr>
        <w:t>self-motivation</w:t>
      </w:r>
      <w:r w:rsidR="000E447B">
        <w:rPr>
          <w:rFonts w:ascii="Helvetica" w:hAnsi="Helvetica" w:cs="Arial"/>
        </w:rPr>
        <w:t xml:space="preserve"> to navigate successfully through a lengthy tenure process</w:t>
      </w:r>
      <w:r w:rsidR="00AC0C65">
        <w:rPr>
          <w:rFonts w:ascii="Helvetica" w:hAnsi="Helvetica" w:cs="Arial"/>
        </w:rPr>
        <w:t>.</w:t>
      </w:r>
      <w:r w:rsidR="004C62DB">
        <w:rPr>
          <w:rFonts w:ascii="Helvetica" w:hAnsi="Helvetica" w:cs="Arial"/>
        </w:rPr>
        <w:t xml:space="preserve"> </w:t>
      </w:r>
      <w:r w:rsidR="00EB57DF">
        <w:rPr>
          <w:rFonts w:ascii="Helvetica" w:hAnsi="Helvetica" w:cs="Arial"/>
        </w:rPr>
        <w:t>T</w:t>
      </w:r>
      <w:r w:rsidR="0010285C" w:rsidRPr="003E54BF">
        <w:rPr>
          <w:rFonts w:ascii="Helvetica" w:hAnsi="Helvetica" w:cs="Arial"/>
        </w:rPr>
        <w:t xml:space="preserve">he unique socialization </w:t>
      </w:r>
      <w:r w:rsidR="00EB57DF">
        <w:rPr>
          <w:rFonts w:ascii="Helvetica" w:hAnsi="Helvetica" w:cs="Arial"/>
        </w:rPr>
        <w:t xml:space="preserve">process </w:t>
      </w:r>
      <w:r w:rsidR="0010285C" w:rsidRPr="003E54BF">
        <w:rPr>
          <w:rFonts w:ascii="Helvetica" w:hAnsi="Helvetica" w:cs="Arial"/>
        </w:rPr>
        <w:t>occurs within aca</w:t>
      </w:r>
      <w:r w:rsidR="00DF0971">
        <w:rPr>
          <w:rFonts w:ascii="Helvetica" w:hAnsi="Helvetica" w:cs="Arial"/>
        </w:rPr>
        <w:t xml:space="preserve">demia </w:t>
      </w:r>
      <w:r w:rsidR="00D924BA">
        <w:rPr>
          <w:rFonts w:ascii="Helvetica" w:hAnsi="Helvetica" w:cs="Arial"/>
        </w:rPr>
        <w:t xml:space="preserve">mainly </w:t>
      </w:r>
      <w:r w:rsidR="00DF0971">
        <w:rPr>
          <w:rFonts w:ascii="Helvetica" w:hAnsi="Helvetica" w:cs="Arial"/>
        </w:rPr>
        <w:t>through doctoral training and</w:t>
      </w:r>
      <w:r w:rsidR="0010285C" w:rsidRPr="003E54BF">
        <w:rPr>
          <w:rFonts w:ascii="Helvetica" w:hAnsi="Helvetica" w:cs="Arial"/>
        </w:rPr>
        <w:t xml:space="preserve"> academic conferences</w:t>
      </w:r>
      <w:r w:rsidR="00D924BA">
        <w:rPr>
          <w:rFonts w:ascii="Helvetica" w:hAnsi="Helvetica" w:cs="Arial"/>
        </w:rPr>
        <w:t xml:space="preserve"> and </w:t>
      </w:r>
      <w:r w:rsidR="00DF0971">
        <w:rPr>
          <w:rFonts w:ascii="Helvetica" w:hAnsi="Helvetica" w:cs="Arial"/>
        </w:rPr>
        <w:t xml:space="preserve">geared </w:t>
      </w:r>
      <w:r w:rsidR="00D924BA">
        <w:rPr>
          <w:rFonts w:ascii="Helvetica" w:hAnsi="Helvetica" w:cs="Arial"/>
        </w:rPr>
        <w:t xml:space="preserve">primarily </w:t>
      </w:r>
      <w:r w:rsidR="00DF0971">
        <w:rPr>
          <w:rFonts w:ascii="Helvetica" w:hAnsi="Helvetica" w:cs="Arial"/>
        </w:rPr>
        <w:t xml:space="preserve">towards new PhDs </w:t>
      </w:r>
      <w:r w:rsidR="000E447B">
        <w:rPr>
          <w:rFonts w:ascii="Helvetica" w:hAnsi="Helvetica" w:cs="Arial"/>
        </w:rPr>
        <w:t>aspiring t</w:t>
      </w:r>
      <w:r w:rsidR="00DF0971">
        <w:rPr>
          <w:rFonts w:ascii="Helvetica" w:hAnsi="Helvetica" w:cs="Arial"/>
        </w:rPr>
        <w:t>o research-intensive institutions</w:t>
      </w:r>
      <w:r w:rsidR="00D924BA">
        <w:rPr>
          <w:rFonts w:ascii="Helvetica" w:hAnsi="Helvetica" w:cs="Arial"/>
        </w:rPr>
        <w:t>.</w:t>
      </w:r>
      <w:r w:rsidR="004C62DB">
        <w:rPr>
          <w:rFonts w:ascii="Helvetica" w:hAnsi="Helvetica" w:cs="Arial"/>
        </w:rPr>
        <w:t xml:space="preserve"> </w:t>
      </w:r>
      <w:r w:rsidR="00D924BA">
        <w:rPr>
          <w:rFonts w:ascii="Helvetica" w:hAnsi="Helvetica" w:cs="Arial"/>
        </w:rPr>
        <w:t>Guidebooks written for academic audiences (Cahn, 2008; Gray &amp; Drew, 2008) also focus on new PhD</w:t>
      </w:r>
      <w:r w:rsidR="00D43A18">
        <w:rPr>
          <w:rFonts w:ascii="Helvetica" w:hAnsi="Helvetica" w:cs="Arial"/>
        </w:rPr>
        <w:t>s</w:t>
      </w:r>
      <w:r w:rsidR="00D924BA">
        <w:rPr>
          <w:rFonts w:ascii="Helvetica" w:hAnsi="Helvetica" w:cs="Arial"/>
        </w:rPr>
        <w:t xml:space="preserve"> in traditional research institutions. Although helpful, they are of limited assistance to </w:t>
      </w:r>
      <w:r w:rsidR="00EB57DF">
        <w:rPr>
          <w:rFonts w:ascii="Helvetica" w:hAnsi="Helvetica" w:cs="Arial"/>
        </w:rPr>
        <w:t xml:space="preserve">mid-career changers </w:t>
      </w:r>
      <w:r w:rsidR="00D924BA">
        <w:rPr>
          <w:rFonts w:ascii="Helvetica" w:hAnsi="Helvetica" w:cs="Arial"/>
        </w:rPr>
        <w:t xml:space="preserve">and new PhDs working </w:t>
      </w:r>
      <w:r w:rsidR="00D43A18">
        <w:rPr>
          <w:rFonts w:ascii="Helvetica" w:hAnsi="Helvetica" w:cs="Arial"/>
        </w:rPr>
        <w:t xml:space="preserve">at </w:t>
      </w:r>
      <w:r w:rsidR="00D924BA">
        <w:rPr>
          <w:rFonts w:ascii="Helvetica" w:hAnsi="Helvetica" w:cs="Arial"/>
        </w:rPr>
        <w:t>non-research intensive institutions.</w:t>
      </w:r>
      <w:r w:rsidR="004C62DB">
        <w:rPr>
          <w:rFonts w:ascii="Helvetica" w:hAnsi="Helvetica" w:cs="Arial"/>
        </w:rPr>
        <w:t xml:space="preserve"> </w:t>
      </w:r>
      <w:r w:rsidR="00E7515E">
        <w:rPr>
          <w:rFonts w:ascii="Helvetica" w:hAnsi="Helvetica" w:cs="Arial"/>
        </w:rPr>
        <w:t xml:space="preserve">Although </w:t>
      </w:r>
      <w:r w:rsidR="00EB57DF">
        <w:rPr>
          <w:rFonts w:ascii="Helvetica" w:hAnsi="Helvetica" w:cs="Arial"/>
        </w:rPr>
        <w:t xml:space="preserve">prior experiences and </w:t>
      </w:r>
      <w:r w:rsidR="00AC0C65">
        <w:rPr>
          <w:rFonts w:ascii="Helvetica" w:hAnsi="Helvetica" w:cs="Arial"/>
        </w:rPr>
        <w:t>university sponsored orientation programs aid in</w:t>
      </w:r>
      <w:r w:rsidR="0010285C" w:rsidRPr="003E54BF">
        <w:rPr>
          <w:rFonts w:ascii="Helvetica" w:hAnsi="Helvetica" w:cs="Arial"/>
        </w:rPr>
        <w:t xml:space="preserve"> the transition process, </w:t>
      </w:r>
      <w:r w:rsidR="00D924BA">
        <w:rPr>
          <w:rFonts w:ascii="Helvetica" w:hAnsi="Helvetica" w:cs="Arial"/>
        </w:rPr>
        <w:t xml:space="preserve">they </w:t>
      </w:r>
      <w:r w:rsidR="0010285C" w:rsidRPr="003E54BF">
        <w:rPr>
          <w:rFonts w:ascii="Helvetica" w:hAnsi="Helvetica" w:cs="Arial"/>
        </w:rPr>
        <w:t>can also inadvertently introduce blind spots for those taking positions at new institutions</w:t>
      </w:r>
      <w:r w:rsidR="00E7515E">
        <w:rPr>
          <w:rFonts w:ascii="Helvetica" w:hAnsi="Helvetica" w:cs="Arial"/>
        </w:rPr>
        <w:t>, especially those who change institutions</w:t>
      </w:r>
      <w:r w:rsidR="00D924BA">
        <w:rPr>
          <w:rFonts w:ascii="Helvetica" w:hAnsi="Helvetica" w:cs="Arial"/>
        </w:rPr>
        <w:t xml:space="preserve"> after a long tenure with </w:t>
      </w:r>
      <w:r w:rsidR="00D43A18">
        <w:rPr>
          <w:rFonts w:ascii="Helvetica" w:hAnsi="Helvetica" w:cs="Arial"/>
        </w:rPr>
        <w:t>their p</w:t>
      </w:r>
      <w:r w:rsidR="00D924BA">
        <w:rPr>
          <w:rFonts w:ascii="Helvetica" w:hAnsi="Helvetica" w:cs="Arial"/>
        </w:rPr>
        <w:t>rior academic institution</w:t>
      </w:r>
      <w:r w:rsidR="0010285C" w:rsidRPr="003E54BF">
        <w:rPr>
          <w:rFonts w:ascii="Helvetica" w:hAnsi="Helvetica" w:cs="Arial"/>
        </w:rPr>
        <w:t>.</w:t>
      </w:r>
      <w:r w:rsidR="004C62DB">
        <w:rPr>
          <w:rFonts w:ascii="Helvetica" w:hAnsi="Helvetica" w:cs="Arial"/>
        </w:rPr>
        <w:t xml:space="preserve"> </w:t>
      </w:r>
      <w:r w:rsidR="00EB57DF">
        <w:rPr>
          <w:rFonts w:ascii="Helvetica" w:hAnsi="Helvetica" w:cs="Arial"/>
        </w:rPr>
        <w:t>The goal of this session is to help participants successful navigate their first year in a new academic job</w:t>
      </w:r>
      <w:r w:rsidR="00682B3A">
        <w:rPr>
          <w:rFonts w:ascii="Helvetica" w:hAnsi="Helvetica" w:cs="Arial"/>
        </w:rPr>
        <w:t xml:space="preserve"> and set the stage for future success.</w:t>
      </w:r>
      <w:r w:rsidR="004C62DB">
        <w:rPr>
          <w:rFonts w:ascii="Helvetica" w:hAnsi="Helvetica" w:cs="Arial"/>
        </w:rPr>
        <w:t xml:space="preserve"> </w:t>
      </w:r>
      <w:r w:rsidR="00682B3A">
        <w:rPr>
          <w:rFonts w:ascii="Helvetica" w:hAnsi="Helvetica" w:cs="Arial"/>
        </w:rPr>
        <w:t>The session looks beyond items discussed in OBTS’ Doctoral Institute and similar program</w:t>
      </w:r>
      <w:r w:rsidR="00D43A18">
        <w:rPr>
          <w:rFonts w:ascii="Helvetica" w:hAnsi="Helvetica" w:cs="Arial"/>
        </w:rPr>
        <w:t>s</w:t>
      </w:r>
      <w:r w:rsidR="00682B3A">
        <w:rPr>
          <w:rFonts w:ascii="Helvetica" w:hAnsi="Helvetica" w:cs="Arial"/>
        </w:rPr>
        <w:t xml:space="preserve">, as the primary focus </w:t>
      </w:r>
      <w:r w:rsidR="00D43A18">
        <w:rPr>
          <w:rFonts w:ascii="Helvetica" w:hAnsi="Helvetica" w:cs="Arial"/>
        </w:rPr>
        <w:t xml:space="preserve">of this session </w:t>
      </w:r>
      <w:r w:rsidR="00682B3A">
        <w:rPr>
          <w:rFonts w:ascii="Helvetica" w:hAnsi="Helvetica" w:cs="Arial"/>
        </w:rPr>
        <w:t>will be on those changing</w:t>
      </w:r>
      <w:r w:rsidR="00D43A18">
        <w:rPr>
          <w:rFonts w:ascii="Helvetica" w:hAnsi="Helvetica" w:cs="Arial"/>
        </w:rPr>
        <w:t>,</w:t>
      </w:r>
      <w:r w:rsidR="00682B3A">
        <w:rPr>
          <w:rFonts w:ascii="Helvetica" w:hAnsi="Helvetica" w:cs="Arial"/>
        </w:rPr>
        <w:t xml:space="preserve"> or looking to change</w:t>
      </w:r>
      <w:r w:rsidR="00D43A18">
        <w:rPr>
          <w:rFonts w:ascii="Helvetica" w:hAnsi="Helvetica" w:cs="Arial"/>
        </w:rPr>
        <w:t>,</w:t>
      </w:r>
      <w:r w:rsidR="00682B3A">
        <w:rPr>
          <w:rFonts w:ascii="Helvetica" w:hAnsi="Helvetica" w:cs="Arial"/>
        </w:rPr>
        <w:t xml:space="preserve"> jobs within the academy, but many of the areas discussed wi</w:t>
      </w:r>
      <w:r w:rsidR="00D43A18">
        <w:rPr>
          <w:rFonts w:ascii="Helvetica" w:hAnsi="Helvetica" w:cs="Arial"/>
        </w:rPr>
        <w:t xml:space="preserve">ll also </w:t>
      </w:r>
      <w:r w:rsidR="00682B3A">
        <w:rPr>
          <w:rFonts w:ascii="Helvetica" w:hAnsi="Helvetica" w:cs="Arial"/>
        </w:rPr>
        <w:t xml:space="preserve">be </w:t>
      </w:r>
      <w:r w:rsidR="00D43A18">
        <w:rPr>
          <w:rFonts w:ascii="Helvetica" w:hAnsi="Helvetica" w:cs="Arial"/>
        </w:rPr>
        <w:t xml:space="preserve">of </w:t>
      </w:r>
      <w:r w:rsidR="00682B3A">
        <w:rPr>
          <w:rFonts w:ascii="Helvetica" w:hAnsi="Helvetica" w:cs="Arial"/>
        </w:rPr>
        <w:t>interest to doctoral students seeking their initial positions</w:t>
      </w:r>
      <w:r w:rsidR="004C62DB">
        <w:rPr>
          <w:rFonts w:ascii="Helvetica" w:hAnsi="Helvetica" w:cs="Arial"/>
        </w:rPr>
        <w:t>.</w:t>
      </w:r>
    </w:p>
    <w:p w14:paraId="03EE184F" w14:textId="13D97199" w:rsidR="004675A3" w:rsidRDefault="00682B3A" w:rsidP="00DE4B26">
      <w:pPr>
        <w:spacing w:after="0" w:line="360" w:lineRule="auto"/>
        <w:ind w:firstLine="720"/>
        <w:rPr>
          <w:rFonts w:ascii="Helvetica" w:hAnsi="Helvetica" w:cs="Arial"/>
        </w:rPr>
      </w:pPr>
      <w:r>
        <w:rPr>
          <w:rFonts w:ascii="Helvetica" w:hAnsi="Helvetica" w:cs="Arial"/>
        </w:rPr>
        <w:t xml:space="preserve">Career researchers (Phillips, 1998; </w:t>
      </w:r>
      <w:proofErr w:type="spellStart"/>
      <w:r>
        <w:rPr>
          <w:rFonts w:ascii="Helvetica" w:hAnsi="Helvetica" w:cs="Arial"/>
        </w:rPr>
        <w:t>Wanous</w:t>
      </w:r>
      <w:proofErr w:type="spellEnd"/>
      <w:r>
        <w:rPr>
          <w:rFonts w:ascii="Helvetica" w:hAnsi="Helvetica" w:cs="Arial"/>
        </w:rPr>
        <w:t xml:space="preserve">, </w:t>
      </w:r>
      <w:r w:rsidR="00796A23">
        <w:rPr>
          <w:rFonts w:ascii="Helvetica" w:hAnsi="Helvetica" w:cs="Arial"/>
        </w:rPr>
        <w:t xml:space="preserve">1980) highlight the importance of realistic job previews and the role of realism to avoid inflated new job expectations that can lead to subsequent disappointment and disillusionment about </w:t>
      </w:r>
      <w:r w:rsidR="006C6880">
        <w:rPr>
          <w:rFonts w:ascii="Helvetica" w:hAnsi="Helvetica" w:cs="Arial"/>
        </w:rPr>
        <w:t xml:space="preserve">one’s new </w:t>
      </w:r>
      <w:r w:rsidR="00796A23">
        <w:rPr>
          <w:rFonts w:ascii="Helvetica" w:hAnsi="Helvetica" w:cs="Arial"/>
        </w:rPr>
        <w:t>job.</w:t>
      </w:r>
      <w:r w:rsidR="004C62DB">
        <w:rPr>
          <w:rFonts w:ascii="Helvetica" w:hAnsi="Helvetica" w:cs="Arial"/>
        </w:rPr>
        <w:t xml:space="preserve"> </w:t>
      </w:r>
      <w:r w:rsidR="00796A23">
        <w:rPr>
          <w:rFonts w:ascii="Helvetica" w:hAnsi="Helvetica" w:cs="Arial"/>
        </w:rPr>
        <w:t>This is especially important for job changers, who bring with them their prior experiences that serve as a referent for their new job</w:t>
      </w:r>
      <w:r w:rsidR="006C6880">
        <w:rPr>
          <w:rFonts w:ascii="Helvetica" w:hAnsi="Helvetica" w:cs="Arial"/>
        </w:rPr>
        <w:t xml:space="preserve"> and how they will react to their new situation (Boswell, Shipp, Payne &amp; Culbertson, 2009).</w:t>
      </w:r>
      <w:r w:rsidR="004C62DB">
        <w:rPr>
          <w:rFonts w:ascii="Helvetica" w:hAnsi="Helvetica" w:cs="Arial"/>
        </w:rPr>
        <w:t xml:space="preserve"> </w:t>
      </w:r>
      <w:r w:rsidR="006C6880">
        <w:rPr>
          <w:rFonts w:ascii="Helvetica" w:hAnsi="Helvetica" w:cs="Arial"/>
        </w:rPr>
        <w:t>These “remembered experiences” (Schwarz, 2007) may be biased and have the potential to strengthen potential negative attitudes if the worker has unrealistic job expectations.</w:t>
      </w:r>
      <w:r w:rsidR="004C62DB">
        <w:rPr>
          <w:rFonts w:ascii="Helvetica" w:hAnsi="Helvetica" w:cs="Arial"/>
        </w:rPr>
        <w:t xml:space="preserve"> </w:t>
      </w:r>
      <w:r w:rsidR="006C6880">
        <w:rPr>
          <w:rFonts w:ascii="Helvetica" w:hAnsi="Helvetica" w:cs="Arial"/>
        </w:rPr>
        <w:t xml:space="preserve">This session serves to provide a realistic job preview of the first year at a new </w:t>
      </w:r>
      <w:r w:rsidR="00D43A18">
        <w:rPr>
          <w:rFonts w:ascii="Helvetica" w:hAnsi="Helvetica" w:cs="Arial"/>
        </w:rPr>
        <w:t xml:space="preserve">academic </w:t>
      </w:r>
      <w:r w:rsidR="006C6880">
        <w:rPr>
          <w:rFonts w:ascii="Helvetica" w:hAnsi="Helvetica" w:cs="Arial"/>
        </w:rPr>
        <w:t>employer.</w:t>
      </w:r>
      <w:r w:rsidR="004C62DB">
        <w:rPr>
          <w:rFonts w:ascii="Helvetica" w:hAnsi="Helvetica" w:cs="Arial"/>
        </w:rPr>
        <w:t xml:space="preserve"> </w:t>
      </w:r>
      <w:r w:rsidR="00D13379">
        <w:rPr>
          <w:rFonts w:ascii="Helvetica" w:hAnsi="Helvetica" w:cs="Arial"/>
        </w:rPr>
        <w:t xml:space="preserve">The </w:t>
      </w:r>
      <w:r w:rsidR="00AC0C65">
        <w:rPr>
          <w:rFonts w:ascii="Helvetica" w:hAnsi="Helvetica" w:cs="Arial"/>
        </w:rPr>
        <w:t>facilitators f</w:t>
      </w:r>
      <w:r w:rsidR="00D13379">
        <w:rPr>
          <w:rFonts w:ascii="Helvetica" w:hAnsi="Helvetica" w:cs="Arial"/>
        </w:rPr>
        <w:t xml:space="preserve">or this session have recently changed jobs after </w:t>
      </w:r>
      <w:r w:rsidR="00117593">
        <w:rPr>
          <w:rFonts w:ascii="Helvetica" w:hAnsi="Helvetica" w:cs="Arial"/>
        </w:rPr>
        <w:t xml:space="preserve">extensive tenures at their previous schools. </w:t>
      </w:r>
      <w:r w:rsidR="008F161B" w:rsidRPr="003E54BF">
        <w:rPr>
          <w:rFonts w:ascii="Helvetica" w:hAnsi="Helvetica" w:cs="Arial"/>
        </w:rPr>
        <w:t>Thus</w:t>
      </w:r>
      <w:r w:rsidR="00A01A2F" w:rsidRPr="003E54BF">
        <w:rPr>
          <w:rFonts w:ascii="Helvetica" w:hAnsi="Helvetica" w:cs="Arial"/>
        </w:rPr>
        <w:t xml:space="preserve">, </w:t>
      </w:r>
      <w:r w:rsidR="008F161B" w:rsidRPr="003E54BF">
        <w:rPr>
          <w:rFonts w:ascii="Helvetica" w:hAnsi="Helvetica" w:cs="Arial"/>
        </w:rPr>
        <w:t>based on our own experiences</w:t>
      </w:r>
      <w:r w:rsidR="00117593">
        <w:rPr>
          <w:rFonts w:ascii="Helvetica" w:hAnsi="Helvetica" w:cs="Arial"/>
        </w:rPr>
        <w:t xml:space="preserve"> and lessons learned</w:t>
      </w:r>
      <w:r w:rsidR="008F161B" w:rsidRPr="003E54BF">
        <w:rPr>
          <w:rFonts w:ascii="Helvetica" w:hAnsi="Helvetica" w:cs="Arial"/>
        </w:rPr>
        <w:t xml:space="preserve">, </w:t>
      </w:r>
      <w:r w:rsidR="006C6880">
        <w:rPr>
          <w:rFonts w:ascii="Helvetica" w:hAnsi="Helvetica" w:cs="Arial"/>
        </w:rPr>
        <w:t>we have identified s</w:t>
      </w:r>
      <w:r w:rsidR="000F264E">
        <w:rPr>
          <w:rFonts w:ascii="Helvetica" w:hAnsi="Helvetica" w:cs="Arial"/>
        </w:rPr>
        <w:t xml:space="preserve">ix </w:t>
      </w:r>
      <w:r w:rsidR="00A01A2F" w:rsidRPr="003E54BF">
        <w:rPr>
          <w:rFonts w:ascii="Helvetica" w:hAnsi="Helvetica" w:cs="Arial"/>
        </w:rPr>
        <w:t>challenges inherent to changing jobs within the professorate</w:t>
      </w:r>
      <w:r w:rsidR="006C6880">
        <w:rPr>
          <w:rFonts w:ascii="Helvetica" w:hAnsi="Helvetica" w:cs="Arial"/>
        </w:rPr>
        <w:t xml:space="preserve"> that we will explore in this session</w:t>
      </w:r>
      <w:r w:rsidR="00A01A2F" w:rsidRPr="003E54BF">
        <w:rPr>
          <w:rFonts w:ascii="Helvetica" w:hAnsi="Helvetica" w:cs="Arial"/>
        </w:rPr>
        <w:t>:</w:t>
      </w:r>
    </w:p>
    <w:p w14:paraId="612E005C" w14:textId="77777777" w:rsidR="00014699" w:rsidRPr="003E54BF" w:rsidRDefault="00014699" w:rsidP="008A3C1B">
      <w:pPr>
        <w:spacing w:after="0" w:line="360" w:lineRule="auto"/>
        <w:rPr>
          <w:rFonts w:ascii="Helvetica" w:hAnsi="Helvetica" w:cs="Arial"/>
        </w:rPr>
      </w:pPr>
    </w:p>
    <w:p w14:paraId="255EBE29" w14:textId="3EB1EEC8" w:rsidR="003E1880" w:rsidRPr="003E1880" w:rsidRDefault="00E7515E" w:rsidP="00874DB0">
      <w:pPr>
        <w:pStyle w:val="ListParagraph"/>
        <w:numPr>
          <w:ilvl w:val="0"/>
          <w:numId w:val="4"/>
        </w:numPr>
        <w:spacing w:after="0" w:line="360" w:lineRule="auto"/>
        <w:ind w:left="435"/>
        <w:rPr>
          <w:rFonts w:ascii="Helvetica" w:eastAsiaTheme="minorEastAsia" w:hAnsi="Helvetica"/>
          <w:color w:val="000000"/>
          <w:u w:val="single"/>
        </w:rPr>
      </w:pPr>
      <w:bookmarkStart w:id="9" w:name="OLE_LINK24"/>
      <w:bookmarkStart w:id="10" w:name="OLE_LINK25"/>
      <w:r w:rsidRPr="003E1880">
        <w:rPr>
          <w:rFonts w:ascii="Helvetica" w:eastAsiaTheme="minorEastAsia" w:hAnsi="Helvetica"/>
          <w:color w:val="000000"/>
          <w:u w:val="single"/>
        </w:rPr>
        <w:t>The challenge of adapting to a new culture</w:t>
      </w:r>
    </w:p>
    <w:p w14:paraId="5CD05529" w14:textId="3F453D3E" w:rsidR="00E7515E" w:rsidRPr="003E1880" w:rsidRDefault="00E7515E" w:rsidP="00874DB0">
      <w:pPr>
        <w:pStyle w:val="ListParagraph"/>
        <w:spacing w:after="0" w:line="360" w:lineRule="auto"/>
        <w:ind w:left="435"/>
        <w:rPr>
          <w:rFonts w:ascii="Helvetica" w:eastAsiaTheme="minorEastAsia" w:hAnsi="Helvetica"/>
          <w:color w:val="000000"/>
        </w:rPr>
      </w:pPr>
      <w:r w:rsidRPr="00E84DF8">
        <w:rPr>
          <w:rFonts w:ascii="Helvetica" w:eastAsiaTheme="minorEastAsia" w:hAnsi="Helvetica"/>
          <w:color w:val="000000"/>
        </w:rPr>
        <w:lastRenderedPageBreak/>
        <w:t xml:space="preserve">While career change </w:t>
      </w:r>
      <w:r w:rsidR="007822FA" w:rsidRPr="00E84DF8">
        <w:rPr>
          <w:rFonts w:ascii="Helvetica" w:eastAsiaTheme="minorEastAsia" w:hAnsi="Helvetica"/>
          <w:color w:val="000000"/>
        </w:rPr>
        <w:t xml:space="preserve">literature </w:t>
      </w:r>
      <w:r w:rsidRPr="00E84DF8">
        <w:rPr>
          <w:rFonts w:ascii="Helvetica" w:eastAsiaTheme="minorEastAsia" w:hAnsi="Helvetica"/>
          <w:color w:val="000000"/>
        </w:rPr>
        <w:t xml:space="preserve">focuses on </w:t>
      </w:r>
      <w:r w:rsidR="007822FA" w:rsidRPr="00E84DF8">
        <w:rPr>
          <w:rFonts w:ascii="Helvetica" w:eastAsiaTheme="minorEastAsia" w:hAnsi="Helvetica"/>
          <w:color w:val="000000"/>
        </w:rPr>
        <w:t xml:space="preserve">the importance of learning about </w:t>
      </w:r>
      <w:r w:rsidRPr="00E84DF8">
        <w:rPr>
          <w:rFonts w:ascii="Helvetica" w:eastAsiaTheme="minorEastAsia" w:hAnsi="Helvetica"/>
          <w:color w:val="000000"/>
        </w:rPr>
        <w:t>your new employer’s culture (</w:t>
      </w:r>
      <w:r w:rsidR="007822FA" w:rsidRPr="00E84DF8">
        <w:rPr>
          <w:rFonts w:ascii="Helvetica" w:eastAsiaTheme="minorEastAsia" w:hAnsi="Helvetica"/>
          <w:color w:val="000000"/>
        </w:rPr>
        <w:t xml:space="preserve">Chao, O’Leary, Wolf, Klein &amp; Gardner, 1994), </w:t>
      </w:r>
      <w:r w:rsidRPr="00E84DF8">
        <w:rPr>
          <w:rFonts w:ascii="Helvetica" w:eastAsiaTheme="minorEastAsia" w:hAnsi="Helvetica"/>
          <w:color w:val="000000"/>
        </w:rPr>
        <w:t>we have discovered that academia’s strong shared traditions</w:t>
      </w:r>
      <w:r w:rsidR="006C6880" w:rsidRPr="00E84DF8">
        <w:rPr>
          <w:rFonts w:ascii="Helvetica" w:eastAsiaTheme="minorEastAsia" w:hAnsi="Helvetica"/>
          <w:color w:val="000000"/>
        </w:rPr>
        <w:t xml:space="preserve">, </w:t>
      </w:r>
      <w:r w:rsidR="00AA6432" w:rsidRPr="00E84DF8">
        <w:rPr>
          <w:rFonts w:ascii="Helvetica" w:eastAsiaTheme="minorEastAsia" w:hAnsi="Helvetica"/>
          <w:color w:val="000000"/>
        </w:rPr>
        <w:t>with its</w:t>
      </w:r>
      <w:r w:rsidR="006C6880" w:rsidRPr="00E84DF8">
        <w:rPr>
          <w:rFonts w:ascii="Helvetica" w:eastAsiaTheme="minorEastAsia" w:hAnsi="Helvetica"/>
          <w:color w:val="000000"/>
        </w:rPr>
        <w:t xml:space="preserve"> subtleties and assumed often widespread ideas</w:t>
      </w:r>
      <w:r w:rsidR="007822FA" w:rsidRPr="00E84DF8">
        <w:rPr>
          <w:rFonts w:ascii="Helvetica" w:eastAsiaTheme="minorEastAsia" w:hAnsi="Helvetica"/>
          <w:color w:val="000000"/>
        </w:rPr>
        <w:t xml:space="preserve">, </w:t>
      </w:r>
      <w:r w:rsidRPr="00E84DF8">
        <w:rPr>
          <w:rFonts w:ascii="Helvetica" w:eastAsiaTheme="minorEastAsia" w:hAnsi="Helvetica"/>
          <w:color w:val="000000"/>
        </w:rPr>
        <w:t>can work against a smooth transition process. This is</w:t>
      </w:r>
      <w:r w:rsidRPr="003E1880">
        <w:rPr>
          <w:rFonts w:ascii="Helvetica" w:eastAsiaTheme="minorEastAsia" w:hAnsi="Helvetica"/>
          <w:color w:val="000000"/>
        </w:rPr>
        <w:t xml:space="preserve"> because the strong ingrained traditions of the academy are often enacted very different</w:t>
      </w:r>
      <w:r w:rsidR="007822FA">
        <w:rPr>
          <w:rFonts w:ascii="Helvetica" w:eastAsiaTheme="minorEastAsia" w:hAnsi="Helvetica"/>
          <w:color w:val="000000"/>
        </w:rPr>
        <w:t>ly</w:t>
      </w:r>
      <w:r w:rsidRPr="003E1880">
        <w:rPr>
          <w:rFonts w:ascii="Helvetica" w:eastAsiaTheme="minorEastAsia" w:hAnsi="Helvetica"/>
          <w:color w:val="000000"/>
        </w:rPr>
        <w:t xml:space="preserve"> across institutions. </w:t>
      </w:r>
      <w:r w:rsidR="007822FA">
        <w:rPr>
          <w:rFonts w:ascii="Helvetica" w:eastAsiaTheme="minorEastAsia" w:hAnsi="Helvetica"/>
          <w:color w:val="000000"/>
        </w:rPr>
        <w:t>F</w:t>
      </w:r>
      <w:r w:rsidRPr="003E1880">
        <w:rPr>
          <w:rFonts w:ascii="Helvetica" w:eastAsiaTheme="minorEastAsia" w:hAnsi="Helvetica"/>
          <w:color w:val="000000"/>
        </w:rPr>
        <w:t xml:space="preserve">or example, a school may assert that it is “student-focused” or “research-focused,” but </w:t>
      </w:r>
      <w:r w:rsidR="007822FA">
        <w:rPr>
          <w:rFonts w:ascii="Helvetica" w:eastAsiaTheme="minorEastAsia" w:hAnsi="Helvetica"/>
          <w:color w:val="000000"/>
        </w:rPr>
        <w:t>despite the shared meaning of these terms across academia, the</w:t>
      </w:r>
      <w:r w:rsidRPr="003E1880">
        <w:rPr>
          <w:rFonts w:ascii="Helvetica" w:eastAsiaTheme="minorEastAsia" w:hAnsi="Helvetica"/>
          <w:color w:val="000000"/>
        </w:rPr>
        <w:t xml:space="preserve">se philosophies can have subtle, yet strongly consequential, differences across schools. </w:t>
      </w:r>
      <w:r w:rsidR="007822FA">
        <w:rPr>
          <w:rFonts w:ascii="Helvetica" w:eastAsiaTheme="minorEastAsia" w:hAnsi="Helvetica"/>
          <w:color w:val="000000"/>
        </w:rPr>
        <w:t>We will explore the c</w:t>
      </w:r>
      <w:r w:rsidRPr="003E1880">
        <w:rPr>
          <w:rFonts w:ascii="Helvetica" w:eastAsiaTheme="minorEastAsia" w:hAnsi="Helvetica"/>
          <w:color w:val="000000"/>
        </w:rPr>
        <w:t xml:space="preserve">hallenge </w:t>
      </w:r>
      <w:r w:rsidR="007822FA">
        <w:rPr>
          <w:rFonts w:ascii="Helvetica" w:eastAsiaTheme="minorEastAsia" w:hAnsi="Helvetica"/>
          <w:color w:val="000000"/>
        </w:rPr>
        <w:t xml:space="preserve">of moving beyond </w:t>
      </w:r>
      <w:r w:rsidR="00874DB0">
        <w:rPr>
          <w:rFonts w:ascii="Helvetica" w:eastAsiaTheme="minorEastAsia" w:hAnsi="Helvetica"/>
          <w:color w:val="000000"/>
        </w:rPr>
        <w:t xml:space="preserve">contrast effects and prior perceptions </w:t>
      </w:r>
      <w:r w:rsidR="007822FA">
        <w:rPr>
          <w:rFonts w:ascii="Helvetica" w:eastAsiaTheme="minorEastAsia" w:hAnsi="Helvetica"/>
          <w:color w:val="000000"/>
        </w:rPr>
        <w:t xml:space="preserve">one’s own </w:t>
      </w:r>
      <w:r w:rsidRPr="003E1880">
        <w:rPr>
          <w:rFonts w:ascii="Helvetica" w:eastAsiaTheme="minorEastAsia" w:hAnsi="Helvetica"/>
          <w:color w:val="000000"/>
        </w:rPr>
        <w:t xml:space="preserve">cultural experiences at your previous employer (or doctoral program), </w:t>
      </w:r>
      <w:r w:rsidR="007822FA">
        <w:rPr>
          <w:rFonts w:ascii="Helvetica" w:eastAsiaTheme="minorEastAsia" w:hAnsi="Helvetica"/>
          <w:color w:val="000000"/>
        </w:rPr>
        <w:t xml:space="preserve">and </w:t>
      </w:r>
      <w:r w:rsidRPr="003E1880">
        <w:rPr>
          <w:rFonts w:ascii="Helvetica" w:eastAsiaTheme="minorEastAsia" w:hAnsi="Helvetica"/>
          <w:color w:val="000000"/>
        </w:rPr>
        <w:t xml:space="preserve">how </w:t>
      </w:r>
      <w:r w:rsidR="007822FA">
        <w:rPr>
          <w:rFonts w:ascii="Helvetica" w:eastAsiaTheme="minorEastAsia" w:hAnsi="Helvetica"/>
          <w:color w:val="000000"/>
        </w:rPr>
        <w:t>your new school translates the norms of the academy</w:t>
      </w:r>
      <w:r w:rsidRPr="003E1880">
        <w:rPr>
          <w:rFonts w:ascii="Helvetica" w:eastAsiaTheme="minorEastAsia" w:hAnsi="Helvetica"/>
          <w:color w:val="000000"/>
        </w:rPr>
        <w:t>.</w:t>
      </w:r>
    </w:p>
    <w:p w14:paraId="0F749053" w14:textId="2F5C5627" w:rsidR="00A01A2F" w:rsidRPr="000E466C" w:rsidRDefault="00A01A2F" w:rsidP="00874DB0">
      <w:pPr>
        <w:spacing w:after="0" w:line="360" w:lineRule="auto"/>
        <w:ind w:hanging="360"/>
        <w:rPr>
          <w:rFonts w:ascii="Helvetica" w:eastAsiaTheme="minorEastAsia" w:hAnsi="Helvetica"/>
          <w:color w:val="000000"/>
        </w:rPr>
      </w:pPr>
    </w:p>
    <w:p w14:paraId="4C0AF129" w14:textId="77777777" w:rsidR="004C62DB" w:rsidRDefault="000F5FCE" w:rsidP="00874DB0">
      <w:pPr>
        <w:pStyle w:val="ListParagraph"/>
        <w:numPr>
          <w:ilvl w:val="0"/>
          <w:numId w:val="4"/>
        </w:numPr>
        <w:spacing w:after="0" w:line="360" w:lineRule="auto"/>
        <w:ind w:left="435"/>
        <w:rPr>
          <w:rFonts w:ascii="Helvetica" w:eastAsiaTheme="minorEastAsia" w:hAnsi="Helvetica"/>
          <w:color w:val="000000"/>
        </w:rPr>
      </w:pPr>
      <w:r w:rsidRPr="00874DB0">
        <w:rPr>
          <w:rFonts w:ascii="Helvetica" w:eastAsiaTheme="minorEastAsia" w:hAnsi="Helvetica"/>
          <w:color w:val="000000"/>
          <w:u w:val="single"/>
        </w:rPr>
        <w:t>The challenge of m</w:t>
      </w:r>
      <w:r w:rsidR="000F7229" w:rsidRPr="00874DB0">
        <w:rPr>
          <w:rFonts w:ascii="Helvetica" w:eastAsiaTheme="minorEastAsia" w:hAnsi="Helvetica"/>
          <w:color w:val="000000"/>
          <w:u w:val="single"/>
        </w:rPr>
        <w:t xml:space="preserve">aintaining </w:t>
      </w:r>
      <w:r w:rsidR="00A01A2F" w:rsidRPr="00874DB0">
        <w:rPr>
          <w:rFonts w:ascii="Helvetica" w:eastAsiaTheme="minorEastAsia" w:hAnsi="Helvetica"/>
          <w:color w:val="000000"/>
          <w:u w:val="single"/>
        </w:rPr>
        <w:t>high-performance</w:t>
      </w:r>
      <w:r w:rsidR="000F7229" w:rsidRPr="00874DB0">
        <w:rPr>
          <w:rFonts w:ascii="Helvetica" w:eastAsiaTheme="minorEastAsia" w:hAnsi="Helvetica"/>
          <w:color w:val="000000"/>
          <w:u w:val="single"/>
        </w:rPr>
        <w:t xml:space="preserve"> performance levels</w:t>
      </w:r>
      <w:r w:rsidR="004C62DB">
        <w:rPr>
          <w:rFonts w:ascii="Helvetica" w:eastAsiaTheme="minorEastAsia" w:hAnsi="Helvetica"/>
          <w:color w:val="000000"/>
        </w:rPr>
        <w:t>.</w:t>
      </w:r>
    </w:p>
    <w:p w14:paraId="599DE499" w14:textId="77777777" w:rsidR="004C62DB" w:rsidRDefault="0024503C" w:rsidP="00874DB0">
      <w:pPr>
        <w:pStyle w:val="ListParagraph"/>
        <w:spacing w:after="0" w:line="360" w:lineRule="auto"/>
        <w:ind w:left="435"/>
        <w:rPr>
          <w:rFonts w:ascii="Helvetica" w:eastAsiaTheme="minorEastAsia" w:hAnsi="Helvetica"/>
          <w:color w:val="000000"/>
        </w:rPr>
      </w:pPr>
      <w:r w:rsidRPr="00874DB0">
        <w:rPr>
          <w:rFonts w:ascii="Helvetica" w:eastAsiaTheme="minorEastAsia" w:hAnsi="Helvetica"/>
          <w:color w:val="000000"/>
        </w:rPr>
        <w:t xml:space="preserve">While it is essential that anyone </w:t>
      </w:r>
      <w:proofErr w:type="gramStart"/>
      <w:r w:rsidRPr="00874DB0">
        <w:rPr>
          <w:rFonts w:ascii="Helvetica" w:eastAsiaTheme="minorEastAsia" w:hAnsi="Helvetica"/>
          <w:color w:val="000000"/>
        </w:rPr>
        <w:t>changing</w:t>
      </w:r>
      <w:proofErr w:type="gramEnd"/>
      <w:r w:rsidRPr="00874DB0">
        <w:rPr>
          <w:rFonts w:ascii="Helvetica" w:eastAsiaTheme="minorEastAsia" w:hAnsi="Helvetica"/>
          <w:color w:val="000000"/>
        </w:rPr>
        <w:t xml:space="preserve"> jobs achieve high levels of performance as quickly as possible, the long-lead times of activities related to promotion and tenure (or contract renewal) make it imperative that the early years at a new school are productive and set the foundation for </w:t>
      </w:r>
      <w:r w:rsidR="00A52EAC" w:rsidRPr="00874DB0">
        <w:rPr>
          <w:rFonts w:ascii="Helvetica" w:eastAsiaTheme="minorEastAsia" w:hAnsi="Helvetica"/>
          <w:color w:val="000000"/>
        </w:rPr>
        <w:t>creating value in the future</w:t>
      </w:r>
      <w:r w:rsidR="00A01A2F" w:rsidRPr="00874DB0">
        <w:rPr>
          <w:rFonts w:ascii="Helvetica" w:eastAsiaTheme="minorEastAsia" w:hAnsi="Helvetica"/>
          <w:color w:val="000000"/>
        </w:rPr>
        <w:t xml:space="preserve">. </w:t>
      </w:r>
      <w:r w:rsidR="00A52EAC" w:rsidRPr="00874DB0">
        <w:rPr>
          <w:rFonts w:ascii="Helvetica" w:eastAsiaTheme="minorEastAsia" w:hAnsi="Helvetica"/>
          <w:color w:val="000000"/>
        </w:rPr>
        <w:t>T</w:t>
      </w:r>
      <w:r w:rsidRPr="00874DB0">
        <w:rPr>
          <w:rFonts w:ascii="Helvetica" w:eastAsiaTheme="minorEastAsia" w:hAnsi="Helvetica"/>
          <w:color w:val="000000"/>
        </w:rPr>
        <w:t>he challenge here is about m</w:t>
      </w:r>
      <w:r w:rsidR="00A01A2F" w:rsidRPr="00874DB0">
        <w:rPr>
          <w:rFonts w:ascii="Helvetica" w:eastAsiaTheme="minorEastAsia" w:hAnsi="Helvetica"/>
          <w:color w:val="000000"/>
        </w:rPr>
        <w:t xml:space="preserve">aintaining the appropriate balance between teaching, research, and service </w:t>
      </w:r>
      <w:r w:rsidR="00874DB0">
        <w:rPr>
          <w:rFonts w:ascii="Helvetica" w:eastAsiaTheme="minorEastAsia" w:hAnsi="Helvetica"/>
          <w:color w:val="000000"/>
        </w:rPr>
        <w:t>for one’s new instit</w:t>
      </w:r>
      <w:r w:rsidR="00E84DF8">
        <w:rPr>
          <w:rFonts w:ascii="Helvetica" w:eastAsiaTheme="minorEastAsia" w:hAnsi="Helvetica"/>
          <w:color w:val="000000"/>
        </w:rPr>
        <w:t>ution, while still within a steep learning curve.</w:t>
      </w:r>
      <w:r w:rsidR="004C62DB">
        <w:rPr>
          <w:rFonts w:ascii="Helvetica" w:eastAsiaTheme="minorEastAsia" w:hAnsi="Helvetica"/>
          <w:color w:val="000000"/>
        </w:rPr>
        <w:t xml:space="preserve"> </w:t>
      </w:r>
      <w:r w:rsidR="00E84DF8">
        <w:rPr>
          <w:rFonts w:ascii="Helvetica" w:eastAsiaTheme="minorEastAsia" w:hAnsi="Helvetica"/>
          <w:color w:val="000000"/>
        </w:rPr>
        <w:t xml:space="preserve">We will discuss pre-planning </w:t>
      </w:r>
      <w:r w:rsidRPr="00874DB0">
        <w:rPr>
          <w:rFonts w:ascii="Helvetica" w:eastAsiaTheme="minorEastAsia" w:hAnsi="Helvetica"/>
          <w:color w:val="000000"/>
        </w:rPr>
        <w:t xml:space="preserve">for future years </w:t>
      </w:r>
      <w:r w:rsidR="00A52EAC" w:rsidRPr="00874DB0">
        <w:rPr>
          <w:rFonts w:ascii="Helvetica" w:eastAsiaTheme="minorEastAsia" w:hAnsi="Helvetica"/>
          <w:color w:val="000000"/>
        </w:rPr>
        <w:t>to</w:t>
      </w:r>
      <w:r w:rsidR="00A01A2F" w:rsidRPr="00874DB0">
        <w:rPr>
          <w:rFonts w:ascii="Helvetica" w:eastAsiaTheme="minorEastAsia" w:hAnsi="Helvetica"/>
          <w:color w:val="000000"/>
        </w:rPr>
        <w:t xml:space="preserve"> work to build</w:t>
      </w:r>
      <w:r w:rsidR="00A52EAC" w:rsidRPr="00874DB0">
        <w:rPr>
          <w:rFonts w:ascii="Helvetica" w:eastAsiaTheme="minorEastAsia" w:hAnsi="Helvetica"/>
          <w:color w:val="000000"/>
        </w:rPr>
        <w:t xml:space="preserve"> and maintain your performance</w:t>
      </w:r>
      <w:r w:rsidR="00E84DF8">
        <w:rPr>
          <w:rFonts w:ascii="Helvetica" w:eastAsiaTheme="minorEastAsia" w:hAnsi="Helvetica"/>
          <w:color w:val="000000"/>
        </w:rPr>
        <w:t>, especially during your first year at your new employer</w:t>
      </w:r>
      <w:r w:rsidR="004C62DB">
        <w:rPr>
          <w:rFonts w:ascii="Helvetica" w:eastAsiaTheme="minorEastAsia" w:hAnsi="Helvetica"/>
          <w:color w:val="000000"/>
        </w:rPr>
        <w:t>.</w:t>
      </w:r>
    </w:p>
    <w:p w14:paraId="33DE4E62" w14:textId="5AD28750" w:rsidR="00E84DF8" w:rsidRPr="00874DB0" w:rsidRDefault="00E84DF8" w:rsidP="00874DB0">
      <w:pPr>
        <w:pStyle w:val="ListParagraph"/>
        <w:spacing w:after="0" w:line="360" w:lineRule="auto"/>
        <w:ind w:left="435"/>
        <w:rPr>
          <w:rFonts w:ascii="Helvetica" w:eastAsiaTheme="minorEastAsia" w:hAnsi="Helvetica"/>
          <w:color w:val="000000"/>
        </w:rPr>
      </w:pPr>
    </w:p>
    <w:p w14:paraId="663872C2" w14:textId="63B721F1" w:rsidR="00E7515E" w:rsidRDefault="00A01A2F" w:rsidP="002474C3">
      <w:pPr>
        <w:spacing w:after="0" w:line="360" w:lineRule="auto"/>
        <w:ind w:left="360" w:hanging="360"/>
        <w:rPr>
          <w:rFonts w:ascii="Helvetica" w:eastAsiaTheme="minorEastAsia" w:hAnsi="Helvetica"/>
          <w:color w:val="000000"/>
          <w:u w:val="single"/>
        </w:rPr>
      </w:pPr>
      <w:r w:rsidRPr="000E466C">
        <w:rPr>
          <w:rFonts w:ascii="Helvetica" w:eastAsiaTheme="minorEastAsia" w:hAnsi="Helvetica"/>
          <w:color w:val="000000"/>
        </w:rPr>
        <w:t>3.</w:t>
      </w:r>
      <w:r w:rsidR="004C62DB">
        <w:rPr>
          <w:rFonts w:ascii="Helvetica" w:eastAsiaTheme="minorEastAsia" w:hAnsi="Helvetica"/>
          <w:color w:val="000000"/>
        </w:rPr>
        <w:t xml:space="preserve"> </w:t>
      </w:r>
      <w:r w:rsidR="00E84DF8">
        <w:rPr>
          <w:rFonts w:ascii="Helvetica" w:eastAsiaTheme="minorEastAsia" w:hAnsi="Helvetica"/>
          <w:color w:val="000000"/>
          <w:u w:val="single"/>
        </w:rPr>
        <w:t>The challenge</w:t>
      </w:r>
      <w:r w:rsidR="00E7515E">
        <w:rPr>
          <w:rFonts w:ascii="Helvetica" w:eastAsiaTheme="minorEastAsia" w:hAnsi="Helvetica"/>
          <w:color w:val="000000"/>
          <w:u w:val="single"/>
        </w:rPr>
        <w:t xml:space="preserve"> of time management</w:t>
      </w:r>
    </w:p>
    <w:p w14:paraId="50956A6B" w14:textId="05855B76" w:rsidR="00A01A2F" w:rsidRDefault="00E84DF8" w:rsidP="00E7515E">
      <w:pPr>
        <w:spacing w:after="0" w:line="360" w:lineRule="auto"/>
        <w:ind w:left="360"/>
        <w:rPr>
          <w:rFonts w:ascii="Helvetica" w:eastAsiaTheme="minorEastAsia" w:hAnsi="Helvetica"/>
          <w:color w:val="000000"/>
        </w:rPr>
      </w:pPr>
      <w:r w:rsidRPr="00E84DF8">
        <w:rPr>
          <w:rFonts w:ascii="Helvetica" w:eastAsiaTheme="minorEastAsia" w:hAnsi="Helvetica"/>
          <w:color w:val="000000"/>
        </w:rPr>
        <w:t>We have discovered our first year wa</w:t>
      </w:r>
      <w:r w:rsidR="00C86EDD" w:rsidRPr="00E84DF8">
        <w:rPr>
          <w:rFonts w:ascii="Helvetica" w:eastAsiaTheme="minorEastAsia" w:hAnsi="Helvetica"/>
          <w:color w:val="000000"/>
        </w:rPr>
        <w:t xml:space="preserve">s characterized by the reality that almost all </w:t>
      </w:r>
      <w:r w:rsidR="0066411F" w:rsidRPr="00E84DF8">
        <w:rPr>
          <w:rFonts w:ascii="Helvetica" w:eastAsiaTheme="minorEastAsia" w:hAnsi="Helvetica"/>
          <w:color w:val="000000"/>
        </w:rPr>
        <w:t>activities</w:t>
      </w:r>
      <w:r w:rsidR="00C86EDD" w:rsidRPr="00E84DF8">
        <w:rPr>
          <w:rFonts w:ascii="Helvetica" w:eastAsiaTheme="minorEastAsia" w:hAnsi="Helvetica"/>
          <w:color w:val="000000"/>
        </w:rPr>
        <w:t xml:space="preserve"> will take longer to accomplish. R</w:t>
      </w:r>
      <w:r w:rsidR="00A52EAC" w:rsidRPr="00E84DF8">
        <w:rPr>
          <w:rFonts w:ascii="Helvetica" w:eastAsiaTheme="minorEastAsia" w:hAnsi="Helvetica"/>
          <w:color w:val="000000"/>
        </w:rPr>
        <w:t xml:space="preserve">egardless of your </w:t>
      </w:r>
      <w:r w:rsidR="00A01A2F" w:rsidRPr="00E84DF8">
        <w:rPr>
          <w:rFonts w:ascii="Helvetica" w:eastAsiaTheme="minorEastAsia" w:hAnsi="Helvetica"/>
          <w:color w:val="000000"/>
        </w:rPr>
        <w:t xml:space="preserve">experience </w:t>
      </w:r>
      <w:r w:rsidR="00C86EDD" w:rsidRPr="00E84DF8">
        <w:rPr>
          <w:rFonts w:ascii="Helvetica" w:eastAsiaTheme="minorEastAsia" w:hAnsi="Helvetica"/>
          <w:color w:val="000000"/>
        </w:rPr>
        <w:t>at prior institutions</w:t>
      </w:r>
      <w:r w:rsidR="00A01A2F" w:rsidRPr="00E84DF8">
        <w:rPr>
          <w:rFonts w:ascii="Helvetica" w:eastAsiaTheme="minorEastAsia" w:hAnsi="Helvetica"/>
          <w:color w:val="000000"/>
        </w:rPr>
        <w:t xml:space="preserve">, just about </w:t>
      </w:r>
      <w:r w:rsidR="00B5236B" w:rsidRPr="00E84DF8">
        <w:rPr>
          <w:rFonts w:ascii="Helvetica" w:eastAsiaTheme="minorEastAsia" w:hAnsi="Helvetica"/>
          <w:color w:val="000000"/>
        </w:rPr>
        <w:t>every activity you undertake</w:t>
      </w:r>
      <w:bookmarkStart w:id="11" w:name="OLE_LINK26"/>
      <w:bookmarkStart w:id="12" w:name="OLE_LINK27"/>
      <w:r w:rsidR="00B5236B" w:rsidRPr="00E84DF8">
        <w:rPr>
          <w:rFonts w:ascii="Helvetica" w:eastAsiaTheme="minorEastAsia" w:hAnsi="Helvetica"/>
          <w:color w:val="000000"/>
        </w:rPr>
        <w:t>—</w:t>
      </w:r>
      <w:bookmarkEnd w:id="11"/>
      <w:bookmarkEnd w:id="12"/>
      <w:r w:rsidR="00B5236B" w:rsidRPr="00E84DF8">
        <w:rPr>
          <w:rFonts w:ascii="Helvetica" w:eastAsiaTheme="minorEastAsia" w:hAnsi="Helvetica"/>
          <w:color w:val="000000"/>
        </w:rPr>
        <w:t>even the ones you assume to be “old and familiar” —</w:t>
      </w:r>
      <w:r w:rsidR="00A01A2F" w:rsidRPr="00E84DF8">
        <w:rPr>
          <w:rFonts w:ascii="Helvetica" w:eastAsiaTheme="minorEastAsia" w:hAnsi="Helvetica"/>
          <w:color w:val="000000"/>
        </w:rPr>
        <w:t xml:space="preserve">will take you more time to </w:t>
      </w:r>
      <w:r w:rsidR="00B5236B" w:rsidRPr="00E84DF8">
        <w:rPr>
          <w:rFonts w:ascii="Helvetica" w:eastAsiaTheme="minorEastAsia" w:hAnsi="Helvetica"/>
          <w:color w:val="000000"/>
        </w:rPr>
        <w:t>accomplish at</w:t>
      </w:r>
      <w:r w:rsidR="00A01A2F" w:rsidRPr="00E84DF8">
        <w:rPr>
          <w:rFonts w:ascii="Helvetica" w:eastAsiaTheme="minorEastAsia" w:hAnsi="Helvetica"/>
          <w:color w:val="000000"/>
        </w:rPr>
        <w:t xml:space="preserve"> your new school as you learn </w:t>
      </w:r>
      <w:r w:rsidR="00B5236B" w:rsidRPr="00E84DF8">
        <w:rPr>
          <w:rFonts w:ascii="Helvetica" w:eastAsiaTheme="minorEastAsia" w:hAnsi="Helvetica"/>
          <w:color w:val="000000"/>
        </w:rPr>
        <w:t>the</w:t>
      </w:r>
      <w:r w:rsidR="00A01A2F" w:rsidRPr="00E84DF8">
        <w:rPr>
          <w:rFonts w:ascii="Helvetica" w:eastAsiaTheme="minorEastAsia" w:hAnsi="Helvetica"/>
          <w:color w:val="000000"/>
        </w:rPr>
        <w:t xml:space="preserve"> ins and outs</w:t>
      </w:r>
      <w:r w:rsidR="00B5236B" w:rsidRPr="00E84DF8">
        <w:rPr>
          <w:rFonts w:ascii="Helvetica" w:eastAsiaTheme="minorEastAsia" w:hAnsi="Helvetica"/>
          <w:color w:val="000000"/>
        </w:rPr>
        <w:t xml:space="preserve"> of its processes</w:t>
      </w:r>
      <w:r w:rsidR="00A01A2F" w:rsidRPr="00E84DF8">
        <w:rPr>
          <w:rFonts w:ascii="Helvetica" w:eastAsiaTheme="minorEastAsia" w:hAnsi="Helvetica"/>
          <w:color w:val="000000"/>
        </w:rPr>
        <w:t xml:space="preserve">. </w:t>
      </w:r>
      <w:r>
        <w:rPr>
          <w:rFonts w:ascii="Helvetica" w:eastAsiaTheme="minorEastAsia" w:hAnsi="Helvetica"/>
          <w:color w:val="000000"/>
        </w:rPr>
        <w:t xml:space="preserve">We will discuss how participants can </w:t>
      </w:r>
      <w:r w:rsidR="00B5236B" w:rsidRPr="00E84DF8">
        <w:rPr>
          <w:rFonts w:ascii="Helvetica" w:eastAsiaTheme="minorEastAsia" w:hAnsi="Helvetica"/>
          <w:color w:val="000000"/>
        </w:rPr>
        <w:t xml:space="preserve">adapt </w:t>
      </w:r>
      <w:r>
        <w:rPr>
          <w:rFonts w:ascii="Helvetica" w:eastAsiaTheme="minorEastAsia" w:hAnsi="Helvetica"/>
          <w:color w:val="000000"/>
        </w:rPr>
        <w:t xml:space="preserve">their </w:t>
      </w:r>
      <w:r w:rsidR="00B5236B" w:rsidRPr="00E84DF8">
        <w:rPr>
          <w:rFonts w:ascii="Helvetica" w:eastAsiaTheme="minorEastAsia" w:hAnsi="Helvetica"/>
          <w:color w:val="000000"/>
        </w:rPr>
        <w:t>mindset</w:t>
      </w:r>
      <w:r>
        <w:rPr>
          <w:rFonts w:ascii="Helvetica" w:eastAsiaTheme="minorEastAsia" w:hAnsi="Helvetica"/>
          <w:color w:val="000000"/>
        </w:rPr>
        <w:t xml:space="preserve">s, </w:t>
      </w:r>
      <w:r w:rsidR="00B5236B" w:rsidRPr="00E84DF8">
        <w:rPr>
          <w:rFonts w:ascii="Helvetica" w:eastAsiaTheme="minorEastAsia" w:hAnsi="Helvetica"/>
          <w:color w:val="000000"/>
        </w:rPr>
        <w:t xml:space="preserve">regardless of your experience and skills, </w:t>
      </w:r>
      <w:r>
        <w:rPr>
          <w:rFonts w:ascii="Helvetica" w:eastAsiaTheme="minorEastAsia" w:hAnsi="Helvetica"/>
          <w:color w:val="000000"/>
        </w:rPr>
        <w:t xml:space="preserve">to recognize that </w:t>
      </w:r>
      <w:r w:rsidR="00B5236B" w:rsidRPr="00E84DF8">
        <w:rPr>
          <w:rFonts w:ascii="Helvetica" w:eastAsiaTheme="minorEastAsia" w:hAnsi="Helvetica"/>
          <w:color w:val="000000"/>
        </w:rPr>
        <w:t>in many ways you are a rookie at your new school</w:t>
      </w:r>
      <w:r w:rsidR="00A01A2F" w:rsidRPr="00E84DF8">
        <w:rPr>
          <w:rFonts w:ascii="Helvetica" w:eastAsiaTheme="minorEastAsia" w:hAnsi="Helvetica"/>
          <w:color w:val="000000"/>
        </w:rPr>
        <w:t>.</w:t>
      </w:r>
    </w:p>
    <w:p w14:paraId="68125F0F" w14:textId="77777777" w:rsidR="00E84DF8" w:rsidRPr="00E84DF8" w:rsidRDefault="00E84DF8" w:rsidP="00E7515E">
      <w:pPr>
        <w:spacing w:after="0" w:line="360" w:lineRule="auto"/>
        <w:ind w:left="360"/>
        <w:rPr>
          <w:rFonts w:ascii="Helvetica" w:eastAsiaTheme="minorEastAsia" w:hAnsi="Helvetica"/>
          <w:color w:val="000000"/>
        </w:rPr>
      </w:pPr>
    </w:p>
    <w:p w14:paraId="1FC7065A" w14:textId="5E8D084D" w:rsidR="00E7515E" w:rsidRDefault="00A01A2F" w:rsidP="002474C3">
      <w:pPr>
        <w:spacing w:after="0" w:line="360" w:lineRule="auto"/>
        <w:ind w:left="360" w:hanging="360"/>
        <w:rPr>
          <w:rFonts w:ascii="Helvetica" w:eastAsiaTheme="minorEastAsia" w:hAnsi="Helvetica"/>
          <w:color w:val="000000"/>
          <w:u w:val="single"/>
        </w:rPr>
      </w:pPr>
      <w:r w:rsidRPr="000E466C">
        <w:rPr>
          <w:rFonts w:ascii="Helvetica" w:eastAsiaTheme="minorEastAsia" w:hAnsi="Helvetica"/>
          <w:color w:val="000000"/>
        </w:rPr>
        <w:t>4.</w:t>
      </w:r>
      <w:r w:rsidR="004C62DB">
        <w:rPr>
          <w:rFonts w:ascii="Helvetica" w:eastAsiaTheme="minorEastAsia" w:hAnsi="Helvetica"/>
          <w:color w:val="000000"/>
        </w:rPr>
        <w:t xml:space="preserve"> </w:t>
      </w:r>
      <w:r w:rsidR="000F5FCE" w:rsidRPr="003E54BF">
        <w:rPr>
          <w:rFonts w:ascii="Helvetica" w:eastAsiaTheme="minorEastAsia" w:hAnsi="Helvetica"/>
          <w:color w:val="000000"/>
          <w:u w:val="single"/>
        </w:rPr>
        <w:t xml:space="preserve">The challenge of </w:t>
      </w:r>
      <w:r w:rsidR="00E7515E">
        <w:rPr>
          <w:rFonts w:ascii="Helvetica" w:eastAsiaTheme="minorEastAsia" w:hAnsi="Helvetica"/>
          <w:color w:val="000000"/>
          <w:u w:val="single"/>
        </w:rPr>
        <w:t xml:space="preserve">job boundaries </w:t>
      </w:r>
    </w:p>
    <w:p w14:paraId="0F205AD3" w14:textId="50DE23B3" w:rsidR="00A01A2F" w:rsidRDefault="00E148AF" w:rsidP="00E7515E">
      <w:pPr>
        <w:spacing w:after="0" w:line="360" w:lineRule="auto"/>
        <w:ind w:left="360"/>
        <w:rPr>
          <w:rFonts w:ascii="Helvetica" w:eastAsiaTheme="minorEastAsia" w:hAnsi="Helvetica"/>
          <w:color w:val="000000"/>
        </w:rPr>
      </w:pPr>
      <w:r w:rsidRPr="0013154A">
        <w:rPr>
          <w:rFonts w:ascii="Helvetica" w:eastAsiaTheme="minorEastAsia" w:hAnsi="Helvetica"/>
          <w:color w:val="000000"/>
        </w:rPr>
        <w:lastRenderedPageBreak/>
        <w:t xml:space="preserve">In trying to establish a </w:t>
      </w:r>
      <w:r w:rsidR="0065240B" w:rsidRPr="0013154A">
        <w:rPr>
          <w:rFonts w:ascii="Helvetica" w:eastAsiaTheme="minorEastAsia" w:hAnsi="Helvetica"/>
          <w:color w:val="000000"/>
        </w:rPr>
        <w:t>collegial</w:t>
      </w:r>
      <w:r w:rsidRPr="0013154A">
        <w:rPr>
          <w:rFonts w:ascii="Helvetica" w:eastAsiaTheme="minorEastAsia" w:hAnsi="Helvetica"/>
          <w:color w:val="000000"/>
        </w:rPr>
        <w:t xml:space="preserve"> reputation at your new school, it is easy to get overwhelmed with requests for service and other activities that </w:t>
      </w:r>
      <w:r w:rsidR="0065240B" w:rsidRPr="0013154A">
        <w:rPr>
          <w:rFonts w:ascii="Helvetica" w:eastAsiaTheme="minorEastAsia" w:hAnsi="Helvetica"/>
          <w:color w:val="000000"/>
        </w:rPr>
        <w:t>may not advance your career goals or effect your work-life balance.</w:t>
      </w:r>
      <w:r w:rsidR="004C62DB">
        <w:rPr>
          <w:rFonts w:ascii="Helvetica" w:eastAsiaTheme="minorEastAsia" w:hAnsi="Helvetica"/>
          <w:color w:val="000000"/>
        </w:rPr>
        <w:t xml:space="preserve"> </w:t>
      </w:r>
      <w:r w:rsidR="0065240B" w:rsidRPr="0013154A">
        <w:rPr>
          <w:rFonts w:ascii="Helvetica" w:eastAsiaTheme="minorEastAsia" w:hAnsi="Helvetica"/>
          <w:color w:val="000000"/>
        </w:rPr>
        <w:t>This is true for those taking their first job as well as those changing institutions.</w:t>
      </w:r>
      <w:r w:rsidR="0066411F" w:rsidRPr="003E54BF">
        <w:rPr>
          <w:rFonts w:ascii="Helvetica" w:eastAsiaTheme="minorEastAsia" w:hAnsi="Helvetica"/>
          <w:color w:val="000000"/>
          <w:u w:val="single"/>
        </w:rPr>
        <w:t xml:space="preserve"> </w:t>
      </w:r>
      <w:r w:rsidR="0066411F" w:rsidRPr="003E54BF">
        <w:rPr>
          <w:rFonts w:ascii="Helvetica" w:eastAsiaTheme="minorEastAsia" w:hAnsi="Helvetica"/>
          <w:color w:val="000000"/>
        </w:rPr>
        <w:t>E</w:t>
      </w:r>
      <w:r w:rsidR="00B5236B" w:rsidRPr="003E54BF">
        <w:rPr>
          <w:rFonts w:ascii="Helvetica" w:eastAsiaTheme="minorEastAsia" w:hAnsi="Helvetica"/>
          <w:color w:val="000000"/>
        </w:rPr>
        <w:t xml:space="preserve">ven at schools that attempt to “protect” new faculty during their early years, our experience is that we still had to </w:t>
      </w:r>
      <w:r w:rsidR="0066411F" w:rsidRPr="003E54BF">
        <w:rPr>
          <w:rFonts w:ascii="Helvetica" w:eastAsiaTheme="minorEastAsia" w:hAnsi="Helvetica"/>
          <w:color w:val="000000"/>
        </w:rPr>
        <w:t>l</w:t>
      </w:r>
      <w:r w:rsidR="00A01A2F" w:rsidRPr="000E466C">
        <w:rPr>
          <w:rFonts w:ascii="Helvetica" w:eastAsiaTheme="minorEastAsia" w:hAnsi="Helvetica"/>
          <w:color w:val="000000"/>
        </w:rPr>
        <w:t>earn</w:t>
      </w:r>
      <w:r w:rsidR="00B5236B" w:rsidRPr="003E54BF">
        <w:rPr>
          <w:rFonts w:ascii="Helvetica" w:eastAsiaTheme="minorEastAsia" w:hAnsi="Helvetica"/>
          <w:color w:val="000000"/>
        </w:rPr>
        <w:t xml:space="preserve"> how to say “no</w:t>
      </w:r>
      <w:r w:rsidR="00A01A2F" w:rsidRPr="000E466C">
        <w:rPr>
          <w:rFonts w:ascii="Helvetica" w:eastAsiaTheme="minorEastAsia" w:hAnsi="Helvetica"/>
          <w:color w:val="000000"/>
        </w:rPr>
        <w:t xml:space="preserve">” </w:t>
      </w:r>
      <w:r w:rsidR="002046D6" w:rsidRPr="003E54BF">
        <w:rPr>
          <w:rFonts w:ascii="Helvetica" w:eastAsiaTheme="minorEastAsia" w:hAnsi="Helvetica"/>
          <w:color w:val="000000"/>
        </w:rPr>
        <w:t>in our new jobs</w:t>
      </w:r>
      <w:r w:rsidR="0066411F" w:rsidRPr="003E54BF">
        <w:rPr>
          <w:rFonts w:ascii="Helvetica" w:eastAsiaTheme="minorEastAsia" w:hAnsi="Helvetica"/>
          <w:color w:val="000000"/>
        </w:rPr>
        <w:t xml:space="preserve">. </w:t>
      </w:r>
      <w:r w:rsidR="0065240B">
        <w:rPr>
          <w:rFonts w:ascii="Helvetica" w:eastAsiaTheme="minorEastAsia" w:hAnsi="Helvetica"/>
          <w:color w:val="000000"/>
        </w:rPr>
        <w:t xml:space="preserve">Especially for experienced academics, </w:t>
      </w:r>
      <w:r w:rsidR="002046D6" w:rsidRPr="003E54BF">
        <w:rPr>
          <w:rFonts w:ascii="Helvetica" w:eastAsiaTheme="minorEastAsia" w:hAnsi="Helvetica"/>
          <w:color w:val="000000"/>
        </w:rPr>
        <w:t>you will often be asked to do a lot of things in your new job</w:t>
      </w:r>
      <w:r w:rsidR="0066411F" w:rsidRPr="003E54BF">
        <w:rPr>
          <w:rFonts w:ascii="Helvetica" w:eastAsiaTheme="minorEastAsia" w:hAnsi="Helvetica"/>
          <w:color w:val="000000"/>
        </w:rPr>
        <w:t xml:space="preserve"> as people seek to gain from your experience and wisdom</w:t>
      </w:r>
      <w:r w:rsidR="00A01A2F" w:rsidRPr="000E466C">
        <w:rPr>
          <w:rFonts w:ascii="Helvetica" w:eastAsiaTheme="minorEastAsia" w:hAnsi="Helvetica"/>
          <w:color w:val="000000"/>
        </w:rPr>
        <w:t xml:space="preserve">. </w:t>
      </w:r>
      <w:r w:rsidR="002046D6" w:rsidRPr="003E54BF">
        <w:rPr>
          <w:rFonts w:ascii="Helvetica" w:eastAsiaTheme="minorEastAsia" w:hAnsi="Helvetica"/>
          <w:color w:val="000000"/>
        </w:rPr>
        <w:t>This is made more difficult by our</w:t>
      </w:r>
      <w:r w:rsidR="00A01A2F" w:rsidRPr="000E466C">
        <w:rPr>
          <w:rFonts w:ascii="Helvetica" w:eastAsiaTheme="minorEastAsia" w:hAnsi="Helvetica"/>
          <w:color w:val="000000"/>
        </w:rPr>
        <w:t xml:space="preserve"> natural desire is to say “yes” to everything as the new person on the team. </w:t>
      </w:r>
      <w:r w:rsidR="0065240B">
        <w:rPr>
          <w:rFonts w:ascii="Helvetica" w:eastAsiaTheme="minorEastAsia" w:hAnsi="Helvetica"/>
          <w:color w:val="000000"/>
        </w:rPr>
        <w:t xml:space="preserve">We will discuss the challenge of where to set boundaries and </w:t>
      </w:r>
      <w:r w:rsidR="002046D6" w:rsidRPr="003E54BF">
        <w:rPr>
          <w:rFonts w:ascii="Helvetica" w:eastAsiaTheme="minorEastAsia" w:hAnsi="Helvetica"/>
          <w:color w:val="000000"/>
        </w:rPr>
        <w:t>h</w:t>
      </w:r>
      <w:r w:rsidR="00A01A2F" w:rsidRPr="000E466C">
        <w:rPr>
          <w:rFonts w:ascii="Helvetica" w:eastAsiaTheme="minorEastAsia" w:hAnsi="Helvetica"/>
          <w:color w:val="000000"/>
        </w:rPr>
        <w:t xml:space="preserve">ow and when </w:t>
      </w:r>
      <w:r w:rsidR="0065240B">
        <w:rPr>
          <w:rFonts w:ascii="Helvetica" w:eastAsiaTheme="minorEastAsia" w:hAnsi="Helvetica"/>
          <w:color w:val="000000"/>
        </w:rPr>
        <w:t xml:space="preserve">to </w:t>
      </w:r>
      <w:r w:rsidR="00A01A2F" w:rsidRPr="000E466C">
        <w:rPr>
          <w:rFonts w:ascii="Helvetica" w:eastAsiaTheme="minorEastAsia" w:hAnsi="Helvetica"/>
          <w:color w:val="000000"/>
        </w:rPr>
        <w:t xml:space="preserve">say </w:t>
      </w:r>
      <w:r w:rsidR="002046D6" w:rsidRPr="003E54BF">
        <w:rPr>
          <w:rFonts w:ascii="Helvetica" w:eastAsiaTheme="minorEastAsia" w:hAnsi="Helvetica"/>
          <w:color w:val="000000"/>
        </w:rPr>
        <w:t>“</w:t>
      </w:r>
      <w:r w:rsidR="00A01A2F" w:rsidRPr="000E466C">
        <w:rPr>
          <w:rFonts w:ascii="Helvetica" w:eastAsiaTheme="minorEastAsia" w:hAnsi="Helvetica"/>
          <w:color w:val="000000"/>
        </w:rPr>
        <w:t>no</w:t>
      </w:r>
      <w:r w:rsidR="002046D6" w:rsidRPr="003E54BF">
        <w:rPr>
          <w:rFonts w:ascii="Helvetica" w:eastAsiaTheme="minorEastAsia" w:hAnsi="Helvetica"/>
          <w:color w:val="000000"/>
        </w:rPr>
        <w:t>”</w:t>
      </w:r>
      <w:r w:rsidR="00A01A2F" w:rsidRPr="000E466C">
        <w:rPr>
          <w:rFonts w:ascii="Helvetica" w:eastAsiaTheme="minorEastAsia" w:hAnsi="Helvetica"/>
          <w:color w:val="000000"/>
        </w:rPr>
        <w:t xml:space="preserve"> to certain requests</w:t>
      </w:r>
      <w:r w:rsidR="002046D6" w:rsidRPr="003E54BF">
        <w:rPr>
          <w:rFonts w:ascii="Helvetica" w:eastAsiaTheme="minorEastAsia" w:hAnsi="Helvetica"/>
          <w:color w:val="000000"/>
        </w:rPr>
        <w:t xml:space="preserve"> during the crucial first year</w:t>
      </w:r>
      <w:r w:rsidR="0065240B">
        <w:rPr>
          <w:rFonts w:ascii="Helvetica" w:eastAsiaTheme="minorEastAsia" w:hAnsi="Helvetica"/>
          <w:color w:val="000000"/>
        </w:rPr>
        <w:t>.</w:t>
      </w:r>
    </w:p>
    <w:p w14:paraId="6E6066FD" w14:textId="77777777" w:rsidR="00D43A18" w:rsidRPr="000E466C" w:rsidRDefault="00D43A18" w:rsidP="00E7515E">
      <w:pPr>
        <w:spacing w:after="0" w:line="360" w:lineRule="auto"/>
        <w:ind w:left="360"/>
        <w:rPr>
          <w:rFonts w:ascii="Helvetica" w:eastAsiaTheme="minorEastAsia" w:hAnsi="Helvetica"/>
          <w:color w:val="000000"/>
        </w:rPr>
      </w:pPr>
    </w:p>
    <w:p w14:paraId="353A4EAE" w14:textId="64F8A0C2" w:rsidR="0065240B" w:rsidRDefault="00A01A2F" w:rsidP="0065240B">
      <w:pPr>
        <w:spacing w:after="0" w:line="360" w:lineRule="auto"/>
        <w:ind w:left="360" w:hanging="360"/>
        <w:rPr>
          <w:rFonts w:ascii="Helvetica" w:eastAsiaTheme="minorEastAsia" w:hAnsi="Helvetica"/>
          <w:color w:val="000000"/>
          <w:u w:val="single"/>
        </w:rPr>
      </w:pPr>
      <w:r w:rsidRPr="000E466C">
        <w:rPr>
          <w:rFonts w:ascii="Helvetica" w:eastAsiaTheme="minorEastAsia" w:hAnsi="Helvetica"/>
          <w:color w:val="000000"/>
        </w:rPr>
        <w:t>5.</w:t>
      </w:r>
      <w:r w:rsidR="004C62DB">
        <w:rPr>
          <w:rFonts w:ascii="Helvetica" w:eastAsiaTheme="minorEastAsia" w:hAnsi="Helvetica"/>
          <w:color w:val="000000"/>
        </w:rPr>
        <w:t xml:space="preserve"> </w:t>
      </w:r>
      <w:r w:rsidR="00E7515E" w:rsidRPr="000E466C">
        <w:rPr>
          <w:rFonts w:ascii="Helvetica" w:eastAsiaTheme="minorEastAsia" w:hAnsi="Helvetica"/>
          <w:color w:val="000000"/>
          <w:u w:val="single"/>
        </w:rPr>
        <w:t xml:space="preserve">The challenge of adapting </w:t>
      </w:r>
      <w:r w:rsidR="00D203A6">
        <w:rPr>
          <w:rFonts w:ascii="Helvetica" w:eastAsiaTheme="minorEastAsia" w:hAnsi="Helvetica"/>
          <w:color w:val="000000"/>
          <w:u w:val="single"/>
        </w:rPr>
        <w:t>what you have done well in the past to a new environment</w:t>
      </w:r>
    </w:p>
    <w:p w14:paraId="52D25A4F" w14:textId="77777777" w:rsidR="004C62DB" w:rsidRDefault="00E7515E" w:rsidP="0065240B">
      <w:pPr>
        <w:spacing w:after="0" w:line="360" w:lineRule="auto"/>
        <w:ind w:left="360"/>
        <w:rPr>
          <w:rFonts w:ascii="Helvetica" w:eastAsiaTheme="minorEastAsia" w:hAnsi="Helvetica"/>
          <w:color w:val="000000"/>
        </w:rPr>
      </w:pPr>
      <w:r w:rsidRPr="003E54BF">
        <w:rPr>
          <w:rFonts w:ascii="Helvetica" w:eastAsiaTheme="minorEastAsia" w:hAnsi="Helvetica"/>
          <w:color w:val="000000"/>
        </w:rPr>
        <w:t>It has been our experience that e</w:t>
      </w:r>
      <w:r w:rsidRPr="000E466C">
        <w:rPr>
          <w:rFonts w:ascii="Helvetica" w:eastAsiaTheme="minorEastAsia" w:hAnsi="Helvetica"/>
          <w:color w:val="000000"/>
        </w:rPr>
        <w:t xml:space="preserve">ven when you have an </w:t>
      </w:r>
      <w:r w:rsidRPr="003E54BF">
        <w:rPr>
          <w:rFonts w:ascii="Helvetica" w:eastAsiaTheme="minorEastAsia" w:hAnsi="Helvetica"/>
          <w:color w:val="000000"/>
        </w:rPr>
        <w:t>instructor has an</w:t>
      </w:r>
      <w:r w:rsidRPr="000E466C">
        <w:rPr>
          <w:rFonts w:ascii="Helvetica" w:eastAsiaTheme="minorEastAsia" w:hAnsi="Helvetica"/>
          <w:color w:val="000000"/>
        </w:rPr>
        <w:t xml:space="preserve"> </w:t>
      </w:r>
      <w:r w:rsidRPr="003E54BF">
        <w:rPr>
          <w:rFonts w:ascii="Helvetica" w:eastAsiaTheme="minorEastAsia" w:hAnsi="Helvetica"/>
          <w:color w:val="000000"/>
        </w:rPr>
        <w:t>award-winning</w:t>
      </w:r>
      <w:r w:rsidRPr="000E466C">
        <w:rPr>
          <w:rFonts w:ascii="Helvetica" w:eastAsiaTheme="minorEastAsia" w:hAnsi="Helvetica"/>
          <w:color w:val="000000"/>
        </w:rPr>
        <w:t xml:space="preserve"> course</w:t>
      </w:r>
      <w:r w:rsidRPr="003E54BF">
        <w:rPr>
          <w:rFonts w:ascii="Helvetica" w:eastAsiaTheme="minorEastAsia" w:hAnsi="Helvetica"/>
          <w:color w:val="000000"/>
        </w:rPr>
        <w:t xml:space="preserve"> or teaching awards from </w:t>
      </w:r>
      <w:r w:rsidR="0065240B">
        <w:rPr>
          <w:rFonts w:ascii="Helvetica" w:eastAsiaTheme="minorEastAsia" w:hAnsi="Helvetica"/>
          <w:color w:val="000000"/>
        </w:rPr>
        <w:t>your</w:t>
      </w:r>
      <w:r w:rsidRPr="003E54BF">
        <w:rPr>
          <w:rFonts w:ascii="Helvetica" w:eastAsiaTheme="minorEastAsia" w:hAnsi="Helvetica"/>
          <w:color w:val="000000"/>
        </w:rPr>
        <w:t xml:space="preserve"> previous school, the course, and even the instructor’s teaching style, will need to be adapted, sometimes significantly, at </w:t>
      </w:r>
      <w:r w:rsidR="0065240B">
        <w:rPr>
          <w:rFonts w:ascii="Helvetica" w:eastAsiaTheme="minorEastAsia" w:hAnsi="Helvetica"/>
          <w:color w:val="000000"/>
        </w:rPr>
        <w:t xml:space="preserve">your </w:t>
      </w:r>
      <w:r w:rsidRPr="003E54BF">
        <w:rPr>
          <w:rFonts w:ascii="Helvetica" w:eastAsiaTheme="minorEastAsia" w:hAnsi="Helvetica"/>
          <w:color w:val="000000"/>
        </w:rPr>
        <w:t>new school</w:t>
      </w:r>
      <w:r w:rsidRPr="000E466C">
        <w:rPr>
          <w:rFonts w:ascii="Helvetica" w:eastAsiaTheme="minorEastAsia" w:hAnsi="Helvetica"/>
          <w:color w:val="000000"/>
        </w:rPr>
        <w:t xml:space="preserve">. </w:t>
      </w:r>
      <w:r w:rsidR="0065240B">
        <w:rPr>
          <w:rFonts w:ascii="Helvetica" w:eastAsiaTheme="minorEastAsia" w:hAnsi="Helvetica"/>
          <w:color w:val="000000"/>
        </w:rPr>
        <w:t xml:space="preserve">Especially for experienced hires, </w:t>
      </w:r>
      <w:r w:rsidRPr="003E54BF">
        <w:rPr>
          <w:rFonts w:ascii="Helvetica" w:eastAsiaTheme="minorEastAsia" w:hAnsi="Helvetica"/>
          <w:color w:val="000000"/>
        </w:rPr>
        <w:t xml:space="preserve">new </w:t>
      </w:r>
      <w:r w:rsidR="0065240B">
        <w:rPr>
          <w:rFonts w:ascii="Helvetica" w:eastAsiaTheme="minorEastAsia" w:hAnsi="Helvetica"/>
          <w:color w:val="000000"/>
        </w:rPr>
        <w:t xml:space="preserve">faculty are </w:t>
      </w:r>
      <w:r w:rsidRPr="003E54BF">
        <w:rPr>
          <w:rFonts w:ascii="Helvetica" w:eastAsiaTheme="minorEastAsia" w:hAnsi="Helvetica"/>
          <w:color w:val="000000"/>
        </w:rPr>
        <w:t xml:space="preserve">often called upon to quickly teach new courses at their new schools. </w:t>
      </w:r>
      <w:r w:rsidR="0065240B">
        <w:rPr>
          <w:rFonts w:ascii="Helvetica" w:eastAsiaTheme="minorEastAsia" w:hAnsi="Helvetica"/>
          <w:color w:val="000000"/>
        </w:rPr>
        <w:t xml:space="preserve">We will discuss the challenge of </w:t>
      </w:r>
      <w:r w:rsidRPr="003E54BF">
        <w:rPr>
          <w:rFonts w:ascii="Helvetica" w:eastAsiaTheme="minorEastAsia" w:hAnsi="Helvetica"/>
          <w:color w:val="000000"/>
        </w:rPr>
        <w:t xml:space="preserve">how to both successfully adapt existing courses AND managing the </w:t>
      </w:r>
      <w:proofErr w:type="gramStart"/>
      <w:r w:rsidRPr="003E54BF">
        <w:rPr>
          <w:rFonts w:ascii="Helvetica" w:eastAsiaTheme="minorEastAsia" w:hAnsi="Helvetica"/>
          <w:color w:val="000000"/>
        </w:rPr>
        <w:t>often significant</w:t>
      </w:r>
      <w:proofErr w:type="gramEnd"/>
      <w:r w:rsidRPr="003E54BF">
        <w:rPr>
          <w:rFonts w:ascii="Helvetica" w:eastAsiaTheme="minorEastAsia" w:hAnsi="Helvetica"/>
          <w:color w:val="000000"/>
        </w:rPr>
        <w:t xml:space="preserve"> amount of time involved in this adaptation process</w:t>
      </w:r>
      <w:r w:rsidR="004C62DB">
        <w:rPr>
          <w:rFonts w:ascii="Helvetica" w:eastAsiaTheme="minorEastAsia" w:hAnsi="Helvetica"/>
          <w:color w:val="000000"/>
        </w:rPr>
        <w:t>.</w:t>
      </w:r>
    </w:p>
    <w:p w14:paraId="6748FCDC" w14:textId="1957A7F0" w:rsidR="00A01A2F" w:rsidRPr="000E466C" w:rsidRDefault="00A01A2F" w:rsidP="002474C3">
      <w:pPr>
        <w:spacing w:after="0" w:line="360" w:lineRule="auto"/>
        <w:ind w:left="360" w:hanging="360"/>
        <w:rPr>
          <w:rFonts w:ascii="Helvetica" w:eastAsiaTheme="minorEastAsia" w:hAnsi="Helvetica"/>
          <w:color w:val="000000"/>
        </w:rPr>
      </w:pPr>
    </w:p>
    <w:p w14:paraId="53BB38B8" w14:textId="6BFE3F90" w:rsidR="00E7515E" w:rsidRDefault="00A01A2F" w:rsidP="002474C3">
      <w:pPr>
        <w:spacing w:after="0" w:line="360" w:lineRule="auto"/>
        <w:ind w:left="360" w:hanging="360"/>
        <w:rPr>
          <w:rFonts w:ascii="Helvetica" w:eastAsiaTheme="minorEastAsia" w:hAnsi="Helvetica"/>
          <w:color w:val="000000"/>
          <w:u w:val="single"/>
        </w:rPr>
      </w:pPr>
      <w:r w:rsidRPr="000E466C">
        <w:rPr>
          <w:rFonts w:ascii="Helvetica" w:eastAsiaTheme="minorEastAsia" w:hAnsi="Helvetica"/>
          <w:color w:val="000000"/>
        </w:rPr>
        <w:t>6.</w:t>
      </w:r>
      <w:r w:rsidR="004C62DB">
        <w:rPr>
          <w:rFonts w:ascii="Helvetica" w:eastAsiaTheme="minorEastAsia" w:hAnsi="Helvetica"/>
          <w:color w:val="000000"/>
        </w:rPr>
        <w:t xml:space="preserve"> </w:t>
      </w:r>
      <w:r w:rsidR="00F763DB" w:rsidRPr="003E54BF">
        <w:rPr>
          <w:rFonts w:ascii="Helvetica" w:eastAsiaTheme="minorEastAsia" w:hAnsi="Helvetica"/>
          <w:color w:val="000000"/>
          <w:u w:val="single"/>
        </w:rPr>
        <w:t xml:space="preserve">Finally, </w:t>
      </w:r>
      <w:r w:rsidR="00E7515E">
        <w:rPr>
          <w:rFonts w:ascii="Helvetica" w:eastAsiaTheme="minorEastAsia" w:hAnsi="Helvetica"/>
          <w:color w:val="000000"/>
          <w:u w:val="single"/>
        </w:rPr>
        <w:t xml:space="preserve">the challenge of surprises </w:t>
      </w:r>
    </w:p>
    <w:p w14:paraId="171BF693" w14:textId="77777777" w:rsidR="004C62DB" w:rsidRDefault="0065240B" w:rsidP="00E7515E">
      <w:pPr>
        <w:spacing w:after="0" w:line="360" w:lineRule="auto"/>
        <w:ind w:left="360"/>
        <w:rPr>
          <w:rFonts w:ascii="Helvetica" w:eastAsiaTheme="minorEastAsia" w:hAnsi="Helvetica"/>
          <w:color w:val="000000"/>
        </w:rPr>
      </w:pPr>
      <w:r w:rsidRPr="00331E67">
        <w:rPr>
          <w:rFonts w:ascii="Helvetica" w:eastAsiaTheme="minorEastAsia" w:hAnsi="Helvetica"/>
          <w:color w:val="000000"/>
        </w:rPr>
        <w:t>W</w:t>
      </w:r>
      <w:r w:rsidR="00F763DB" w:rsidRPr="00331E67">
        <w:rPr>
          <w:rFonts w:ascii="Helvetica" w:eastAsiaTheme="minorEastAsia" w:hAnsi="Helvetica"/>
          <w:color w:val="000000"/>
        </w:rPr>
        <w:t xml:space="preserve">e note </w:t>
      </w:r>
      <w:r w:rsidRPr="00331E67">
        <w:rPr>
          <w:rFonts w:ascii="Helvetica" w:eastAsiaTheme="minorEastAsia" w:hAnsi="Helvetica"/>
          <w:color w:val="000000"/>
        </w:rPr>
        <w:t>this challenge</w:t>
      </w:r>
      <w:r w:rsidR="00845C1E" w:rsidRPr="00331E67">
        <w:rPr>
          <w:rFonts w:ascii="Helvetica" w:eastAsiaTheme="minorEastAsia" w:hAnsi="Helvetica"/>
          <w:color w:val="000000"/>
        </w:rPr>
        <w:t xml:space="preserve"> exits of </w:t>
      </w:r>
      <w:r w:rsidR="00F763DB" w:rsidRPr="00331E67">
        <w:rPr>
          <w:rFonts w:ascii="Helvetica" w:eastAsiaTheme="minorEastAsia" w:hAnsi="Helvetica"/>
          <w:color w:val="000000"/>
        </w:rPr>
        <w:t xml:space="preserve">no matter how smooth </w:t>
      </w:r>
      <w:r w:rsidR="00845C1E" w:rsidRPr="00331E67">
        <w:rPr>
          <w:rFonts w:ascii="Helvetica" w:eastAsiaTheme="minorEastAsia" w:hAnsi="Helvetica"/>
          <w:color w:val="000000"/>
        </w:rPr>
        <w:t>your transition</w:t>
      </w:r>
      <w:r w:rsidR="00F763DB" w:rsidRPr="00331E67">
        <w:rPr>
          <w:rFonts w:ascii="Helvetica" w:eastAsiaTheme="minorEastAsia" w:hAnsi="Helvetica"/>
          <w:color w:val="000000"/>
        </w:rPr>
        <w:t xml:space="preserve"> </w:t>
      </w:r>
      <w:r w:rsidR="00845C1E" w:rsidRPr="00331E67">
        <w:rPr>
          <w:rFonts w:ascii="Helvetica" w:eastAsiaTheme="minorEastAsia" w:hAnsi="Helvetica"/>
          <w:color w:val="000000"/>
        </w:rPr>
        <w:t>is</w:t>
      </w:r>
      <w:r w:rsidR="00F763DB" w:rsidRPr="00331E67">
        <w:rPr>
          <w:rFonts w:ascii="Helvetica" w:eastAsiaTheme="minorEastAsia" w:hAnsi="Helvetica"/>
          <w:color w:val="000000"/>
        </w:rPr>
        <w:t xml:space="preserve"> to </w:t>
      </w:r>
      <w:r w:rsidR="00845C1E" w:rsidRPr="00331E67">
        <w:rPr>
          <w:rFonts w:ascii="Helvetica" w:eastAsiaTheme="minorEastAsia" w:hAnsi="Helvetica"/>
          <w:color w:val="000000"/>
        </w:rPr>
        <w:t>a</w:t>
      </w:r>
      <w:r w:rsidR="00F763DB" w:rsidRPr="00331E67">
        <w:rPr>
          <w:rFonts w:ascii="Helvetica" w:eastAsiaTheme="minorEastAsia" w:hAnsi="Helvetica"/>
          <w:color w:val="000000"/>
        </w:rPr>
        <w:t xml:space="preserve"> new school—you </w:t>
      </w:r>
      <w:r w:rsidR="00A01A2F" w:rsidRPr="00331E67">
        <w:rPr>
          <w:rFonts w:ascii="Helvetica" w:eastAsiaTheme="minorEastAsia" w:hAnsi="Helvetica"/>
          <w:color w:val="000000"/>
        </w:rPr>
        <w:t xml:space="preserve">WILL </w:t>
      </w:r>
      <w:r w:rsidR="00F763DB" w:rsidRPr="00331E67">
        <w:rPr>
          <w:rFonts w:ascii="Helvetica" w:eastAsiaTheme="minorEastAsia" w:hAnsi="Helvetica"/>
          <w:color w:val="000000"/>
        </w:rPr>
        <w:t>experience</w:t>
      </w:r>
      <w:r w:rsidR="00A01A2F" w:rsidRPr="00331E67">
        <w:rPr>
          <w:rFonts w:ascii="Helvetica" w:eastAsiaTheme="minorEastAsia" w:hAnsi="Helvetica"/>
          <w:color w:val="000000"/>
        </w:rPr>
        <w:t xml:space="preserve"> surprises! Some </w:t>
      </w:r>
      <w:r w:rsidR="00F763DB" w:rsidRPr="00331E67">
        <w:rPr>
          <w:rFonts w:ascii="Helvetica" w:eastAsiaTheme="minorEastAsia" w:hAnsi="Helvetica"/>
          <w:color w:val="000000"/>
        </w:rPr>
        <w:t xml:space="preserve">of these surprises </w:t>
      </w:r>
      <w:r w:rsidR="00A01A2F" w:rsidRPr="00331E67">
        <w:rPr>
          <w:rFonts w:ascii="Helvetica" w:eastAsiaTheme="minorEastAsia" w:hAnsi="Helvetica"/>
          <w:color w:val="000000"/>
        </w:rPr>
        <w:t>will be good, and some will be bad</w:t>
      </w:r>
      <w:r w:rsidR="00F763DB" w:rsidRPr="00331E67">
        <w:rPr>
          <w:rFonts w:ascii="Helvetica" w:eastAsiaTheme="minorEastAsia" w:hAnsi="Helvetica"/>
          <w:color w:val="000000"/>
        </w:rPr>
        <w:t xml:space="preserve">. </w:t>
      </w:r>
      <w:r w:rsidR="00331E67" w:rsidRPr="00331E67">
        <w:rPr>
          <w:rFonts w:ascii="Helvetica" w:eastAsiaTheme="minorEastAsia" w:hAnsi="Helvetica"/>
          <w:color w:val="000000"/>
        </w:rPr>
        <w:t xml:space="preserve">We will discuss </w:t>
      </w:r>
      <w:r w:rsidR="00F763DB" w:rsidRPr="00331E67">
        <w:rPr>
          <w:rFonts w:ascii="Helvetica" w:eastAsiaTheme="minorEastAsia" w:hAnsi="Helvetica"/>
          <w:color w:val="000000"/>
        </w:rPr>
        <w:t>how to anticipate these surprises to the best of your ability and</w:t>
      </w:r>
      <w:r w:rsidR="00F763DB" w:rsidRPr="003E54BF">
        <w:rPr>
          <w:rFonts w:ascii="Helvetica" w:eastAsiaTheme="minorEastAsia" w:hAnsi="Helvetica"/>
          <w:color w:val="000000"/>
        </w:rPr>
        <w:t xml:space="preserve"> how to handle them when they do occur</w:t>
      </w:r>
      <w:r w:rsidR="004C62DB">
        <w:rPr>
          <w:rFonts w:ascii="Helvetica" w:eastAsiaTheme="minorEastAsia" w:hAnsi="Helvetica"/>
          <w:color w:val="000000"/>
        </w:rPr>
        <w:t>.</w:t>
      </w:r>
    </w:p>
    <w:bookmarkEnd w:id="9"/>
    <w:bookmarkEnd w:id="10"/>
    <w:p w14:paraId="0FE3C2AE" w14:textId="6ADF6469" w:rsidR="0030048C" w:rsidRDefault="0030048C" w:rsidP="0030048C">
      <w:pPr>
        <w:spacing w:after="0" w:line="360" w:lineRule="auto"/>
        <w:rPr>
          <w:rFonts w:ascii="Helvetica" w:hAnsi="Helvetica" w:cs="Arial"/>
        </w:rPr>
      </w:pPr>
    </w:p>
    <w:p w14:paraId="739C5FB3" w14:textId="77777777" w:rsidR="004C62DB" w:rsidRDefault="00331E67" w:rsidP="00F944EC">
      <w:pPr>
        <w:spacing w:after="0" w:line="360" w:lineRule="auto"/>
        <w:ind w:firstLine="720"/>
        <w:rPr>
          <w:rFonts w:ascii="Helvetica" w:hAnsi="Helvetica" w:cs="Arial"/>
        </w:rPr>
      </w:pPr>
      <w:r>
        <w:rPr>
          <w:rFonts w:ascii="Helvetica" w:hAnsi="Helvetica" w:cs="Arial"/>
        </w:rPr>
        <w:t xml:space="preserve">Boswell </w:t>
      </w:r>
      <w:r w:rsidR="00014699">
        <w:rPr>
          <w:rFonts w:ascii="Helvetica" w:hAnsi="Helvetica" w:cs="Arial"/>
        </w:rPr>
        <w:t>and her colleagues</w:t>
      </w:r>
      <w:r>
        <w:rPr>
          <w:rFonts w:ascii="Helvetica" w:hAnsi="Helvetica" w:cs="Arial"/>
        </w:rPr>
        <w:t xml:space="preserve"> (2005) noted that job changes experience a honeymoon-hangover effect, where new employees may experience an increase in job satisfaction that can decline over time.</w:t>
      </w:r>
      <w:r w:rsidR="004C62DB">
        <w:rPr>
          <w:rFonts w:ascii="Helvetica" w:hAnsi="Helvetica" w:cs="Arial"/>
        </w:rPr>
        <w:t xml:space="preserve"> </w:t>
      </w:r>
      <w:r>
        <w:rPr>
          <w:rFonts w:ascii="Helvetica" w:hAnsi="Helvetica" w:cs="Arial"/>
        </w:rPr>
        <w:t>Subsequent research (Boswell et al</w:t>
      </w:r>
      <w:r w:rsidR="00014699">
        <w:rPr>
          <w:rFonts w:ascii="Helvetica" w:hAnsi="Helvetica" w:cs="Arial"/>
        </w:rPr>
        <w:t>.</w:t>
      </w:r>
      <w:r>
        <w:rPr>
          <w:rFonts w:ascii="Helvetica" w:hAnsi="Helvetica" w:cs="Arial"/>
        </w:rPr>
        <w:t xml:space="preserve">, 2009), found that the reasons for the job change and </w:t>
      </w:r>
      <w:r w:rsidR="00EC733F">
        <w:rPr>
          <w:rFonts w:ascii="Helvetica" w:hAnsi="Helvetica" w:cs="Arial"/>
        </w:rPr>
        <w:t>if new job expectations are fulfilled strengthened or weakened this honeymoon-hangover pattern.</w:t>
      </w:r>
      <w:r w:rsidR="004C62DB">
        <w:rPr>
          <w:rFonts w:ascii="Helvetica" w:hAnsi="Helvetica" w:cs="Arial"/>
        </w:rPr>
        <w:t xml:space="preserve"> </w:t>
      </w:r>
      <w:r w:rsidR="00EC733F">
        <w:rPr>
          <w:rFonts w:ascii="Helvetica" w:hAnsi="Helvetica" w:cs="Arial"/>
        </w:rPr>
        <w:t xml:space="preserve">Our goal for this session </w:t>
      </w:r>
      <w:r w:rsidR="00EC733F">
        <w:rPr>
          <w:rFonts w:ascii="Helvetica" w:hAnsi="Helvetica" w:cs="Arial"/>
        </w:rPr>
        <w:lastRenderedPageBreak/>
        <w:t xml:space="preserve">is to help participants set realistic expectations for their first year at a new </w:t>
      </w:r>
      <w:r w:rsidR="0013154A">
        <w:rPr>
          <w:rFonts w:ascii="Helvetica" w:hAnsi="Helvetica" w:cs="Arial"/>
        </w:rPr>
        <w:t>institution</w:t>
      </w:r>
      <w:r w:rsidR="00EC733F">
        <w:rPr>
          <w:rFonts w:ascii="Helvetica" w:hAnsi="Helvetica" w:cs="Arial"/>
        </w:rPr>
        <w:t xml:space="preserve"> to assure a long honeymoon with minimal hangover</w:t>
      </w:r>
      <w:r w:rsidR="004C62DB">
        <w:rPr>
          <w:rFonts w:ascii="Helvetica" w:hAnsi="Helvetica" w:cs="Arial"/>
        </w:rPr>
        <w:t>.</w:t>
      </w:r>
    </w:p>
    <w:p w14:paraId="28E12055" w14:textId="5B94B97A" w:rsidR="00D43A18" w:rsidRDefault="00D43A18" w:rsidP="002474C3">
      <w:pPr>
        <w:spacing w:after="0" w:line="360" w:lineRule="auto"/>
        <w:rPr>
          <w:rFonts w:ascii="Helvetica" w:hAnsi="Helvetica" w:cs="Arial"/>
          <w:i/>
        </w:rPr>
      </w:pPr>
    </w:p>
    <w:p w14:paraId="28C6DAED" w14:textId="708B3E47" w:rsidR="009E3076" w:rsidRPr="008A3C1B" w:rsidRDefault="009E3076" w:rsidP="002474C3">
      <w:pPr>
        <w:spacing w:after="0" w:line="360" w:lineRule="auto"/>
        <w:rPr>
          <w:rFonts w:ascii="Helvetica" w:hAnsi="Helvetica" w:cs="Arial"/>
          <w:i/>
          <w:u w:val="single"/>
        </w:rPr>
      </w:pPr>
      <w:r w:rsidRPr="008A3C1B">
        <w:rPr>
          <w:rFonts w:ascii="Helvetica" w:hAnsi="Helvetica" w:cs="Arial"/>
          <w:i/>
          <w:u w:val="single"/>
        </w:rPr>
        <w:t>The session’s learning objectives are as follows:</w:t>
      </w:r>
    </w:p>
    <w:p w14:paraId="0C5030FD" w14:textId="55F9AE4F" w:rsidR="009E3076" w:rsidRDefault="00EC733F" w:rsidP="002474C3">
      <w:pPr>
        <w:spacing w:after="0" w:line="360" w:lineRule="auto"/>
        <w:rPr>
          <w:rFonts w:ascii="Helvetica" w:hAnsi="Helvetica" w:cs="Arial"/>
        </w:rPr>
      </w:pPr>
      <w:r>
        <w:rPr>
          <w:rFonts w:ascii="Helvetica" w:hAnsi="Helvetica" w:cs="Arial"/>
        </w:rPr>
        <w:t>Through sharing insights, participants in this session should</w:t>
      </w:r>
      <w:r w:rsidR="004C62DB">
        <w:rPr>
          <w:rFonts w:ascii="Helvetica" w:hAnsi="Helvetica" w:cs="Arial"/>
        </w:rPr>
        <w:t xml:space="preserve"> </w:t>
      </w:r>
    </w:p>
    <w:p w14:paraId="31AA98AD" w14:textId="4B656803" w:rsidR="009E3076" w:rsidRDefault="00DF0971" w:rsidP="00DE4B26">
      <w:pPr>
        <w:spacing w:after="0" w:line="360" w:lineRule="auto"/>
        <w:ind w:left="720" w:hanging="720"/>
        <w:rPr>
          <w:rFonts w:ascii="Helvetica" w:hAnsi="Helvetica" w:cs="Arial"/>
        </w:rPr>
      </w:pPr>
      <w:r>
        <w:rPr>
          <w:rFonts w:ascii="Helvetica" w:hAnsi="Helvetica" w:cs="Arial"/>
        </w:rPr>
        <w:t>1</w:t>
      </w:r>
      <w:r w:rsidR="009E3076">
        <w:rPr>
          <w:rFonts w:ascii="Helvetica" w:hAnsi="Helvetica" w:cs="Arial"/>
        </w:rPr>
        <w:t xml:space="preserve">. </w:t>
      </w:r>
      <w:r w:rsidR="00EC733F">
        <w:rPr>
          <w:rFonts w:ascii="Helvetica" w:hAnsi="Helvetica" w:cs="Arial"/>
        </w:rPr>
        <w:t xml:space="preserve">Discover tactics and strategies </w:t>
      </w:r>
      <w:r w:rsidR="009E3076">
        <w:rPr>
          <w:rFonts w:ascii="Helvetica" w:hAnsi="Helvetica" w:cs="Arial"/>
        </w:rPr>
        <w:t>to achieve the balance</w:t>
      </w:r>
      <w:r w:rsidR="00EC733F">
        <w:rPr>
          <w:rFonts w:ascii="Helvetica" w:hAnsi="Helvetica" w:cs="Arial"/>
        </w:rPr>
        <w:t xml:space="preserve"> and skills</w:t>
      </w:r>
      <w:r w:rsidR="009E3076">
        <w:rPr>
          <w:rFonts w:ascii="Helvetica" w:hAnsi="Helvetica" w:cs="Arial"/>
        </w:rPr>
        <w:t xml:space="preserve"> necessary for success in their new jobs or their first jobs.</w:t>
      </w:r>
    </w:p>
    <w:p w14:paraId="3CA819F8" w14:textId="4B278461" w:rsidR="009E3076" w:rsidRDefault="00DF0971" w:rsidP="00DE4B26">
      <w:pPr>
        <w:spacing w:after="0" w:line="360" w:lineRule="auto"/>
        <w:ind w:left="720" w:hanging="720"/>
        <w:rPr>
          <w:rFonts w:ascii="Helvetica" w:hAnsi="Helvetica" w:cs="Arial"/>
        </w:rPr>
      </w:pPr>
      <w:r>
        <w:rPr>
          <w:rFonts w:ascii="Helvetica" w:hAnsi="Helvetica" w:cs="Arial"/>
        </w:rPr>
        <w:t>2</w:t>
      </w:r>
      <w:r w:rsidR="00EC733F">
        <w:rPr>
          <w:rFonts w:ascii="Helvetica" w:hAnsi="Helvetica" w:cs="Arial"/>
        </w:rPr>
        <w:t xml:space="preserve">. Examine </w:t>
      </w:r>
      <w:r w:rsidR="00D203A6">
        <w:rPr>
          <w:rFonts w:ascii="Helvetica" w:hAnsi="Helvetica" w:cs="Arial"/>
        </w:rPr>
        <w:t xml:space="preserve">the </w:t>
      </w:r>
      <w:r w:rsidR="009E3076">
        <w:rPr>
          <w:rFonts w:ascii="Helvetica" w:hAnsi="Helvetica" w:cs="Arial"/>
        </w:rPr>
        <w:t xml:space="preserve">unique cultural challenges related to changing jobs (or starting </w:t>
      </w:r>
      <w:r w:rsidR="00D203A6">
        <w:rPr>
          <w:rFonts w:ascii="Helvetica" w:hAnsi="Helvetica" w:cs="Arial"/>
        </w:rPr>
        <w:t>a first job) within academia</w:t>
      </w:r>
      <w:r w:rsidR="009E3076">
        <w:rPr>
          <w:rFonts w:ascii="Helvetica" w:hAnsi="Helvetica" w:cs="Arial"/>
        </w:rPr>
        <w:t>.</w:t>
      </w:r>
    </w:p>
    <w:p w14:paraId="77E06899" w14:textId="77777777" w:rsidR="004C62DB" w:rsidRDefault="00DF0971" w:rsidP="00DF0971">
      <w:pPr>
        <w:spacing w:after="0" w:line="360" w:lineRule="auto"/>
        <w:ind w:left="720" w:hanging="720"/>
        <w:rPr>
          <w:rFonts w:ascii="Helvetica" w:hAnsi="Helvetica" w:cs="Arial"/>
        </w:rPr>
      </w:pPr>
      <w:r>
        <w:rPr>
          <w:rFonts w:ascii="Helvetica" w:hAnsi="Helvetica" w:cs="Arial"/>
        </w:rPr>
        <w:t xml:space="preserve">3. </w:t>
      </w:r>
      <w:r w:rsidR="00EC733F">
        <w:rPr>
          <w:rFonts w:ascii="Helvetica" w:hAnsi="Helvetica" w:cs="Arial"/>
        </w:rPr>
        <w:t xml:space="preserve">Illustrate </w:t>
      </w:r>
      <w:r>
        <w:rPr>
          <w:rFonts w:ascii="Helvetica" w:hAnsi="Helvetica" w:cs="Arial"/>
        </w:rPr>
        <w:t xml:space="preserve">the challenges they encountered in successfully “translating” </w:t>
      </w:r>
      <w:r w:rsidR="00EC733F">
        <w:rPr>
          <w:rFonts w:ascii="Helvetica" w:hAnsi="Helvetica" w:cs="Arial"/>
        </w:rPr>
        <w:t>and creating courses in different organizational contexts</w:t>
      </w:r>
      <w:r w:rsidR="004C62DB">
        <w:rPr>
          <w:rFonts w:ascii="Helvetica" w:hAnsi="Helvetica" w:cs="Arial"/>
        </w:rPr>
        <w:t>.</w:t>
      </w:r>
    </w:p>
    <w:p w14:paraId="20D430DB" w14:textId="511042D3" w:rsidR="001102CC" w:rsidRPr="00473772" w:rsidRDefault="001102C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F48DE63" w14:textId="77777777" w:rsidR="004C62DB" w:rsidRDefault="00EB7E25" w:rsidP="00EB7E25">
      <w:pPr>
        <w:pStyle w:val="ListParagraph"/>
        <w:spacing w:after="0"/>
        <w:ind w:left="360"/>
        <w:rPr>
          <w:rFonts w:ascii="Helvetica" w:hAnsi="Helvetica" w:cs="Arial"/>
          <w:i/>
        </w:rPr>
      </w:pPr>
      <w:r w:rsidRPr="00EB7E25">
        <w:rPr>
          <w:rFonts w:ascii="Helvetica" w:hAnsi="Helvetica" w:cs="Arial"/>
          <w:i/>
        </w:rPr>
        <w:t xml:space="preserve">What will you </w:t>
      </w:r>
      <w:proofErr w:type="gramStart"/>
      <w:r w:rsidRPr="00EB7E25">
        <w:rPr>
          <w:rFonts w:ascii="Helvetica" w:hAnsi="Helvetica" w:cs="Arial"/>
          <w:i/>
        </w:rPr>
        <w:t>actually do</w:t>
      </w:r>
      <w:proofErr w:type="gramEnd"/>
      <w:r w:rsidRPr="00EB7E25">
        <w:rPr>
          <w:rFonts w:ascii="Helvetica" w:hAnsi="Helvetica" w:cs="Arial"/>
          <w:i/>
        </w:rPr>
        <w:t xml:space="preserve">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eviewers will be evaluating how well the time request matches the activities you’d like to do, and the extent you can reasonably accomplish the session’s goals. Reviewers will also be looking for how you are engaging the participants in the session</w:t>
      </w:r>
      <w:r w:rsidR="004C62DB">
        <w:rPr>
          <w:rFonts w:ascii="Helvetica" w:hAnsi="Helvetica" w:cs="Arial"/>
          <w:i/>
        </w:rPr>
        <w:t>.</w:t>
      </w:r>
    </w:p>
    <w:p w14:paraId="7C548CA5" w14:textId="7719AE83" w:rsidR="00253F36" w:rsidRDefault="00253F36" w:rsidP="00253F36">
      <w:pPr>
        <w:spacing w:after="0"/>
        <w:rPr>
          <w:rFonts w:ascii="Helvetica" w:hAnsi="Helvetica" w:cs="Arial"/>
        </w:rPr>
      </w:pPr>
    </w:p>
    <w:p w14:paraId="407980D6" w14:textId="4921D05A" w:rsidR="00D203A6" w:rsidRPr="00913992" w:rsidRDefault="002474C3" w:rsidP="00DE4B26">
      <w:pPr>
        <w:spacing w:after="0" w:line="360" w:lineRule="auto"/>
        <w:ind w:firstLine="720"/>
        <w:rPr>
          <w:rFonts w:ascii="Times New Roman" w:eastAsiaTheme="minorEastAsia" w:hAnsi="Times New Roman"/>
          <w:color w:val="000000"/>
          <w:sz w:val="24"/>
          <w:szCs w:val="24"/>
        </w:rPr>
      </w:pPr>
      <w:r>
        <w:rPr>
          <w:rFonts w:ascii="Helvetica" w:hAnsi="Helvetica" w:cs="Arial"/>
        </w:rPr>
        <w:t xml:space="preserve">This proposed 60-minute roundtable interactive sharing session is designed to </w:t>
      </w:r>
      <w:r w:rsidR="005F0331">
        <w:rPr>
          <w:rFonts w:ascii="Helvetica" w:hAnsi="Helvetica" w:cs="Arial"/>
        </w:rPr>
        <w:t>engage sessions participants in a reflective conversation about the critical adaptations that need to be made in the first year of a new academic job—whether that job is the first post-doctoral position or a job at a new school.</w:t>
      </w:r>
      <w:r w:rsidR="004C62DB">
        <w:rPr>
          <w:rFonts w:ascii="Helvetica" w:hAnsi="Helvetica" w:cs="Arial"/>
        </w:rPr>
        <w:t xml:space="preserve"> </w:t>
      </w:r>
      <w:r w:rsidR="00EC733F">
        <w:rPr>
          <w:rFonts w:ascii="Helvetica" w:hAnsi="Helvetica" w:cs="Arial"/>
        </w:rPr>
        <w:t xml:space="preserve">The session is designed for </w:t>
      </w:r>
      <w:r w:rsidR="0013154A">
        <w:rPr>
          <w:rFonts w:ascii="Helvetica" w:hAnsi="Helvetica" w:cs="Arial"/>
        </w:rPr>
        <w:t xml:space="preserve">the facilitators and participants to </w:t>
      </w:r>
      <w:r w:rsidR="00D203A6">
        <w:rPr>
          <w:rFonts w:ascii="Helvetica" w:hAnsi="Helvetica" w:cs="Arial"/>
        </w:rPr>
        <w:t xml:space="preserve">learn from the shared wisdom and experience of </w:t>
      </w:r>
      <w:r w:rsidR="0013154A">
        <w:rPr>
          <w:rFonts w:ascii="Helvetica" w:hAnsi="Helvetica" w:cs="Arial"/>
        </w:rPr>
        <w:t xml:space="preserve">all attending the session </w:t>
      </w:r>
      <w:r w:rsidR="00D203A6">
        <w:rPr>
          <w:rFonts w:ascii="Helvetica" w:hAnsi="Helvetica" w:cs="Arial"/>
        </w:rPr>
        <w:t>who may have also previously changed jobs or those that recently entered their first jobs.</w:t>
      </w:r>
    </w:p>
    <w:p w14:paraId="639BB8F1" w14:textId="7B2AB4D9" w:rsidR="005F0331" w:rsidRDefault="005F0331" w:rsidP="00DE4B26">
      <w:pPr>
        <w:spacing w:after="0" w:line="360" w:lineRule="auto"/>
        <w:ind w:firstLine="720"/>
        <w:rPr>
          <w:rFonts w:ascii="Helvetica" w:hAnsi="Helvetica" w:cs="Arial"/>
        </w:rPr>
      </w:pPr>
      <w:r>
        <w:rPr>
          <w:rFonts w:ascii="Helvetica" w:hAnsi="Helvetica" w:cs="Arial"/>
        </w:rPr>
        <w:t>The first 5 minutes of the session will be dedicated to the sessions</w:t>
      </w:r>
      <w:r w:rsidR="0013154A">
        <w:rPr>
          <w:rFonts w:ascii="Helvetica" w:hAnsi="Helvetica" w:cs="Arial"/>
        </w:rPr>
        <w:t>’ facilitators</w:t>
      </w:r>
      <w:r>
        <w:rPr>
          <w:rFonts w:ascii="Helvetica" w:hAnsi="Helvetica" w:cs="Arial"/>
        </w:rPr>
        <w:t xml:space="preserve"> </w:t>
      </w:r>
      <w:r w:rsidR="0013154A">
        <w:rPr>
          <w:rFonts w:ascii="Helvetica" w:hAnsi="Helvetica" w:cs="Arial"/>
        </w:rPr>
        <w:t xml:space="preserve">(both mid-career academics) </w:t>
      </w:r>
      <w:r>
        <w:rPr>
          <w:rFonts w:ascii="Helvetica" w:hAnsi="Helvetica" w:cs="Arial"/>
        </w:rPr>
        <w:t xml:space="preserve">sharing </w:t>
      </w:r>
      <w:r w:rsidR="000F264E">
        <w:rPr>
          <w:rFonts w:ascii="Helvetica" w:hAnsi="Helvetica" w:cs="Arial"/>
        </w:rPr>
        <w:t>the</w:t>
      </w:r>
      <w:r w:rsidR="0013154A">
        <w:rPr>
          <w:rFonts w:ascii="Helvetica" w:hAnsi="Helvetica" w:cs="Arial"/>
        </w:rPr>
        <w:t>ir</w:t>
      </w:r>
      <w:r w:rsidR="000F264E">
        <w:rPr>
          <w:rFonts w:ascii="Helvetica" w:hAnsi="Helvetica" w:cs="Arial"/>
        </w:rPr>
        <w:t xml:space="preserve"> general background and rationale for the session</w:t>
      </w:r>
      <w:r>
        <w:rPr>
          <w:rFonts w:ascii="Helvetica" w:hAnsi="Helvetica" w:cs="Arial"/>
        </w:rPr>
        <w:t>.</w:t>
      </w:r>
    </w:p>
    <w:p w14:paraId="6D9BBD8B" w14:textId="28812F44" w:rsidR="000E5ADF" w:rsidRDefault="005F0331" w:rsidP="0013154A">
      <w:pPr>
        <w:spacing w:after="0" w:line="360" w:lineRule="auto"/>
        <w:ind w:firstLine="720"/>
        <w:rPr>
          <w:rFonts w:ascii="Helvetica" w:hAnsi="Helvetica" w:cs="Arial"/>
        </w:rPr>
      </w:pPr>
      <w:r>
        <w:rPr>
          <w:rFonts w:ascii="Helvetica" w:hAnsi="Helvetica" w:cs="Arial"/>
        </w:rPr>
        <w:t xml:space="preserve">The next </w:t>
      </w:r>
      <w:r w:rsidR="000F264E">
        <w:rPr>
          <w:rFonts w:ascii="Helvetica" w:hAnsi="Helvetica" w:cs="Arial"/>
        </w:rPr>
        <w:t>45</w:t>
      </w:r>
      <w:r>
        <w:rPr>
          <w:rFonts w:ascii="Helvetica" w:hAnsi="Helvetica" w:cs="Arial"/>
        </w:rPr>
        <w:t xml:space="preserve"> minutes will</w:t>
      </w:r>
      <w:r w:rsidR="000F264E">
        <w:rPr>
          <w:rFonts w:ascii="Helvetica" w:hAnsi="Helvetica" w:cs="Arial"/>
        </w:rPr>
        <w:t xml:space="preserve"> be dedicated to an interactive discussion session geared towards helping participants think about their own backgrounds and experiences and how they will impact their transitions to their new jobs. This will be a guided conversation connected to the 6 challenges discussed earlier in this proposal. </w:t>
      </w:r>
      <w:r w:rsidR="0013154A">
        <w:rPr>
          <w:rFonts w:ascii="Helvetica" w:hAnsi="Helvetica" w:cs="Arial"/>
        </w:rPr>
        <w:t xml:space="preserve">The </w:t>
      </w:r>
      <w:r w:rsidR="0013154A">
        <w:rPr>
          <w:rFonts w:ascii="Helvetica" w:hAnsi="Helvetica" w:cs="Arial"/>
        </w:rPr>
        <w:lastRenderedPageBreak/>
        <w:t>session will be conducted as a series of three 15-minute rotating roundtables exploring one or two questions each, or a general discussion, depending on the number and interest of participants. The goal is to create an intimate space for consideration of each challenge.</w:t>
      </w:r>
      <w:r w:rsidR="004C62DB">
        <w:rPr>
          <w:rFonts w:ascii="Helvetica" w:hAnsi="Helvetica" w:cs="Arial"/>
        </w:rPr>
        <w:t xml:space="preserve"> </w:t>
      </w:r>
      <w:r w:rsidR="000F264E">
        <w:rPr>
          <w:rFonts w:ascii="Helvetica" w:hAnsi="Helvetica" w:cs="Arial"/>
        </w:rPr>
        <w:t xml:space="preserve">The session </w:t>
      </w:r>
      <w:r w:rsidR="0013154A">
        <w:rPr>
          <w:rFonts w:ascii="Helvetica" w:hAnsi="Helvetica" w:cs="Arial"/>
        </w:rPr>
        <w:t>facilitators</w:t>
      </w:r>
      <w:r w:rsidR="000F264E">
        <w:rPr>
          <w:rFonts w:ascii="Helvetica" w:hAnsi="Helvetica" w:cs="Arial"/>
        </w:rPr>
        <w:t xml:space="preserve"> will present each </w:t>
      </w:r>
      <w:r w:rsidR="0013154A">
        <w:rPr>
          <w:rFonts w:ascii="Helvetica" w:hAnsi="Helvetica" w:cs="Arial"/>
        </w:rPr>
        <w:t>challenge</w:t>
      </w:r>
      <w:r w:rsidR="000F264E">
        <w:rPr>
          <w:rFonts w:ascii="Helvetica" w:hAnsi="Helvetica" w:cs="Arial"/>
        </w:rPr>
        <w:t xml:space="preserve">, along with a very brief description of a concrete example of how they experienced and addressed the challenge. </w:t>
      </w:r>
      <w:r w:rsidR="000E5ADF">
        <w:rPr>
          <w:rFonts w:ascii="Helvetica" w:hAnsi="Helvetica" w:cs="Arial"/>
        </w:rPr>
        <w:t>Session participants who h</w:t>
      </w:r>
      <w:r w:rsidR="0013154A">
        <w:rPr>
          <w:rFonts w:ascii="Helvetica" w:hAnsi="Helvetica" w:cs="Arial"/>
        </w:rPr>
        <w:t>ave been through the job change</w:t>
      </w:r>
      <w:r w:rsidR="000E5ADF">
        <w:rPr>
          <w:rFonts w:ascii="Helvetica" w:hAnsi="Helvetica" w:cs="Arial"/>
        </w:rPr>
        <w:t xml:space="preserve"> process will also be asked to briefly share their own experiences. Finally, participants who are </w:t>
      </w:r>
      <w:r w:rsidR="00C51F9A">
        <w:rPr>
          <w:rFonts w:ascii="Helvetica" w:hAnsi="Helvetica" w:cs="Arial"/>
        </w:rPr>
        <w:t>about</w:t>
      </w:r>
      <w:r w:rsidR="000E5ADF">
        <w:rPr>
          <w:rFonts w:ascii="Helvetica" w:hAnsi="Helvetica" w:cs="Arial"/>
        </w:rPr>
        <w:t xml:space="preserve"> to change jobs, or whom are </w:t>
      </w:r>
      <w:proofErr w:type="gramStart"/>
      <w:r w:rsidR="000E5ADF">
        <w:rPr>
          <w:rFonts w:ascii="Helvetica" w:hAnsi="Helvetica" w:cs="Arial"/>
        </w:rPr>
        <w:t>in the midst of</w:t>
      </w:r>
      <w:proofErr w:type="gramEnd"/>
      <w:r w:rsidR="000E5ADF">
        <w:rPr>
          <w:rFonts w:ascii="Helvetica" w:hAnsi="Helvetica" w:cs="Arial"/>
        </w:rPr>
        <w:t xml:space="preserve"> changing jobs, will be given reflection time to consider each question and write down their own specific </w:t>
      </w:r>
      <w:r w:rsidR="00C51F9A">
        <w:rPr>
          <w:rFonts w:ascii="Helvetica" w:hAnsi="Helvetica" w:cs="Arial"/>
        </w:rPr>
        <w:t>strategies</w:t>
      </w:r>
      <w:r w:rsidR="000E5ADF">
        <w:rPr>
          <w:rFonts w:ascii="Helvetica" w:hAnsi="Helvetica" w:cs="Arial"/>
        </w:rPr>
        <w:t xml:space="preserve"> f</w:t>
      </w:r>
      <w:r w:rsidR="0013154A">
        <w:rPr>
          <w:rFonts w:ascii="Helvetica" w:hAnsi="Helvetica" w:cs="Arial"/>
        </w:rPr>
        <w:t>or addressing the challenging. Resources to help in overcoming various challenges will also be shared with participants.</w:t>
      </w:r>
      <w:r w:rsidR="004C62DB">
        <w:rPr>
          <w:rFonts w:ascii="Helvetica" w:hAnsi="Helvetica" w:cs="Arial"/>
        </w:rPr>
        <w:t xml:space="preserve"> </w:t>
      </w:r>
      <w:r w:rsidR="0013154A">
        <w:rPr>
          <w:rFonts w:ascii="Helvetica" w:hAnsi="Helvetica" w:cs="Arial"/>
        </w:rPr>
        <w:t>T</w:t>
      </w:r>
      <w:r w:rsidR="000E5ADF">
        <w:rPr>
          <w:rFonts w:ascii="Helvetica" w:hAnsi="Helvetica" w:cs="Arial"/>
        </w:rPr>
        <w:t>he session will dedicate 7-10 minutes to each challenge.</w:t>
      </w:r>
    </w:p>
    <w:p w14:paraId="1E5F57E7" w14:textId="2FB0470F" w:rsidR="004C55D4" w:rsidRPr="00473772" w:rsidRDefault="000E5ADF" w:rsidP="00DE4B26">
      <w:pPr>
        <w:spacing w:after="0" w:line="360" w:lineRule="auto"/>
        <w:ind w:firstLine="720"/>
        <w:rPr>
          <w:rFonts w:ascii="Helvetica" w:hAnsi="Helvetica" w:cs="Arial"/>
        </w:rPr>
      </w:pPr>
      <w:r>
        <w:rPr>
          <w:rFonts w:ascii="Helvetica" w:hAnsi="Helvetica" w:cs="Arial"/>
        </w:rPr>
        <w:t>The final 10</w:t>
      </w:r>
      <w:r w:rsidR="000F264E">
        <w:rPr>
          <w:rFonts w:ascii="Helvetica" w:hAnsi="Helvetica" w:cs="Arial"/>
        </w:rPr>
        <w:t xml:space="preserve"> </w:t>
      </w:r>
      <w:r>
        <w:rPr>
          <w:rFonts w:ascii="Helvetica" w:hAnsi="Helvetica" w:cs="Arial"/>
        </w:rPr>
        <w:t xml:space="preserve">minutes </w:t>
      </w:r>
      <w:r w:rsidR="0030048C">
        <w:rPr>
          <w:rFonts w:ascii="Helvetica" w:hAnsi="Helvetica" w:cs="Arial"/>
        </w:rPr>
        <w:t xml:space="preserve">of the session </w:t>
      </w:r>
      <w:r>
        <w:rPr>
          <w:rFonts w:ascii="Helvetica" w:hAnsi="Helvetica" w:cs="Arial"/>
        </w:rPr>
        <w:t xml:space="preserve">will be dedicated to a shared debriefing. Participants will be asked to share </w:t>
      </w:r>
      <w:r w:rsidR="00C51F9A">
        <w:rPr>
          <w:rFonts w:ascii="Helvetica" w:hAnsi="Helvetica" w:cs="Arial"/>
        </w:rPr>
        <w:t>any specific strategies that the developed as part of session.</w:t>
      </w: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4337C6F3" w14:textId="4CC4A5B4" w:rsidR="00AC5E4B" w:rsidRPr="00DE4B26" w:rsidRDefault="00D038AB" w:rsidP="00244BAD">
      <w:pPr>
        <w:pStyle w:val="ListParagraph"/>
        <w:tabs>
          <w:tab w:val="left" w:pos="450"/>
        </w:tabs>
        <w:spacing w:after="0" w:line="360" w:lineRule="auto"/>
        <w:ind w:left="0"/>
        <w:rPr>
          <w:rFonts w:ascii="Helvetica" w:hAnsi="Helvetica" w:cs="Arial"/>
        </w:rPr>
      </w:pPr>
      <w:r>
        <w:rPr>
          <w:rFonts w:ascii="Helvetica" w:hAnsi="Helvetica" w:cs="Arial"/>
        </w:rPr>
        <w:t>This session is directly related to the conference theme</w:t>
      </w:r>
      <w:r w:rsidR="0013154A">
        <w:rPr>
          <w:rFonts w:ascii="Helvetica" w:hAnsi="Helvetica" w:cs="Arial"/>
        </w:rPr>
        <w:t xml:space="preserve"> of navigating the changing currents</w:t>
      </w:r>
      <w:r>
        <w:rPr>
          <w:rFonts w:ascii="Helvetica" w:hAnsi="Helvetica" w:cs="Arial"/>
        </w:rPr>
        <w:t xml:space="preserve">. At its core, it is about the </w:t>
      </w:r>
      <w:r w:rsidR="002474C3">
        <w:rPr>
          <w:rFonts w:ascii="Helvetica" w:hAnsi="Helvetica" w:cs="Arial"/>
        </w:rPr>
        <w:t xml:space="preserve">identifying and exploring the </w:t>
      </w:r>
      <w:r>
        <w:rPr>
          <w:rFonts w:ascii="Helvetica" w:hAnsi="Helvetica" w:cs="Arial"/>
        </w:rPr>
        <w:t xml:space="preserve">necessary changes and adaptations </w:t>
      </w:r>
      <w:r w:rsidR="002474C3">
        <w:rPr>
          <w:rFonts w:ascii="Helvetica" w:hAnsi="Helvetica" w:cs="Arial"/>
        </w:rPr>
        <w:t>professors will need to make when taking their first post-doctoral jobs or when changing institutions.</w:t>
      </w:r>
    </w:p>
    <w:p w14:paraId="4DD83F01" w14:textId="77777777" w:rsidR="00AC5E4B" w:rsidRPr="002474C3" w:rsidRDefault="00AC5E4B" w:rsidP="002474C3">
      <w:pPr>
        <w:tabs>
          <w:tab w:val="left" w:pos="450"/>
        </w:tabs>
        <w:spacing w:after="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759B8E84" w14:textId="271EC034" w:rsidR="00AC5E4B" w:rsidRDefault="00AC5E4B" w:rsidP="00DE4B26">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62727042" w14:textId="77777777" w:rsidR="00547C4F" w:rsidRPr="00DE4B26" w:rsidRDefault="00547C4F" w:rsidP="00AC5E4B">
      <w:pPr>
        <w:spacing w:after="0"/>
        <w:rPr>
          <w:rFonts w:ascii="Helvetica" w:hAnsi="Helvetica" w:cs="Arial"/>
        </w:rPr>
      </w:pPr>
    </w:p>
    <w:p w14:paraId="037D1C2D" w14:textId="61C05046" w:rsidR="00AF7378" w:rsidRPr="00DE4B26" w:rsidRDefault="00547C4F" w:rsidP="00244BAD">
      <w:pPr>
        <w:spacing w:after="0" w:line="360" w:lineRule="auto"/>
        <w:rPr>
          <w:rFonts w:ascii="Helvetica" w:hAnsi="Helvetica" w:cs="Arial"/>
        </w:rPr>
      </w:pPr>
      <w:r w:rsidRPr="00DE4B26">
        <w:rPr>
          <w:rFonts w:ascii="Helvetica" w:hAnsi="Helvetica" w:cs="Arial"/>
        </w:rPr>
        <w:t>We have not presented the work in this proposal before. The proposal is not under current review somewhere else.</w:t>
      </w:r>
    </w:p>
    <w:p w14:paraId="780ACAFE" w14:textId="77777777" w:rsidR="00AF7378" w:rsidRPr="002B5A58" w:rsidRDefault="00AF7378" w:rsidP="002B5A58">
      <w:pPr>
        <w:tabs>
          <w:tab w:val="left" w:pos="450"/>
        </w:tabs>
        <w:spacing w:after="0"/>
        <w:rPr>
          <w:rFonts w:ascii="Helvetica" w:hAnsi="Helvetica" w:cs="Arial"/>
          <w:b/>
          <w:sz w:val="28"/>
          <w:szCs w:val="28"/>
        </w:rPr>
      </w:pPr>
    </w:p>
    <w:p w14:paraId="14FA96AE" w14:textId="77777777" w:rsidR="00753D6C" w:rsidRDefault="00753D6C">
      <w:pPr>
        <w:spacing w:after="0" w:line="240" w:lineRule="auto"/>
        <w:rPr>
          <w:rFonts w:ascii="Helvetica" w:hAnsi="Helvetica" w:cs="Arial"/>
          <w:b/>
        </w:rPr>
      </w:pPr>
      <w:r>
        <w:rPr>
          <w:rFonts w:ascii="Helvetica" w:hAnsi="Helvetica" w:cs="Arial"/>
          <w:b/>
        </w:rPr>
        <w:br w:type="page"/>
      </w:r>
    </w:p>
    <w:p w14:paraId="00ACA566" w14:textId="1DAD1B3C" w:rsidR="00E911E7" w:rsidRPr="00DE4B26" w:rsidRDefault="00E911E7" w:rsidP="004C62DB">
      <w:pPr>
        <w:spacing w:after="0"/>
        <w:jc w:val="center"/>
        <w:outlineLvl w:val="0"/>
        <w:rPr>
          <w:rFonts w:ascii="Helvetica" w:hAnsi="Helvetica" w:cs="Arial"/>
          <w:b/>
        </w:rPr>
      </w:pPr>
      <w:r w:rsidRPr="00DE4B26">
        <w:rPr>
          <w:rFonts w:ascii="Helvetica" w:hAnsi="Helvetica" w:cs="Arial"/>
          <w:b/>
        </w:rPr>
        <w:lastRenderedPageBreak/>
        <w:t>Works Cited</w:t>
      </w:r>
    </w:p>
    <w:p w14:paraId="04B9D490" w14:textId="77777777" w:rsidR="00753D6C" w:rsidRDefault="00753D6C" w:rsidP="00E911E7">
      <w:pPr>
        <w:spacing w:after="0"/>
        <w:ind w:left="720" w:hanging="720"/>
        <w:rPr>
          <w:rFonts w:ascii="Helvetica" w:hAnsi="Helvetica" w:cs="Arial"/>
        </w:rPr>
      </w:pPr>
    </w:p>
    <w:p w14:paraId="1D032083" w14:textId="77777777" w:rsidR="004C62DB" w:rsidRDefault="00753D6C" w:rsidP="00014699">
      <w:pPr>
        <w:spacing w:after="0"/>
        <w:ind w:left="720" w:hanging="720"/>
        <w:rPr>
          <w:rFonts w:ascii="Helvetica" w:hAnsi="Helvetica" w:cs="Arial"/>
        </w:rPr>
      </w:pPr>
      <w:r>
        <w:rPr>
          <w:rFonts w:ascii="Helvetica" w:hAnsi="Helvetica" w:cs="Arial"/>
        </w:rPr>
        <w:t xml:space="preserve">Boswell, W.R., </w:t>
      </w:r>
      <w:proofErr w:type="spellStart"/>
      <w:r>
        <w:rPr>
          <w:rFonts w:ascii="Helvetica" w:hAnsi="Helvetica" w:cs="Arial"/>
        </w:rPr>
        <w:t>Boudreasu</w:t>
      </w:r>
      <w:proofErr w:type="spellEnd"/>
      <w:r>
        <w:rPr>
          <w:rFonts w:ascii="Helvetica" w:hAnsi="Helvetica" w:cs="Arial"/>
        </w:rPr>
        <w:t xml:space="preserve">, J.W., &amp; </w:t>
      </w:r>
      <w:proofErr w:type="spellStart"/>
      <w:r>
        <w:rPr>
          <w:rFonts w:ascii="Helvetica" w:hAnsi="Helvetica" w:cs="Arial"/>
        </w:rPr>
        <w:t>Tichy</w:t>
      </w:r>
      <w:proofErr w:type="spellEnd"/>
      <w:r>
        <w:rPr>
          <w:rFonts w:ascii="Helvetica" w:hAnsi="Helvetica" w:cs="Arial"/>
        </w:rPr>
        <w:t>, J., (2005). The relationship between employee job change and job satisfaction: The honeymoon-hangover effect.</w:t>
      </w:r>
      <w:r w:rsidR="004C62DB">
        <w:rPr>
          <w:rFonts w:ascii="Helvetica" w:hAnsi="Helvetica" w:cs="Arial"/>
        </w:rPr>
        <w:t xml:space="preserve"> </w:t>
      </w:r>
      <w:r w:rsidRPr="00753D6C">
        <w:rPr>
          <w:rFonts w:ascii="Helvetica" w:hAnsi="Helvetica" w:cs="Arial"/>
          <w:i/>
        </w:rPr>
        <w:t>Journal of Applied Psychology</w:t>
      </w:r>
      <w:r>
        <w:rPr>
          <w:rFonts w:ascii="Helvetica" w:hAnsi="Helvetica" w:cs="Arial"/>
        </w:rPr>
        <w:t>, 90, 882-892</w:t>
      </w:r>
      <w:r w:rsidR="004C62DB">
        <w:rPr>
          <w:rFonts w:ascii="Helvetica" w:hAnsi="Helvetica" w:cs="Arial"/>
        </w:rPr>
        <w:t>.</w:t>
      </w:r>
    </w:p>
    <w:p w14:paraId="3FA74C68" w14:textId="19884D1D" w:rsidR="00753D6C" w:rsidRDefault="00753D6C" w:rsidP="00E911E7">
      <w:pPr>
        <w:spacing w:after="0"/>
        <w:ind w:left="720" w:hanging="720"/>
        <w:rPr>
          <w:rFonts w:ascii="Helvetica" w:hAnsi="Helvetica" w:cs="Arial"/>
        </w:rPr>
      </w:pPr>
    </w:p>
    <w:p w14:paraId="3B15811A" w14:textId="77777777" w:rsidR="004C62DB" w:rsidRDefault="00753D6C" w:rsidP="00E911E7">
      <w:pPr>
        <w:spacing w:after="0"/>
        <w:ind w:left="720" w:hanging="720"/>
        <w:rPr>
          <w:rFonts w:ascii="Helvetica" w:hAnsi="Helvetica" w:cs="Arial"/>
        </w:rPr>
      </w:pPr>
      <w:r>
        <w:rPr>
          <w:rFonts w:ascii="Helvetica" w:hAnsi="Helvetica" w:cs="Arial"/>
        </w:rPr>
        <w:t xml:space="preserve">Boswell, W.R., Shipp, A.J., Payne, S.C., &amp; Culbertson, S.S. (2009). Changes in newcomer job satisfaction over time: Examining the pattern of honeymoons and hangovers. </w:t>
      </w:r>
      <w:r w:rsidRPr="00753D6C">
        <w:rPr>
          <w:rFonts w:ascii="Helvetica" w:hAnsi="Helvetica" w:cs="Arial"/>
          <w:i/>
        </w:rPr>
        <w:t>Journal of Applied Psychology</w:t>
      </w:r>
      <w:r>
        <w:rPr>
          <w:rFonts w:ascii="Helvetica" w:hAnsi="Helvetica" w:cs="Arial"/>
        </w:rPr>
        <w:t>, 94(4), 844-858</w:t>
      </w:r>
      <w:r w:rsidR="004C62DB">
        <w:rPr>
          <w:rFonts w:ascii="Helvetica" w:hAnsi="Helvetica" w:cs="Arial"/>
        </w:rPr>
        <w:t>.</w:t>
      </w:r>
    </w:p>
    <w:p w14:paraId="5E97A25D" w14:textId="1C03064D" w:rsidR="00753D6C" w:rsidRDefault="00753D6C" w:rsidP="00E911E7">
      <w:pPr>
        <w:spacing w:after="0"/>
        <w:ind w:left="720" w:hanging="720"/>
        <w:rPr>
          <w:rFonts w:ascii="Helvetica" w:hAnsi="Helvetica" w:cs="Arial"/>
        </w:rPr>
      </w:pPr>
    </w:p>
    <w:p w14:paraId="71445B91" w14:textId="77777777" w:rsidR="004C62DB" w:rsidRDefault="00753D6C" w:rsidP="00E911E7">
      <w:pPr>
        <w:spacing w:after="0"/>
        <w:ind w:left="720" w:hanging="720"/>
        <w:rPr>
          <w:rFonts w:ascii="Helvetica" w:hAnsi="Helvetica" w:cs="Arial"/>
        </w:rPr>
      </w:pPr>
      <w:r>
        <w:rPr>
          <w:rFonts w:ascii="Helvetica" w:hAnsi="Helvetica" w:cs="Arial"/>
        </w:rPr>
        <w:t xml:space="preserve">Cahn, S.M. (2008). </w:t>
      </w:r>
      <w:r w:rsidRPr="00753D6C">
        <w:rPr>
          <w:rFonts w:ascii="Helvetica" w:hAnsi="Helvetica" w:cs="Arial"/>
          <w:i/>
        </w:rPr>
        <w:t xml:space="preserve">From Student to Scholar: A Candid Guide to Becoming a Professor. </w:t>
      </w:r>
      <w:r>
        <w:rPr>
          <w:rFonts w:ascii="Helvetica" w:hAnsi="Helvetica" w:cs="Arial"/>
        </w:rPr>
        <w:t>New York: Columbia University Press</w:t>
      </w:r>
      <w:r w:rsidR="004C62DB">
        <w:rPr>
          <w:rFonts w:ascii="Helvetica" w:hAnsi="Helvetica" w:cs="Arial"/>
        </w:rPr>
        <w:t>.</w:t>
      </w:r>
    </w:p>
    <w:p w14:paraId="04EAB0F4" w14:textId="4306A713" w:rsidR="00753D6C" w:rsidRDefault="00753D6C" w:rsidP="00E911E7">
      <w:pPr>
        <w:spacing w:after="0"/>
        <w:ind w:left="720" w:hanging="720"/>
        <w:rPr>
          <w:rFonts w:ascii="Helvetica" w:eastAsiaTheme="minorEastAsia" w:hAnsi="Helvetica"/>
          <w:color w:val="000000"/>
        </w:rPr>
      </w:pPr>
    </w:p>
    <w:p w14:paraId="5F1496B1" w14:textId="6EDBDFDB" w:rsidR="00753D6C" w:rsidRPr="00473772" w:rsidRDefault="00753D6C" w:rsidP="00E911E7">
      <w:pPr>
        <w:spacing w:after="0"/>
        <w:ind w:left="720" w:hanging="720"/>
        <w:rPr>
          <w:rFonts w:ascii="Helvetica" w:hAnsi="Helvetica" w:cs="Arial"/>
        </w:rPr>
      </w:pPr>
      <w:r w:rsidRPr="00E84DF8">
        <w:rPr>
          <w:rFonts w:ascii="Helvetica" w:eastAsiaTheme="minorEastAsia" w:hAnsi="Helvetica"/>
          <w:color w:val="000000"/>
        </w:rPr>
        <w:t>Chao,</w:t>
      </w:r>
      <w:r>
        <w:rPr>
          <w:rFonts w:ascii="Helvetica" w:eastAsiaTheme="minorEastAsia" w:hAnsi="Helvetica"/>
          <w:color w:val="000000"/>
        </w:rPr>
        <w:t xml:space="preserve"> G.T., Kelly, A.M.O., Wo</w:t>
      </w:r>
      <w:r w:rsidRPr="00E84DF8">
        <w:rPr>
          <w:rFonts w:ascii="Helvetica" w:eastAsiaTheme="minorEastAsia" w:hAnsi="Helvetica"/>
          <w:color w:val="000000"/>
        </w:rPr>
        <w:t>lf,</w:t>
      </w:r>
      <w:r>
        <w:rPr>
          <w:rFonts w:ascii="Helvetica" w:eastAsiaTheme="minorEastAsia" w:hAnsi="Helvetica"/>
          <w:color w:val="000000"/>
        </w:rPr>
        <w:t xml:space="preserve"> S., </w:t>
      </w:r>
      <w:r w:rsidRPr="00E84DF8">
        <w:rPr>
          <w:rFonts w:ascii="Helvetica" w:eastAsiaTheme="minorEastAsia" w:hAnsi="Helvetica"/>
          <w:color w:val="000000"/>
        </w:rPr>
        <w:t>Klein</w:t>
      </w:r>
      <w:r>
        <w:rPr>
          <w:rFonts w:ascii="Helvetica" w:eastAsiaTheme="minorEastAsia" w:hAnsi="Helvetica"/>
          <w:color w:val="000000"/>
        </w:rPr>
        <w:t>, H.J.,</w:t>
      </w:r>
      <w:r w:rsidRPr="00E84DF8">
        <w:rPr>
          <w:rFonts w:ascii="Helvetica" w:eastAsiaTheme="minorEastAsia" w:hAnsi="Helvetica"/>
          <w:color w:val="000000"/>
        </w:rPr>
        <w:t xml:space="preserve"> &amp; Gardner,</w:t>
      </w:r>
      <w:r>
        <w:rPr>
          <w:rFonts w:ascii="Helvetica" w:eastAsiaTheme="minorEastAsia" w:hAnsi="Helvetica"/>
          <w:color w:val="000000"/>
        </w:rPr>
        <w:t xml:space="preserve"> P.D. (1</w:t>
      </w:r>
      <w:r w:rsidRPr="00E84DF8">
        <w:rPr>
          <w:rFonts w:ascii="Helvetica" w:eastAsiaTheme="minorEastAsia" w:hAnsi="Helvetica"/>
          <w:color w:val="000000"/>
        </w:rPr>
        <w:t>994</w:t>
      </w:r>
      <w:r>
        <w:rPr>
          <w:rFonts w:ascii="Helvetica" w:eastAsiaTheme="minorEastAsia" w:hAnsi="Helvetica"/>
          <w:color w:val="000000"/>
        </w:rPr>
        <w:t>). Organizational socialization: Its content and consequences.</w:t>
      </w:r>
      <w:r w:rsidR="004C62DB">
        <w:rPr>
          <w:rFonts w:ascii="Helvetica" w:eastAsiaTheme="minorEastAsia" w:hAnsi="Helvetica"/>
          <w:color w:val="000000"/>
        </w:rPr>
        <w:t xml:space="preserve"> </w:t>
      </w:r>
      <w:r w:rsidRPr="00753D6C">
        <w:rPr>
          <w:rFonts w:ascii="Helvetica" w:eastAsiaTheme="minorEastAsia" w:hAnsi="Helvetica"/>
          <w:i/>
          <w:color w:val="000000"/>
        </w:rPr>
        <w:t>Journal of Applied Psychology,</w:t>
      </w:r>
      <w:r>
        <w:rPr>
          <w:rFonts w:ascii="Helvetica" w:eastAsiaTheme="minorEastAsia" w:hAnsi="Helvetica"/>
          <w:color w:val="000000"/>
        </w:rPr>
        <w:t xml:space="preserve"> 79, 730-743.</w:t>
      </w:r>
    </w:p>
    <w:p w14:paraId="6D890137" w14:textId="77777777" w:rsidR="00753D6C" w:rsidRDefault="00753D6C" w:rsidP="00E911E7">
      <w:pPr>
        <w:spacing w:after="0"/>
        <w:ind w:left="720" w:hanging="720"/>
        <w:rPr>
          <w:rFonts w:ascii="Helvetica" w:hAnsi="Helvetica" w:cs="Arial"/>
        </w:rPr>
      </w:pPr>
    </w:p>
    <w:p w14:paraId="33E5E988" w14:textId="07C0C717" w:rsidR="00753D6C" w:rsidRDefault="00753D6C" w:rsidP="00E911E7">
      <w:pPr>
        <w:spacing w:after="0"/>
        <w:ind w:left="720" w:hanging="720"/>
        <w:rPr>
          <w:rFonts w:ascii="Helvetica" w:hAnsi="Helvetica" w:cs="Arial"/>
        </w:rPr>
      </w:pPr>
      <w:r>
        <w:rPr>
          <w:rFonts w:ascii="Helvetica" w:hAnsi="Helvetica" w:cs="Arial"/>
        </w:rPr>
        <w:t xml:space="preserve">Gray, P. &amp; Drew, D.E. (2008). </w:t>
      </w:r>
      <w:r w:rsidRPr="00753D6C">
        <w:rPr>
          <w:rFonts w:ascii="Helvetica" w:hAnsi="Helvetica" w:cs="Arial"/>
          <w:i/>
        </w:rPr>
        <w:t>What They Didn’t Teach You in Graduate School.</w:t>
      </w:r>
      <w:r w:rsidR="004C62DB">
        <w:rPr>
          <w:rFonts w:ascii="Helvetica" w:hAnsi="Helvetica" w:cs="Arial"/>
        </w:rPr>
        <w:t xml:space="preserve"> </w:t>
      </w:r>
      <w:r>
        <w:rPr>
          <w:rFonts w:ascii="Helvetica" w:hAnsi="Helvetica" w:cs="Arial"/>
        </w:rPr>
        <w:t>Sterling, VA: Stylus Publishing, LLC</w:t>
      </w:r>
    </w:p>
    <w:p w14:paraId="7DDB30FE" w14:textId="77777777" w:rsidR="00753D6C" w:rsidRDefault="00753D6C" w:rsidP="00E911E7">
      <w:pPr>
        <w:spacing w:after="0"/>
        <w:ind w:left="720" w:hanging="720"/>
        <w:rPr>
          <w:rFonts w:ascii="Helvetica" w:hAnsi="Helvetica" w:cs="Arial"/>
        </w:rPr>
      </w:pPr>
    </w:p>
    <w:p w14:paraId="667F6E4C" w14:textId="77777777" w:rsidR="004C62DB" w:rsidRDefault="00753D6C" w:rsidP="00E911E7">
      <w:pPr>
        <w:spacing w:after="0"/>
        <w:ind w:left="720" w:hanging="720"/>
        <w:rPr>
          <w:rFonts w:ascii="Helvetica" w:hAnsi="Helvetica" w:cs="Arial"/>
        </w:rPr>
      </w:pPr>
      <w:r>
        <w:rPr>
          <w:rFonts w:ascii="Helvetica" w:hAnsi="Helvetica" w:cs="Arial"/>
        </w:rPr>
        <w:t xml:space="preserve">Hedges, K. (2013, July 25). Start your new job like a rock star. </w:t>
      </w:r>
      <w:r w:rsidRPr="00F6081F">
        <w:rPr>
          <w:rFonts w:ascii="Helvetica" w:hAnsi="Helvetica" w:cs="Arial"/>
          <w:i/>
        </w:rPr>
        <w:t>Forbes.</w:t>
      </w:r>
      <w:r>
        <w:rPr>
          <w:rFonts w:ascii="Helvetica" w:hAnsi="Helvetica" w:cs="Arial"/>
        </w:rPr>
        <w:t xml:space="preserve"> Retrieved from </w:t>
      </w:r>
      <w:hyperlink r:id="rId8" w:history="1">
        <w:r w:rsidRPr="005E541D">
          <w:rPr>
            <w:rStyle w:val="Hyperlink"/>
            <w:rFonts w:ascii="Helvetica" w:hAnsi="Helvetica" w:cs="Arial"/>
          </w:rPr>
          <w:t>www.forbes.com</w:t>
        </w:r>
      </w:hyperlink>
      <w:r w:rsidR="004C62DB">
        <w:rPr>
          <w:rFonts w:ascii="Helvetica" w:hAnsi="Helvetica" w:cs="Arial"/>
        </w:rPr>
        <w:t>.</w:t>
      </w:r>
    </w:p>
    <w:p w14:paraId="0183DD74" w14:textId="6679B772" w:rsidR="00753D6C" w:rsidRDefault="00753D6C" w:rsidP="00E911E7">
      <w:pPr>
        <w:spacing w:after="0"/>
        <w:ind w:left="720" w:hanging="720"/>
        <w:rPr>
          <w:rFonts w:ascii="Helvetica" w:hAnsi="Helvetica" w:cs="Arial"/>
        </w:rPr>
      </w:pPr>
    </w:p>
    <w:p w14:paraId="2FAA4D02" w14:textId="77777777" w:rsidR="004C62DB" w:rsidRDefault="00753D6C" w:rsidP="00E911E7">
      <w:pPr>
        <w:spacing w:after="0"/>
        <w:ind w:left="720" w:hanging="720"/>
        <w:rPr>
          <w:rFonts w:ascii="Helvetica" w:hAnsi="Helvetica" w:cs="Arial"/>
        </w:rPr>
      </w:pPr>
      <w:r>
        <w:rPr>
          <w:rFonts w:ascii="Helvetica" w:hAnsi="Helvetica" w:cs="Arial"/>
        </w:rPr>
        <w:t xml:space="preserve">Louis, M.R. (1980). Surprise and </w:t>
      </w:r>
      <w:proofErr w:type="spellStart"/>
      <w:r>
        <w:rPr>
          <w:rFonts w:ascii="Helvetica" w:hAnsi="Helvetica" w:cs="Arial"/>
        </w:rPr>
        <w:t>sensemaking</w:t>
      </w:r>
      <w:proofErr w:type="spellEnd"/>
      <w:r>
        <w:rPr>
          <w:rFonts w:ascii="Helvetica" w:hAnsi="Helvetica" w:cs="Arial"/>
        </w:rPr>
        <w:t>: What newcomers experience in entering unfamiliar organizational settings.</w:t>
      </w:r>
      <w:r w:rsidR="004C62DB">
        <w:rPr>
          <w:rFonts w:ascii="Helvetica" w:hAnsi="Helvetica" w:cs="Arial"/>
        </w:rPr>
        <w:t xml:space="preserve"> </w:t>
      </w:r>
      <w:r w:rsidRPr="00753D6C">
        <w:rPr>
          <w:rFonts w:ascii="Helvetica" w:hAnsi="Helvetica" w:cs="Arial"/>
          <w:i/>
        </w:rPr>
        <w:t>Administrative Science Quarterly</w:t>
      </w:r>
      <w:r>
        <w:rPr>
          <w:rFonts w:ascii="Helvetica" w:hAnsi="Helvetica" w:cs="Arial"/>
        </w:rPr>
        <w:t>, 25, 226-251</w:t>
      </w:r>
      <w:r w:rsidR="004C62DB">
        <w:rPr>
          <w:rFonts w:ascii="Helvetica" w:hAnsi="Helvetica" w:cs="Arial"/>
        </w:rPr>
        <w:t>.</w:t>
      </w:r>
    </w:p>
    <w:p w14:paraId="58075A69" w14:textId="41B74A4D" w:rsidR="00753D6C" w:rsidRDefault="00753D6C" w:rsidP="00E911E7">
      <w:pPr>
        <w:spacing w:after="0"/>
        <w:ind w:left="720" w:hanging="720"/>
        <w:rPr>
          <w:rFonts w:ascii="Helvetica" w:hAnsi="Helvetica" w:cs="Arial"/>
        </w:rPr>
      </w:pPr>
    </w:p>
    <w:p w14:paraId="2C325120" w14:textId="3AD35241" w:rsidR="00753D6C" w:rsidRDefault="00753D6C" w:rsidP="00E911E7">
      <w:pPr>
        <w:spacing w:after="0"/>
        <w:ind w:left="720" w:hanging="720"/>
        <w:rPr>
          <w:rFonts w:ascii="Helvetica" w:hAnsi="Helvetica" w:cs="Arial"/>
        </w:rPr>
      </w:pPr>
      <w:r>
        <w:rPr>
          <w:rFonts w:ascii="Helvetica" w:hAnsi="Helvetica" w:cs="Arial"/>
        </w:rPr>
        <w:t xml:space="preserve">Moreland, R.L. &amp; Levine, J.M. (2001). Socialization in organizations and work groups. In M.E. Turner (Ed.), </w:t>
      </w:r>
      <w:r w:rsidRPr="00753D6C">
        <w:rPr>
          <w:rFonts w:ascii="Helvetica" w:hAnsi="Helvetica" w:cs="Arial"/>
          <w:i/>
        </w:rPr>
        <w:t>Groups at Work: Theory and Research</w:t>
      </w:r>
      <w:r>
        <w:rPr>
          <w:rFonts w:ascii="Helvetica" w:hAnsi="Helvetica" w:cs="Arial"/>
        </w:rPr>
        <w:t xml:space="preserve"> (pp. 69-112). Mahwah, NJ: </w:t>
      </w:r>
      <w:proofErr w:type="spellStart"/>
      <w:r>
        <w:rPr>
          <w:rFonts w:ascii="Helvetica" w:hAnsi="Helvetica" w:cs="Arial"/>
        </w:rPr>
        <w:t>Erblaum</w:t>
      </w:r>
      <w:proofErr w:type="spellEnd"/>
      <w:r>
        <w:rPr>
          <w:rFonts w:ascii="Helvetica" w:hAnsi="Helvetica" w:cs="Arial"/>
        </w:rPr>
        <w:t>.</w:t>
      </w:r>
    </w:p>
    <w:p w14:paraId="63FB9F71" w14:textId="77777777" w:rsidR="00753D6C" w:rsidRDefault="00753D6C" w:rsidP="00E911E7">
      <w:pPr>
        <w:spacing w:after="0"/>
        <w:ind w:left="720" w:hanging="720"/>
        <w:rPr>
          <w:rFonts w:ascii="Helvetica" w:hAnsi="Helvetica" w:cs="Arial"/>
        </w:rPr>
      </w:pPr>
    </w:p>
    <w:p w14:paraId="78A7A2B0" w14:textId="77777777" w:rsidR="004C62DB" w:rsidRDefault="00753D6C" w:rsidP="00E911E7">
      <w:pPr>
        <w:spacing w:after="0"/>
        <w:ind w:left="720" w:hanging="720"/>
        <w:rPr>
          <w:rFonts w:ascii="Helvetica" w:hAnsi="Helvetica" w:cs="Arial"/>
        </w:rPr>
      </w:pPr>
      <w:r>
        <w:rPr>
          <w:rFonts w:ascii="Helvetica" w:hAnsi="Helvetica" w:cs="Arial"/>
        </w:rPr>
        <w:t xml:space="preserve">Phillips, J.M. (1998). Effects of realistic job previews on multiple organizational outcomes: A meta-analysis. </w:t>
      </w:r>
      <w:r w:rsidRPr="00753D6C">
        <w:rPr>
          <w:rFonts w:ascii="Helvetica" w:hAnsi="Helvetica" w:cs="Arial"/>
          <w:i/>
        </w:rPr>
        <w:t>Academy of Management Journal</w:t>
      </w:r>
      <w:r>
        <w:rPr>
          <w:rFonts w:ascii="Helvetica" w:hAnsi="Helvetica" w:cs="Arial"/>
        </w:rPr>
        <w:t>, 41, 673-691</w:t>
      </w:r>
      <w:r w:rsidR="004C62DB">
        <w:rPr>
          <w:rFonts w:ascii="Helvetica" w:hAnsi="Helvetica" w:cs="Arial"/>
        </w:rPr>
        <w:t>.</w:t>
      </w:r>
    </w:p>
    <w:p w14:paraId="489D64BD" w14:textId="335901D2" w:rsidR="00753D6C" w:rsidRDefault="00753D6C" w:rsidP="00E911E7">
      <w:pPr>
        <w:spacing w:after="0"/>
        <w:ind w:left="720" w:hanging="720"/>
        <w:rPr>
          <w:rFonts w:ascii="Helvetica" w:hAnsi="Helvetica" w:cs="Arial"/>
        </w:rPr>
      </w:pPr>
    </w:p>
    <w:p w14:paraId="557CC61C" w14:textId="5C3EE254" w:rsidR="00753D6C" w:rsidRDefault="00753D6C" w:rsidP="00E911E7">
      <w:pPr>
        <w:spacing w:after="0"/>
        <w:ind w:left="720" w:hanging="720"/>
        <w:rPr>
          <w:rFonts w:ascii="Helvetica" w:hAnsi="Helvetica" w:cs="Arial"/>
        </w:rPr>
      </w:pPr>
      <w:r>
        <w:rPr>
          <w:rFonts w:ascii="Helvetica" w:hAnsi="Helvetica" w:cs="Arial"/>
        </w:rPr>
        <w:t xml:space="preserve">Rollag, K. 2016. </w:t>
      </w:r>
      <w:r w:rsidRPr="00E911E7">
        <w:rPr>
          <w:rFonts w:ascii="Helvetica" w:hAnsi="Helvetica" w:cs="Arial"/>
          <w:i/>
        </w:rPr>
        <w:t xml:space="preserve">What </w:t>
      </w:r>
      <w:r w:rsidR="000E447B">
        <w:rPr>
          <w:rFonts w:ascii="Helvetica" w:hAnsi="Helvetica" w:cs="Arial"/>
          <w:i/>
        </w:rPr>
        <w:t>t</w:t>
      </w:r>
      <w:r w:rsidR="000E447B" w:rsidRPr="00E911E7">
        <w:rPr>
          <w:rFonts w:ascii="Helvetica" w:hAnsi="Helvetica" w:cs="Arial"/>
          <w:i/>
        </w:rPr>
        <w:t xml:space="preserve">o Do When You’re New: </w:t>
      </w:r>
      <w:r w:rsidRPr="00E911E7">
        <w:rPr>
          <w:rFonts w:ascii="Helvetica" w:hAnsi="Helvetica" w:cs="Arial"/>
          <w:i/>
        </w:rPr>
        <w:t xml:space="preserve">How </w:t>
      </w:r>
      <w:r w:rsidR="000E447B">
        <w:rPr>
          <w:rFonts w:ascii="Helvetica" w:hAnsi="Helvetica" w:cs="Arial"/>
          <w:i/>
        </w:rPr>
        <w:t>to Be Comfortable, Confident, and Successful i</w:t>
      </w:r>
      <w:r w:rsidR="000E447B" w:rsidRPr="00E911E7">
        <w:rPr>
          <w:rFonts w:ascii="Helvetica" w:hAnsi="Helvetica" w:cs="Arial"/>
          <w:i/>
        </w:rPr>
        <w:t>n New Situations</w:t>
      </w:r>
      <w:r w:rsidR="000E447B">
        <w:rPr>
          <w:rFonts w:ascii="Helvetica" w:hAnsi="Helvetica" w:cs="Arial"/>
        </w:rPr>
        <w:t xml:space="preserve">. </w:t>
      </w:r>
      <w:r>
        <w:rPr>
          <w:rFonts w:ascii="Helvetica" w:hAnsi="Helvetica" w:cs="Arial"/>
        </w:rPr>
        <w:t>New York: American Management Association.</w:t>
      </w:r>
    </w:p>
    <w:p w14:paraId="687D3ABD" w14:textId="77777777" w:rsidR="00753D6C" w:rsidRDefault="00753D6C" w:rsidP="00E911E7">
      <w:pPr>
        <w:spacing w:after="0"/>
        <w:ind w:left="720" w:hanging="720"/>
        <w:rPr>
          <w:rFonts w:ascii="Helvetica" w:hAnsi="Helvetica" w:cs="Arial"/>
        </w:rPr>
      </w:pPr>
    </w:p>
    <w:p w14:paraId="2ABEC0EF" w14:textId="77777777" w:rsidR="004C62DB" w:rsidRDefault="00753D6C" w:rsidP="00E911E7">
      <w:pPr>
        <w:spacing w:after="0"/>
        <w:ind w:left="720" w:hanging="720"/>
        <w:rPr>
          <w:rFonts w:ascii="Helvetica" w:hAnsi="Helvetica" w:cs="Arial"/>
        </w:rPr>
      </w:pPr>
      <w:r>
        <w:rPr>
          <w:rFonts w:ascii="Helvetica" w:hAnsi="Helvetica" w:cs="Arial"/>
        </w:rPr>
        <w:t xml:space="preserve">Schwarz, N. (2007). Retrospective and concurrent self-reports: The rationale for real-time capture. In A. A. Stone, S.S. </w:t>
      </w:r>
      <w:proofErr w:type="spellStart"/>
      <w:r>
        <w:rPr>
          <w:rFonts w:ascii="Helvetica" w:hAnsi="Helvetica" w:cs="Arial"/>
        </w:rPr>
        <w:t>Shiffman</w:t>
      </w:r>
      <w:proofErr w:type="spellEnd"/>
      <w:r>
        <w:rPr>
          <w:rFonts w:ascii="Helvetica" w:hAnsi="Helvetica" w:cs="Arial"/>
        </w:rPr>
        <w:t xml:space="preserve">, A. Atienza, &amp; L. </w:t>
      </w:r>
      <w:proofErr w:type="spellStart"/>
      <w:r>
        <w:rPr>
          <w:rFonts w:ascii="Helvetica" w:hAnsi="Helvetica" w:cs="Arial"/>
        </w:rPr>
        <w:t>Nebeling</w:t>
      </w:r>
      <w:proofErr w:type="spellEnd"/>
      <w:r>
        <w:rPr>
          <w:rFonts w:ascii="Helvetica" w:hAnsi="Helvetica" w:cs="Arial"/>
        </w:rPr>
        <w:t xml:space="preserve"> (Eds</w:t>
      </w:r>
      <w:r w:rsidRPr="00753D6C">
        <w:rPr>
          <w:rFonts w:ascii="Helvetica" w:hAnsi="Helvetica" w:cs="Arial"/>
          <w:i/>
        </w:rPr>
        <w:t>.) The Science of Real-Time Data Capture: Self-Reports in Health Research</w:t>
      </w:r>
      <w:r>
        <w:rPr>
          <w:rFonts w:ascii="Helvetica" w:hAnsi="Helvetica" w:cs="Arial"/>
        </w:rPr>
        <w:t xml:space="preserve"> (pp. 11-26). New York: Oxford University Press</w:t>
      </w:r>
      <w:r w:rsidR="004C62DB">
        <w:rPr>
          <w:rFonts w:ascii="Helvetica" w:hAnsi="Helvetica" w:cs="Arial"/>
        </w:rPr>
        <w:t>.</w:t>
      </w:r>
    </w:p>
    <w:p w14:paraId="5C7EE69D" w14:textId="52192C21" w:rsidR="00753D6C" w:rsidRDefault="00753D6C" w:rsidP="00E911E7">
      <w:pPr>
        <w:spacing w:after="0"/>
        <w:ind w:left="720" w:hanging="720"/>
        <w:rPr>
          <w:rFonts w:ascii="Helvetica" w:hAnsi="Helvetica" w:cs="Arial"/>
        </w:rPr>
      </w:pPr>
    </w:p>
    <w:p w14:paraId="5904E862" w14:textId="77777777" w:rsidR="004C62DB" w:rsidRDefault="00753D6C" w:rsidP="00E911E7">
      <w:pPr>
        <w:spacing w:after="0"/>
        <w:ind w:left="720" w:hanging="720"/>
        <w:rPr>
          <w:rFonts w:ascii="Helvetica" w:hAnsi="Helvetica" w:cs="Arial"/>
        </w:rPr>
      </w:pPr>
      <w:proofErr w:type="spellStart"/>
      <w:r>
        <w:rPr>
          <w:rFonts w:ascii="Helvetica" w:hAnsi="Helvetica" w:cs="Arial"/>
        </w:rPr>
        <w:t>Wanous</w:t>
      </w:r>
      <w:proofErr w:type="spellEnd"/>
      <w:r>
        <w:rPr>
          <w:rFonts w:ascii="Helvetica" w:hAnsi="Helvetica" w:cs="Arial"/>
        </w:rPr>
        <w:t xml:space="preserve">, J.P. (1980). </w:t>
      </w:r>
      <w:r w:rsidRPr="00753D6C">
        <w:rPr>
          <w:rFonts w:ascii="Helvetica" w:hAnsi="Helvetica" w:cs="Arial"/>
          <w:i/>
        </w:rPr>
        <w:t>Organizational Entry</w:t>
      </w:r>
      <w:r>
        <w:rPr>
          <w:rFonts w:ascii="Helvetica" w:hAnsi="Helvetica" w:cs="Arial"/>
        </w:rPr>
        <w:t>. Reading, MA: Addison-Wesley</w:t>
      </w:r>
      <w:r w:rsidR="004C62DB">
        <w:rPr>
          <w:rFonts w:ascii="Helvetica" w:hAnsi="Helvetica" w:cs="Arial"/>
        </w:rPr>
        <w:t>.</w:t>
      </w:r>
    </w:p>
    <w:p w14:paraId="2B3138B3" w14:textId="77777777" w:rsidR="004C62DB" w:rsidRDefault="00753D6C" w:rsidP="00E911E7">
      <w:pPr>
        <w:spacing w:after="0"/>
        <w:ind w:left="720" w:hanging="720"/>
        <w:rPr>
          <w:rFonts w:ascii="Helvetica" w:hAnsi="Helvetica" w:cs="Arial"/>
        </w:rPr>
      </w:pPr>
      <w:proofErr w:type="spellStart"/>
      <w:r>
        <w:rPr>
          <w:rFonts w:ascii="Helvetica" w:hAnsi="Helvetica" w:cs="Arial"/>
        </w:rPr>
        <w:lastRenderedPageBreak/>
        <w:t>Weick</w:t>
      </w:r>
      <w:proofErr w:type="spellEnd"/>
      <w:r>
        <w:rPr>
          <w:rFonts w:ascii="Helvetica" w:hAnsi="Helvetica" w:cs="Arial"/>
        </w:rPr>
        <w:t xml:space="preserve">, K.E. (1995). </w:t>
      </w:r>
      <w:proofErr w:type="spellStart"/>
      <w:r w:rsidRPr="00F6081F">
        <w:rPr>
          <w:rFonts w:ascii="Helvetica" w:hAnsi="Helvetica" w:cs="Arial"/>
          <w:i/>
        </w:rPr>
        <w:t>Sensemaking</w:t>
      </w:r>
      <w:proofErr w:type="spellEnd"/>
      <w:r w:rsidRPr="00F6081F">
        <w:rPr>
          <w:rFonts w:ascii="Helvetica" w:hAnsi="Helvetica" w:cs="Arial"/>
          <w:i/>
        </w:rPr>
        <w:t xml:space="preserve"> in Organizations</w:t>
      </w:r>
      <w:r>
        <w:rPr>
          <w:rFonts w:ascii="Helvetica" w:hAnsi="Helvetica" w:cs="Arial"/>
        </w:rPr>
        <w:t>. Thousand Oaks, CA: Sage</w:t>
      </w:r>
      <w:r w:rsidR="004C62DB">
        <w:rPr>
          <w:rFonts w:ascii="Helvetica" w:hAnsi="Helvetica" w:cs="Arial"/>
        </w:rPr>
        <w:t>.</w:t>
      </w:r>
    </w:p>
    <w:p w14:paraId="12B64A57" w14:textId="2C53F02A" w:rsidR="00753D6C" w:rsidRDefault="00753D6C" w:rsidP="00E911E7">
      <w:pPr>
        <w:spacing w:after="0"/>
        <w:ind w:left="720" w:hanging="720"/>
        <w:rPr>
          <w:rFonts w:ascii="Helvetica" w:hAnsi="Helvetica" w:cs="Arial"/>
        </w:rPr>
      </w:pPr>
    </w:p>
    <w:sectPr w:rsidR="00753D6C" w:rsidSect="00DE1D0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2CF1" w14:textId="77777777" w:rsidR="009F1789" w:rsidRDefault="009F1789" w:rsidP="003F7458">
      <w:pPr>
        <w:spacing w:after="0" w:line="240" w:lineRule="auto"/>
      </w:pPr>
      <w:r>
        <w:separator/>
      </w:r>
    </w:p>
  </w:endnote>
  <w:endnote w:type="continuationSeparator" w:id="0">
    <w:p w14:paraId="06AD99A9" w14:textId="77777777" w:rsidR="009F1789" w:rsidRDefault="009F1789" w:rsidP="003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81189" w14:textId="77777777" w:rsidR="009F1789" w:rsidRDefault="009F1789" w:rsidP="003F7458">
      <w:pPr>
        <w:spacing w:after="0" w:line="240" w:lineRule="auto"/>
      </w:pPr>
      <w:r>
        <w:separator/>
      </w:r>
    </w:p>
  </w:footnote>
  <w:footnote w:type="continuationSeparator" w:id="0">
    <w:p w14:paraId="396615FF" w14:textId="77777777" w:rsidR="009F1789" w:rsidRDefault="009F1789" w:rsidP="003F7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70F0" w14:textId="77777777" w:rsidR="003F7458" w:rsidRDefault="003F7458" w:rsidP="001E63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EC6ED" w14:textId="77777777" w:rsidR="003F7458" w:rsidRDefault="003F7458" w:rsidP="003F745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1F48492" w14:textId="77777777" w:rsidR="003F7458" w:rsidRDefault="003F7458" w:rsidP="003F74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BE53" w14:textId="77777777" w:rsidR="003F7458" w:rsidRPr="003F7458" w:rsidRDefault="003F7458" w:rsidP="003F7458">
    <w:pPr>
      <w:pStyle w:val="Header"/>
      <w:framePr w:wrap="none" w:vAnchor="text" w:hAnchor="page" w:x="10342" w:y="1"/>
      <w:rPr>
        <w:rStyle w:val="PageNumber"/>
        <w:rFonts w:ascii="Helvetica" w:hAnsi="Helvetica"/>
      </w:rPr>
    </w:pPr>
    <w:r w:rsidRPr="003F7458">
      <w:rPr>
        <w:rStyle w:val="PageNumber"/>
        <w:rFonts w:ascii="Helvetica" w:hAnsi="Helvetica"/>
      </w:rPr>
      <w:fldChar w:fldCharType="begin"/>
    </w:r>
    <w:r w:rsidRPr="003F7458">
      <w:rPr>
        <w:rStyle w:val="PageNumber"/>
        <w:rFonts w:ascii="Helvetica" w:hAnsi="Helvetica"/>
      </w:rPr>
      <w:instrText xml:space="preserve">PAGE  </w:instrText>
    </w:r>
    <w:r w:rsidRPr="003F7458">
      <w:rPr>
        <w:rStyle w:val="PageNumber"/>
        <w:rFonts w:ascii="Helvetica" w:hAnsi="Helvetica"/>
      </w:rPr>
      <w:fldChar w:fldCharType="separate"/>
    </w:r>
    <w:r w:rsidR="00902ECF">
      <w:rPr>
        <w:rStyle w:val="PageNumber"/>
        <w:rFonts w:ascii="Helvetica" w:hAnsi="Helvetica"/>
        <w:noProof/>
      </w:rPr>
      <w:t>2</w:t>
    </w:r>
    <w:r w:rsidRPr="003F7458">
      <w:rPr>
        <w:rStyle w:val="PageNumber"/>
        <w:rFonts w:ascii="Helvetica" w:hAnsi="Helvetica"/>
      </w:rPr>
      <w:fldChar w:fldCharType="end"/>
    </w:r>
  </w:p>
  <w:p w14:paraId="1E21BF84" w14:textId="653B864C" w:rsidR="003F7458" w:rsidRPr="003F7458" w:rsidRDefault="003F7458" w:rsidP="003F7458">
    <w:pPr>
      <w:pStyle w:val="Header"/>
      <w:ind w:right="360"/>
      <w:jc w:val="right"/>
      <w:rPr>
        <w:rFonts w:ascii="Helvetica" w:hAnsi="Helvetica"/>
      </w:rPr>
    </w:pPr>
    <w:r w:rsidRPr="003F7458">
      <w:rPr>
        <w:rFonts w:ascii="Helvetica" w:hAnsi="Helvetica"/>
      </w:rPr>
      <w:t>Surviving the First Year in Your New Job - 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17AC4"/>
    <w:multiLevelType w:val="hybridMultilevel"/>
    <w:tmpl w:val="04C2F468"/>
    <w:lvl w:ilvl="0" w:tplc="74C88880">
      <w:start w:val="1"/>
      <w:numFmt w:val="decimal"/>
      <w:lvlText w:val="%1."/>
      <w:lvlJc w:val="left"/>
      <w:pPr>
        <w:ind w:left="795" w:hanging="43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1"/>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14699"/>
    <w:rsid w:val="00030DCA"/>
    <w:rsid w:val="00031599"/>
    <w:rsid w:val="00032567"/>
    <w:rsid w:val="0003644A"/>
    <w:rsid w:val="00044BC5"/>
    <w:rsid w:val="000722FD"/>
    <w:rsid w:val="000723C4"/>
    <w:rsid w:val="000C7C05"/>
    <w:rsid w:val="000D23A1"/>
    <w:rsid w:val="000E447B"/>
    <w:rsid w:val="000E466C"/>
    <w:rsid w:val="000E5ADF"/>
    <w:rsid w:val="000F264E"/>
    <w:rsid w:val="000F5FCE"/>
    <w:rsid w:val="000F7229"/>
    <w:rsid w:val="0010285C"/>
    <w:rsid w:val="001102CC"/>
    <w:rsid w:val="00111AFB"/>
    <w:rsid w:val="0011630A"/>
    <w:rsid w:val="00117593"/>
    <w:rsid w:val="0013154A"/>
    <w:rsid w:val="001409D7"/>
    <w:rsid w:val="001461AC"/>
    <w:rsid w:val="00194D8E"/>
    <w:rsid w:val="001A14A8"/>
    <w:rsid w:val="001D0A40"/>
    <w:rsid w:val="001D4230"/>
    <w:rsid w:val="002046D6"/>
    <w:rsid w:val="00244BAD"/>
    <w:rsid w:val="0024503C"/>
    <w:rsid w:val="002462FA"/>
    <w:rsid w:val="002474C3"/>
    <w:rsid w:val="00253F36"/>
    <w:rsid w:val="00267C45"/>
    <w:rsid w:val="002712DB"/>
    <w:rsid w:val="002741CB"/>
    <w:rsid w:val="002A2074"/>
    <w:rsid w:val="002B5A58"/>
    <w:rsid w:val="002F6D70"/>
    <w:rsid w:val="0030048C"/>
    <w:rsid w:val="00306E81"/>
    <w:rsid w:val="00322848"/>
    <w:rsid w:val="00331E67"/>
    <w:rsid w:val="00346BB3"/>
    <w:rsid w:val="003576DC"/>
    <w:rsid w:val="0037089D"/>
    <w:rsid w:val="003A4D87"/>
    <w:rsid w:val="003C1558"/>
    <w:rsid w:val="003C54F5"/>
    <w:rsid w:val="003D1C53"/>
    <w:rsid w:val="003E1880"/>
    <w:rsid w:val="003E54BF"/>
    <w:rsid w:val="003F7458"/>
    <w:rsid w:val="004012DE"/>
    <w:rsid w:val="00401CB3"/>
    <w:rsid w:val="00405D8D"/>
    <w:rsid w:val="004132D9"/>
    <w:rsid w:val="00424AA5"/>
    <w:rsid w:val="0043312D"/>
    <w:rsid w:val="00450F4C"/>
    <w:rsid w:val="004675A3"/>
    <w:rsid w:val="0047001B"/>
    <w:rsid w:val="00473772"/>
    <w:rsid w:val="00473E69"/>
    <w:rsid w:val="00475BAA"/>
    <w:rsid w:val="004934FF"/>
    <w:rsid w:val="004B0D06"/>
    <w:rsid w:val="004C55D4"/>
    <w:rsid w:val="004C62DB"/>
    <w:rsid w:val="004D7D34"/>
    <w:rsid w:val="00525617"/>
    <w:rsid w:val="005329F8"/>
    <w:rsid w:val="00547C4F"/>
    <w:rsid w:val="00561CCC"/>
    <w:rsid w:val="00571AF1"/>
    <w:rsid w:val="00572854"/>
    <w:rsid w:val="005A6F06"/>
    <w:rsid w:val="005D6F6C"/>
    <w:rsid w:val="005F0331"/>
    <w:rsid w:val="0062267A"/>
    <w:rsid w:val="00627A72"/>
    <w:rsid w:val="0065240B"/>
    <w:rsid w:val="0066411F"/>
    <w:rsid w:val="00682B3A"/>
    <w:rsid w:val="006B0DB0"/>
    <w:rsid w:val="006C5896"/>
    <w:rsid w:val="006C6880"/>
    <w:rsid w:val="006E11B0"/>
    <w:rsid w:val="006F03E6"/>
    <w:rsid w:val="006F22DA"/>
    <w:rsid w:val="00747D17"/>
    <w:rsid w:val="00753C84"/>
    <w:rsid w:val="00753D6C"/>
    <w:rsid w:val="007601E6"/>
    <w:rsid w:val="007822FA"/>
    <w:rsid w:val="00796A23"/>
    <w:rsid w:val="007B464C"/>
    <w:rsid w:val="007B7F99"/>
    <w:rsid w:val="007E5C04"/>
    <w:rsid w:val="008177E9"/>
    <w:rsid w:val="00822EDA"/>
    <w:rsid w:val="00845C1E"/>
    <w:rsid w:val="00847793"/>
    <w:rsid w:val="008510F0"/>
    <w:rsid w:val="00874DB0"/>
    <w:rsid w:val="00884654"/>
    <w:rsid w:val="008A27A4"/>
    <w:rsid w:val="008A3C1B"/>
    <w:rsid w:val="008C28DB"/>
    <w:rsid w:val="008E61E5"/>
    <w:rsid w:val="008F161B"/>
    <w:rsid w:val="008F6988"/>
    <w:rsid w:val="00902ECF"/>
    <w:rsid w:val="00913992"/>
    <w:rsid w:val="00914953"/>
    <w:rsid w:val="00916CF9"/>
    <w:rsid w:val="0094367F"/>
    <w:rsid w:val="009601D0"/>
    <w:rsid w:val="00967E01"/>
    <w:rsid w:val="00981FEF"/>
    <w:rsid w:val="009D3C1C"/>
    <w:rsid w:val="009D5E76"/>
    <w:rsid w:val="009E3076"/>
    <w:rsid w:val="009F1789"/>
    <w:rsid w:val="00A01280"/>
    <w:rsid w:val="00A01A2F"/>
    <w:rsid w:val="00A1258A"/>
    <w:rsid w:val="00A40BF8"/>
    <w:rsid w:val="00A52EAC"/>
    <w:rsid w:val="00A913B6"/>
    <w:rsid w:val="00A97DC3"/>
    <w:rsid w:val="00AA6432"/>
    <w:rsid w:val="00AB1BA3"/>
    <w:rsid w:val="00AB2890"/>
    <w:rsid w:val="00AC0C65"/>
    <w:rsid w:val="00AC5E4B"/>
    <w:rsid w:val="00AD2CC9"/>
    <w:rsid w:val="00AE5F09"/>
    <w:rsid w:val="00AF7378"/>
    <w:rsid w:val="00B02BF3"/>
    <w:rsid w:val="00B3458E"/>
    <w:rsid w:val="00B5236B"/>
    <w:rsid w:val="00B816B3"/>
    <w:rsid w:val="00BC2A20"/>
    <w:rsid w:val="00BC34A1"/>
    <w:rsid w:val="00BD7126"/>
    <w:rsid w:val="00C33DED"/>
    <w:rsid w:val="00C37D65"/>
    <w:rsid w:val="00C51F9A"/>
    <w:rsid w:val="00C86EDD"/>
    <w:rsid w:val="00C94695"/>
    <w:rsid w:val="00CD7EF8"/>
    <w:rsid w:val="00CE363A"/>
    <w:rsid w:val="00CE74EF"/>
    <w:rsid w:val="00D038AB"/>
    <w:rsid w:val="00D13379"/>
    <w:rsid w:val="00D2016B"/>
    <w:rsid w:val="00D203A6"/>
    <w:rsid w:val="00D21C23"/>
    <w:rsid w:val="00D25A99"/>
    <w:rsid w:val="00D43208"/>
    <w:rsid w:val="00D43A18"/>
    <w:rsid w:val="00D54455"/>
    <w:rsid w:val="00D80BB3"/>
    <w:rsid w:val="00D924BA"/>
    <w:rsid w:val="00D92A68"/>
    <w:rsid w:val="00DA32A1"/>
    <w:rsid w:val="00DA689A"/>
    <w:rsid w:val="00DA718F"/>
    <w:rsid w:val="00DC1334"/>
    <w:rsid w:val="00DC6977"/>
    <w:rsid w:val="00DD02B0"/>
    <w:rsid w:val="00DE1D09"/>
    <w:rsid w:val="00DE4B26"/>
    <w:rsid w:val="00DF0971"/>
    <w:rsid w:val="00E00CC6"/>
    <w:rsid w:val="00E00D30"/>
    <w:rsid w:val="00E04634"/>
    <w:rsid w:val="00E148AF"/>
    <w:rsid w:val="00E2030C"/>
    <w:rsid w:val="00E21B8E"/>
    <w:rsid w:val="00E22C09"/>
    <w:rsid w:val="00E32A28"/>
    <w:rsid w:val="00E44EF9"/>
    <w:rsid w:val="00E52222"/>
    <w:rsid w:val="00E540A7"/>
    <w:rsid w:val="00E7515E"/>
    <w:rsid w:val="00E84DF8"/>
    <w:rsid w:val="00E911E7"/>
    <w:rsid w:val="00EB57DF"/>
    <w:rsid w:val="00EB7E25"/>
    <w:rsid w:val="00EC733F"/>
    <w:rsid w:val="00EE04A7"/>
    <w:rsid w:val="00EE5F18"/>
    <w:rsid w:val="00F10CCB"/>
    <w:rsid w:val="00F16173"/>
    <w:rsid w:val="00F17027"/>
    <w:rsid w:val="00F315CF"/>
    <w:rsid w:val="00F33555"/>
    <w:rsid w:val="00F6081F"/>
    <w:rsid w:val="00F631B6"/>
    <w:rsid w:val="00F64B4E"/>
    <w:rsid w:val="00F65878"/>
    <w:rsid w:val="00F763DB"/>
    <w:rsid w:val="00F85C1A"/>
    <w:rsid w:val="00F944EC"/>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5A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converted-space">
    <w:name w:val="apple-converted-space"/>
    <w:basedOn w:val="DefaultParagraphFont"/>
    <w:rsid w:val="000E466C"/>
  </w:style>
  <w:style w:type="paragraph" w:styleId="DocumentMap">
    <w:name w:val="Document Map"/>
    <w:basedOn w:val="Normal"/>
    <w:link w:val="DocumentMapChar"/>
    <w:uiPriority w:val="99"/>
    <w:semiHidden/>
    <w:unhideWhenUsed/>
    <w:rsid w:val="004C62DB"/>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C62DB"/>
    <w:rPr>
      <w:rFonts w:ascii="Times New Roman" w:eastAsia="Calibri" w:hAnsi="Times New Roman" w:cs="Times New Roman"/>
    </w:rPr>
  </w:style>
  <w:style w:type="paragraph" w:styleId="Header">
    <w:name w:val="header"/>
    <w:basedOn w:val="Normal"/>
    <w:link w:val="HeaderChar"/>
    <w:uiPriority w:val="99"/>
    <w:unhideWhenUsed/>
    <w:rsid w:val="003F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458"/>
    <w:rPr>
      <w:rFonts w:ascii="Calibri" w:eastAsia="Calibri" w:hAnsi="Calibri" w:cs="Times New Roman"/>
      <w:sz w:val="22"/>
      <w:szCs w:val="22"/>
    </w:rPr>
  </w:style>
  <w:style w:type="character" w:styleId="PageNumber">
    <w:name w:val="page number"/>
    <w:basedOn w:val="DefaultParagraphFont"/>
    <w:uiPriority w:val="99"/>
    <w:semiHidden/>
    <w:unhideWhenUsed/>
    <w:rsid w:val="003F7458"/>
  </w:style>
  <w:style w:type="paragraph" w:styleId="Footer">
    <w:name w:val="footer"/>
    <w:basedOn w:val="Normal"/>
    <w:link w:val="FooterChar"/>
    <w:uiPriority w:val="99"/>
    <w:unhideWhenUsed/>
    <w:rsid w:val="003F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5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6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orbes.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2403</Words>
  <Characters>13122</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2014-10-14T19:42:00Z</cp:lastPrinted>
  <dcterms:created xsi:type="dcterms:W3CDTF">2017-01-13T14:00:00Z</dcterms:created>
  <dcterms:modified xsi:type="dcterms:W3CDTF">2017-01-13T16:02:00Z</dcterms:modified>
  <cp:category/>
</cp:coreProperties>
</file>