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EA" w:rsidRPr="00C4799F" w:rsidRDefault="00143FEA" w:rsidP="00D66B60">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Beyond Video: Using Podcast Clips to Illustrate Management Concepts</w:t>
      </w:r>
    </w:p>
    <w:p w:rsidR="00143FEA" w:rsidRPr="00C4799F" w:rsidRDefault="00143FEA" w:rsidP="00D66B60">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Abstract</w:t>
      </w:r>
    </w:p>
    <w:p w:rsidR="00143FEA" w:rsidRPr="00C4799F" w:rsidRDefault="00AA0ACD" w:rsidP="00D66B60">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I will explain how podcasts can be used effectively in the management classroom to discuss topics such as diversity, efficiency and effectiveness, </w:t>
      </w:r>
      <w:r w:rsidR="00A020C6" w:rsidRPr="00C4799F">
        <w:rPr>
          <w:rFonts w:ascii="Times New Roman" w:hAnsi="Times New Roman" w:cs="Times New Roman"/>
          <w:sz w:val="24"/>
          <w:szCs w:val="24"/>
          <w:shd w:val="clear" w:color="auto" w:fill="F8F8F8"/>
        </w:rPr>
        <w:t>communication, and more. I explain how I have used the clips to generate engaging</w:t>
      </w:r>
      <w:r w:rsidR="002D3B2E">
        <w:rPr>
          <w:rFonts w:ascii="Times New Roman" w:hAnsi="Times New Roman" w:cs="Times New Roman"/>
          <w:sz w:val="24"/>
          <w:szCs w:val="24"/>
          <w:shd w:val="clear" w:color="auto" w:fill="F8F8F8"/>
        </w:rPr>
        <w:t xml:space="preserve"> classroom</w:t>
      </w:r>
      <w:r w:rsidR="00A020C6" w:rsidRPr="00C4799F">
        <w:rPr>
          <w:rFonts w:ascii="Times New Roman" w:hAnsi="Times New Roman" w:cs="Times New Roman"/>
          <w:sz w:val="24"/>
          <w:szCs w:val="24"/>
          <w:shd w:val="clear" w:color="auto" w:fill="F8F8F8"/>
        </w:rPr>
        <w:t xml:space="preserve"> discussion</w:t>
      </w:r>
      <w:r w:rsidR="002D3B2E">
        <w:rPr>
          <w:rFonts w:ascii="Times New Roman" w:hAnsi="Times New Roman" w:cs="Times New Roman"/>
          <w:sz w:val="24"/>
          <w:szCs w:val="24"/>
          <w:shd w:val="clear" w:color="auto" w:fill="F8F8F8"/>
        </w:rPr>
        <w:t>s</w:t>
      </w:r>
      <w:r w:rsidR="00A020C6" w:rsidRPr="00C4799F">
        <w:rPr>
          <w:rFonts w:ascii="Times New Roman" w:hAnsi="Times New Roman" w:cs="Times New Roman"/>
          <w:sz w:val="24"/>
          <w:szCs w:val="24"/>
          <w:shd w:val="clear" w:color="auto" w:fill="F8F8F8"/>
        </w:rPr>
        <w:t>. Participants will be encouraged to imagine how clips could be effectively used in their classrooms. A list of episodes for various topics and courses will be provided.</w:t>
      </w:r>
    </w:p>
    <w:p w:rsidR="00143FEA" w:rsidRPr="00C4799F" w:rsidRDefault="00143FEA" w:rsidP="00D66B60">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Keywords: </w:t>
      </w:r>
      <w:r w:rsidR="00461593">
        <w:rPr>
          <w:rFonts w:ascii="Times New Roman" w:hAnsi="Times New Roman" w:cs="Times New Roman"/>
          <w:sz w:val="24"/>
          <w:szCs w:val="24"/>
          <w:shd w:val="clear" w:color="auto" w:fill="F8F8F8"/>
        </w:rPr>
        <w:t>podcasts</w:t>
      </w:r>
      <w:bookmarkStart w:id="0" w:name="_GoBack"/>
      <w:bookmarkEnd w:id="0"/>
      <w:r w:rsidRPr="00C4799F">
        <w:rPr>
          <w:rFonts w:ascii="Times New Roman" w:hAnsi="Times New Roman" w:cs="Times New Roman"/>
          <w:sz w:val="24"/>
          <w:szCs w:val="24"/>
          <w:shd w:val="clear" w:color="auto" w:fill="F8F8F8"/>
        </w:rPr>
        <w:t xml:space="preserve">, application skills, </w:t>
      </w:r>
      <w:r w:rsidR="0036141B" w:rsidRPr="00C4799F">
        <w:rPr>
          <w:rFonts w:ascii="Times New Roman" w:hAnsi="Times New Roman" w:cs="Times New Roman"/>
          <w:sz w:val="24"/>
          <w:szCs w:val="24"/>
          <w:shd w:val="clear" w:color="auto" w:fill="F8F8F8"/>
        </w:rPr>
        <w:t>student engagement</w:t>
      </w:r>
      <w:r w:rsidRPr="00C4799F">
        <w:rPr>
          <w:rFonts w:ascii="Times New Roman" w:hAnsi="Times New Roman" w:cs="Times New Roman"/>
          <w:sz w:val="24"/>
          <w:szCs w:val="24"/>
          <w:shd w:val="clear" w:color="auto" w:fill="F8F8F8"/>
        </w:rPr>
        <w:br w:type="page"/>
      </w:r>
    </w:p>
    <w:p w:rsidR="00F244DF" w:rsidRPr="00C4799F" w:rsidRDefault="00F244DF" w:rsidP="002D3B2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lastRenderedPageBreak/>
        <w:t>Introduction</w:t>
      </w:r>
    </w:p>
    <w:p w:rsidR="00F244DF" w:rsidRPr="00C4799F" w:rsidRDefault="00F244DF" w:rsidP="002D3B2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Podcasts can be a useful resource in the management classroom to illustrate many course concepts. I have successfully used podcast clips with undergraduate students</w:t>
      </w:r>
      <w:r w:rsidR="002D3B2E">
        <w:rPr>
          <w:rFonts w:ascii="Times New Roman" w:hAnsi="Times New Roman" w:cs="Times New Roman"/>
          <w:sz w:val="24"/>
          <w:szCs w:val="24"/>
          <w:shd w:val="clear" w:color="auto" w:fill="F8F8F8"/>
        </w:rPr>
        <w:t xml:space="preserve"> at all levels</w:t>
      </w:r>
      <w:r w:rsidRPr="00C4799F">
        <w:rPr>
          <w:rFonts w:ascii="Times New Roman" w:hAnsi="Times New Roman" w:cs="Times New Roman"/>
          <w:sz w:val="24"/>
          <w:szCs w:val="24"/>
          <w:shd w:val="clear" w:color="auto" w:fill="F8F8F8"/>
        </w:rPr>
        <w:t xml:space="preserve"> in traditional Intro to Management and Organizational Behavior classes, and I believe their efficacy could extend to other courses, and possibly to graduate students and online courses as well. Podcasts can provide insight into topics and work as audio cases in the classroom, providing yet another resource to engage students. </w:t>
      </w:r>
      <w:r w:rsidR="00B17042" w:rsidRPr="00C4799F">
        <w:rPr>
          <w:rFonts w:ascii="Times New Roman" w:hAnsi="Times New Roman" w:cs="Times New Roman"/>
          <w:sz w:val="24"/>
          <w:szCs w:val="24"/>
          <w:shd w:val="clear" w:color="auto" w:fill="F8F8F8"/>
        </w:rPr>
        <w:t xml:space="preserve">We’ll discuss how podcast episodes can </w:t>
      </w:r>
      <w:r w:rsidR="00116AA6" w:rsidRPr="00C4799F">
        <w:rPr>
          <w:rFonts w:ascii="Times New Roman" w:hAnsi="Times New Roman" w:cs="Times New Roman"/>
          <w:sz w:val="24"/>
          <w:szCs w:val="24"/>
          <w:shd w:val="clear" w:color="auto" w:fill="F8F8F8"/>
        </w:rPr>
        <w:t xml:space="preserve">act as mini cases for students, aiding application of diverse topics. </w:t>
      </w:r>
      <w:r w:rsidR="001647E4" w:rsidRPr="00C4799F">
        <w:rPr>
          <w:rFonts w:ascii="Times New Roman" w:hAnsi="Times New Roman" w:cs="Times New Roman"/>
          <w:sz w:val="24"/>
          <w:szCs w:val="24"/>
          <w:shd w:val="clear" w:color="auto" w:fill="F8F8F8"/>
        </w:rPr>
        <w:t>Podcasts can provide current examples of an array of topics, including diversity management, organizational structure, ethics, communication, entrepreneurship, efficiency and effectiveness, decision-making, and more.</w:t>
      </w:r>
    </w:p>
    <w:p w:rsidR="00F244DF" w:rsidRPr="00C4799F" w:rsidRDefault="00F244DF" w:rsidP="002D3B2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Theoretical Foundation/Teaching Implications</w:t>
      </w:r>
    </w:p>
    <w:p w:rsidR="00F244DF" w:rsidRPr="00C4799F" w:rsidRDefault="005342B1" w:rsidP="002D3B2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Although some research has been done on using podcasts in higher education, much of it has centered around professors’ podcasting their own lectures to assist with using a flipped classroom or just as a study aid for students (</w:t>
      </w:r>
      <w:r w:rsidR="00E23AE3" w:rsidRPr="00C4799F">
        <w:rPr>
          <w:rFonts w:ascii="Times New Roman" w:hAnsi="Times New Roman" w:cs="Times New Roman"/>
          <w:sz w:val="24"/>
          <w:szCs w:val="24"/>
          <w:shd w:val="clear" w:color="auto" w:fill="F8F8F8"/>
        </w:rPr>
        <w:t xml:space="preserve">Evans, 2008; </w:t>
      </w:r>
      <w:r w:rsidR="00AA4B9E" w:rsidRPr="00C4799F">
        <w:rPr>
          <w:rFonts w:ascii="Times New Roman" w:hAnsi="Times New Roman" w:cs="Times New Roman"/>
          <w:sz w:val="24"/>
          <w:szCs w:val="24"/>
          <w:shd w:val="clear" w:color="auto" w:fill="F8F8F8"/>
        </w:rPr>
        <w:t xml:space="preserve">Flanagan &amp; Calandra, 2005; </w:t>
      </w:r>
      <w:r w:rsidR="002A17BC" w:rsidRPr="00C4799F">
        <w:rPr>
          <w:rFonts w:ascii="Times New Roman" w:hAnsi="Times New Roman" w:cs="Times New Roman"/>
          <w:sz w:val="24"/>
          <w:szCs w:val="24"/>
          <w:shd w:val="clear" w:color="auto" w:fill="F8F8F8"/>
        </w:rPr>
        <w:t>Taylor, 2009</w:t>
      </w:r>
      <w:r w:rsidR="004113A1" w:rsidRPr="00C4799F">
        <w:rPr>
          <w:rFonts w:ascii="Times New Roman" w:hAnsi="Times New Roman" w:cs="Times New Roman"/>
          <w:sz w:val="24"/>
          <w:szCs w:val="24"/>
          <w:shd w:val="clear" w:color="auto" w:fill="F8F8F8"/>
        </w:rPr>
        <w:t>; Clark, Taylor, &amp; Westcott, 2012</w:t>
      </w:r>
      <w:r w:rsidR="002A17BC" w:rsidRPr="00C4799F">
        <w:rPr>
          <w:rFonts w:ascii="Times New Roman" w:hAnsi="Times New Roman" w:cs="Times New Roman"/>
          <w:sz w:val="24"/>
          <w:szCs w:val="24"/>
          <w:shd w:val="clear" w:color="auto" w:fill="F8F8F8"/>
        </w:rPr>
        <w:t>)</w:t>
      </w:r>
      <w:r w:rsidR="00AA4B9E" w:rsidRPr="00C4799F">
        <w:rPr>
          <w:rFonts w:ascii="Times New Roman" w:hAnsi="Times New Roman" w:cs="Times New Roman"/>
          <w:sz w:val="24"/>
          <w:szCs w:val="24"/>
          <w:shd w:val="clear" w:color="auto" w:fill="F8F8F8"/>
        </w:rPr>
        <w:t>. Instead, I propose using clips from professionally produced podcast episodes to engage students and illustrate concepts, much as video clips</w:t>
      </w:r>
      <w:r w:rsidR="00840DEA" w:rsidRPr="00C4799F">
        <w:rPr>
          <w:rFonts w:ascii="Times New Roman" w:hAnsi="Times New Roman" w:cs="Times New Roman"/>
          <w:sz w:val="24"/>
          <w:szCs w:val="24"/>
          <w:shd w:val="clear" w:color="auto" w:fill="F8F8F8"/>
        </w:rPr>
        <w:t xml:space="preserve"> (e.g., </w:t>
      </w:r>
      <w:proofErr w:type="spellStart"/>
      <w:r w:rsidR="00840DEA" w:rsidRPr="00C4799F">
        <w:rPr>
          <w:rFonts w:ascii="Times New Roman" w:hAnsi="Times New Roman" w:cs="Times New Roman"/>
          <w:sz w:val="24"/>
          <w:szCs w:val="24"/>
          <w:shd w:val="clear" w:color="auto" w:fill="F8F8F8"/>
        </w:rPr>
        <w:t>Champoux</w:t>
      </w:r>
      <w:proofErr w:type="spellEnd"/>
      <w:r w:rsidR="00840DEA" w:rsidRPr="00C4799F">
        <w:rPr>
          <w:rFonts w:ascii="Times New Roman" w:hAnsi="Times New Roman" w:cs="Times New Roman"/>
          <w:sz w:val="24"/>
          <w:szCs w:val="24"/>
          <w:shd w:val="clear" w:color="auto" w:fill="F8F8F8"/>
        </w:rPr>
        <w:t>, 1999</w:t>
      </w:r>
      <w:proofErr w:type="gramStart"/>
      <w:r w:rsidR="00840DEA" w:rsidRPr="00C4799F">
        <w:rPr>
          <w:rFonts w:ascii="Times New Roman" w:hAnsi="Times New Roman" w:cs="Times New Roman"/>
          <w:sz w:val="24"/>
          <w:szCs w:val="24"/>
          <w:shd w:val="clear" w:color="auto" w:fill="F8F8F8"/>
        </w:rPr>
        <w:t xml:space="preserve">) </w:t>
      </w:r>
      <w:r w:rsidR="00AA4B9E" w:rsidRPr="00C4799F">
        <w:rPr>
          <w:rFonts w:ascii="Times New Roman" w:hAnsi="Times New Roman" w:cs="Times New Roman"/>
          <w:sz w:val="24"/>
          <w:szCs w:val="24"/>
          <w:shd w:val="clear" w:color="auto" w:fill="F8F8F8"/>
        </w:rPr>
        <w:t xml:space="preserve"> or</w:t>
      </w:r>
      <w:proofErr w:type="gramEnd"/>
      <w:r w:rsidR="00AA4B9E" w:rsidRPr="00C4799F">
        <w:rPr>
          <w:rFonts w:ascii="Times New Roman" w:hAnsi="Times New Roman" w:cs="Times New Roman"/>
          <w:sz w:val="24"/>
          <w:szCs w:val="24"/>
          <w:shd w:val="clear" w:color="auto" w:fill="F8F8F8"/>
        </w:rPr>
        <w:t xml:space="preserve"> in-print case studies</w:t>
      </w:r>
      <w:r w:rsidR="00840DEA" w:rsidRPr="00C4799F">
        <w:rPr>
          <w:rFonts w:ascii="Times New Roman" w:hAnsi="Times New Roman" w:cs="Times New Roman"/>
          <w:sz w:val="24"/>
          <w:szCs w:val="24"/>
          <w:shd w:val="clear" w:color="auto" w:fill="F8F8F8"/>
        </w:rPr>
        <w:t xml:space="preserve"> (e.g., </w:t>
      </w:r>
      <w:r w:rsidR="00AA0ACD" w:rsidRPr="00C4799F">
        <w:rPr>
          <w:rFonts w:ascii="Times New Roman" w:hAnsi="Times New Roman" w:cs="Times New Roman"/>
          <w:sz w:val="24"/>
          <w:szCs w:val="24"/>
          <w:shd w:val="clear" w:color="auto" w:fill="F8F8F8"/>
        </w:rPr>
        <w:t>Stewart &amp; Winn, 1996</w:t>
      </w:r>
      <w:r w:rsidR="00840DEA" w:rsidRPr="00C4799F">
        <w:rPr>
          <w:rFonts w:ascii="Times New Roman" w:hAnsi="Times New Roman" w:cs="Times New Roman"/>
          <w:sz w:val="24"/>
          <w:szCs w:val="24"/>
          <w:shd w:val="clear" w:color="auto" w:fill="F8F8F8"/>
        </w:rPr>
        <w:t>)</w:t>
      </w:r>
      <w:r w:rsidR="00AA4B9E" w:rsidRPr="00C4799F">
        <w:rPr>
          <w:rFonts w:ascii="Times New Roman" w:hAnsi="Times New Roman" w:cs="Times New Roman"/>
          <w:sz w:val="24"/>
          <w:szCs w:val="24"/>
          <w:shd w:val="clear" w:color="auto" w:fill="F8F8F8"/>
        </w:rPr>
        <w:t xml:space="preserve"> may be used.</w:t>
      </w:r>
      <w:r w:rsidR="00E7695C" w:rsidRPr="00C4799F">
        <w:rPr>
          <w:rFonts w:ascii="Times New Roman" w:hAnsi="Times New Roman" w:cs="Times New Roman"/>
          <w:sz w:val="24"/>
          <w:szCs w:val="24"/>
          <w:shd w:val="clear" w:color="auto" w:fill="F8F8F8"/>
        </w:rPr>
        <w:t xml:space="preserve"> Since it is important to find appropriate, credible, and engaging podcasts (Williams, 2007), having a source of vetted, appropriate podcast episodes will be useful to MOBTC attendees. Why include podcasts in the classroom? </w:t>
      </w:r>
      <w:r w:rsidR="001B2FE3" w:rsidRPr="00C4799F">
        <w:rPr>
          <w:rFonts w:ascii="Times New Roman" w:hAnsi="Times New Roman" w:cs="Times New Roman"/>
          <w:sz w:val="24"/>
          <w:szCs w:val="24"/>
          <w:shd w:val="clear" w:color="auto" w:fill="F8F8F8"/>
        </w:rPr>
        <w:t xml:space="preserve">Podcasts may be appealing to students who consider themselves auditory learners and the ability to replay content may be helpful for students with learning disabilities (Williams, 2007). In addition, video resources such as TED talks or popular shows or movies may be used in multiple classes or already be familiar to students. Although this </w:t>
      </w:r>
      <w:r w:rsidR="001B2FE3" w:rsidRPr="00C4799F">
        <w:rPr>
          <w:rFonts w:ascii="Times New Roman" w:hAnsi="Times New Roman" w:cs="Times New Roman"/>
          <w:sz w:val="24"/>
          <w:szCs w:val="24"/>
          <w:shd w:val="clear" w:color="auto" w:fill="F8F8F8"/>
        </w:rPr>
        <w:lastRenderedPageBreak/>
        <w:t xml:space="preserve">familiarity may sometimes be desirable, it can also cause students to “tune out,” feeling they already know what they need to about the clip. </w:t>
      </w:r>
      <w:r w:rsidR="005F64BF" w:rsidRPr="00C4799F">
        <w:rPr>
          <w:rFonts w:ascii="Times New Roman" w:hAnsi="Times New Roman" w:cs="Times New Roman"/>
          <w:sz w:val="24"/>
          <w:szCs w:val="24"/>
          <w:shd w:val="clear" w:color="auto" w:fill="F8F8F8"/>
        </w:rPr>
        <w:t xml:space="preserve">When used with video and print resources, audio-only resources provide another way to engage all students in the classroom and allow students to </w:t>
      </w:r>
      <w:proofErr w:type="gramStart"/>
      <w:r w:rsidR="005F64BF" w:rsidRPr="00C4799F">
        <w:rPr>
          <w:rFonts w:ascii="Times New Roman" w:hAnsi="Times New Roman" w:cs="Times New Roman"/>
          <w:sz w:val="24"/>
          <w:szCs w:val="24"/>
          <w:shd w:val="clear" w:color="auto" w:fill="F8F8F8"/>
        </w:rPr>
        <w:t>more easily picture themselves in the scenarios</w:t>
      </w:r>
      <w:proofErr w:type="gramEnd"/>
      <w:r w:rsidR="005F64BF" w:rsidRPr="00C4799F">
        <w:rPr>
          <w:rFonts w:ascii="Times New Roman" w:hAnsi="Times New Roman" w:cs="Times New Roman"/>
          <w:sz w:val="24"/>
          <w:szCs w:val="24"/>
          <w:shd w:val="clear" w:color="auto" w:fill="F8F8F8"/>
        </w:rPr>
        <w:t xml:space="preserve"> </w:t>
      </w:r>
      <w:r w:rsidR="001647E4" w:rsidRPr="00C4799F">
        <w:rPr>
          <w:rFonts w:ascii="Times New Roman" w:hAnsi="Times New Roman" w:cs="Times New Roman"/>
          <w:sz w:val="24"/>
          <w:szCs w:val="24"/>
          <w:shd w:val="clear" w:color="auto" w:fill="F8F8F8"/>
        </w:rPr>
        <w:t xml:space="preserve">depicted or discussed </w:t>
      </w:r>
      <w:r w:rsidR="005F64BF" w:rsidRPr="00C4799F">
        <w:rPr>
          <w:rFonts w:ascii="Times New Roman" w:hAnsi="Times New Roman" w:cs="Times New Roman"/>
          <w:sz w:val="24"/>
          <w:szCs w:val="24"/>
          <w:shd w:val="clear" w:color="auto" w:fill="F8F8F8"/>
        </w:rPr>
        <w:t>than video resources do.</w:t>
      </w:r>
      <w:r w:rsidR="00704F38" w:rsidRPr="00C4799F">
        <w:rPr>
          <w:rFonts w:ascii="Times New Roman" w:hAnsi="Times New Roman" w:cs="Times New Roman"/>
          <w:sz w:val="24"/>
          <w:szCs w:val="24"/>
          <w:shd w:val="clear" w:color="auto" w:fill="F8F8F8"/>
        </w:rPr>
        <w:t xml:space="preserve"> </w:t>
      </w:r>
      <w:proofErr w:type="spellStart"/>
      <w:r w:rsidR="00704F38" w:rsidRPr="00C4799F">
        <w:rPr>
          <w:rFonts w:ascii="Times New Roman" w:hAnsi="Times New Roman" w:cs="Times New Roman"/>
          <w:sz w:val="24"/>
          <w:szCs w:val="24"/>
          <w:shd w:val="clear" w:color="auto" w:fill="F8F8F8"/>
        </w:rPr>
        <w:t>Teckchandani</w:t>
      </w:r>
      <w:proofErr w:type="spellEnd"/>
      <w:r w:rsidR="00704F38" w:rsidRPr="00C4799F">
        <w:rPr>
          <w:rFonts w:ascii="Times New Roman" w:hAnsi="Times New Roman" w:cs="Times New Roman"/>
          <w:sz w:val="24"/>
          <w:szCs w:val="24"/>
          <w:shd w:val="clear" w:color="auto" w:fill="F8F8F8"/>
        </w:rPr>
        <w:t xml:space="preserve"> </w:t>
      </w:r>
      <w:r w:rsidR="00116AA6" w:rsidRPr="00C4799F">
        <w:rPr>
          <w:rFonts w:ascii="Times New Roman" w:hAnsi="Times New Roman" w:cs="Times New Roman"/>
          <w:sz w:val="24"/>
          <w:szCs w:val="24"/>
          <w:shd w:val="clear" w:color="auto" w:fill="F8F8F8"/>
        </w:rPr>
        <w:t>and</w:t>
      </w:r>
      <w:r w:rsidR="00704F38" w:rsidRPr="00C4799F">
        <w:rPr>
          <w:rFonts w:ascii="Times New Roman" w:hAnsi="Times New Roman" w:cs="Times New Roman"/>
          <w:sz w:val="24"/>
          <w:szCs w:val="24"/>
          <w:shd w:val="clear" w:color="auto" w:fill="F8F8F8"/>
        </w:rPr>
        <w:t xml:space="preserve"> Obstfeld</w:t>
      </w:r>
      <w:r w:rsidR="005F64BF" w:rsidRPr="00C4799F">
        <w:rPr>
          <w:rFonts w:ascii="Times New Roman" w:hAnsi="Times New Roman" w:cs="Times New Roman"/>
          <w:sz w:val="24"/>
          <w:szCs w:val="24"/>
          <w:shd w:val="clear" w:color="auto" w:fill="F8F8F8"/>
        </w:rPr>
        <w:t xml:space="preserve"> </w:t>
      </w:r>
      <w:r w:rsidR="00704F38" w:rsidRPr="00C4799F">
        <w:rPr>
          <w:rFonts w:ascii="Times New Roman" w:hAnsi="Times New Roman" w:cs="Times New Roman"/>
          <w:sz w:val="24"/>
          <w:szCs w:val="24"/>
          <w:shd w:val="clear" w:color="auto" w:fill="F8F8F8"/>
        </w:rPr>
        <w:t xml:space="preserve">(2016) highlight the use of the </w:t>
      </w:r>
      <w:r w:rsidR="008C2D3A" w:rsidRPr="00C4799F">
        <w:rPr>
          <w:rFonts w:ascii="Times New Roman" w:hAnsi="Times New Roman" w:cs="Times New Roman"/>
          <w:i/>
          <w:sz w:val="24"/>
          <w:szCs w:val="24"/>
          <w:shd w:val="clear" w:color="auto" w:fill="F8F8F8"/>
        </w:rPr>
        <w:t>Startup</w:t>
      </w:r>
      <w:r w:rsidR="008C2D3A" w:rsidRPr="00C4799F">
        <w:rPr>
          <w:rFonts w:ascii="Times New Roman" w:hAnsi="Times New Roman" w:cs="Times New Roman"/>
          <w:sz w:val="24"/>
          <w:szCs w:val="24"/>
          <w:shd w:val="clear" w:color="auto" w:fill="F8F8F8"/>
        </w:rPr>
        <w:t xml:space="preserve"> podcast in the management classroom; this is great resource, but there are other</w:t>
      </w:r>
      <w:r w:rsidR="002D3B2E">
        <w:rPr>
          <w:rFonts w:ascii="Times New Roman" w:hAnsi="Times New Roman" w:cs="Times New Roman"/>
          <w:sz w:val="24"/>
          <w:szCs w:val="24"/>
          <w:shd w:val="clear" w:color="auto" w:fill="F8F8F8"/>
        </w:rPr>
        <w:t xml:space="preserve"> podcasts</w:t>
      </w:r>
      <w:r w:rsidR="008C2D3A" w:rsidRPr="00C4799F">
        <w:rPr>
          <w:rFonts w:ascii="Times New Roman" w:hAnsi="Times New Roman" w:cs="Times New Roman"/>
          <w:sz w:val="24"/>
          <w:szCs w:val="24"/>
          <w:shd w:val="clear" w:color="auto" w:fill="F8F8F8"/>
        </w:rPr>
        <w:t xml:space="preserve"> that can also help illustrate management concepts. </w:t>
      </w:r>
    </w:p>
    <w:p w:rsidR="008C2D3A" w:rsidRPr="00C4799F" w:rsidRDefault="008C2D3A" w:rsidP="002D3B2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Learning Objectives</w:t>
      </w:r>
    </w:p>
    <w:p w:rsidR="003217B5" w:rsidRPr="00C4799F" w:rsidRDefault="003217B5" w:rsidP="00FB4D0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I will discuss how educators can use podcasts effectively in the classroom, exploring how various episodes can be used to illustrate core management concepts. In some cases, a single episode can be used to illustrate multiple concepts. Participants will be encouraged to identify the topics evidenced in a clip and imagine how they could use the clip to engage their students. I will explain how I have used clips in my own classes, as well as some possible exercise extensions that can be used. A list of podcasts and episodes and their relevant topics will be provided. </w:t>
      </w:r>
    </w:p>
    <w:p w:rsidR="003217B5" w:rsidRPr="00C4799F" w:rsidRDefault="003217B5" w:rsidP="00FB4D0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Just as prior conference presentations have illustrated the use of video clips (</w:t>
      </w:r>
      <w:r w:rsidR="00AB4C7F">
        <w:rPr>
          <w:rFonts w:ascii="Times New Roman" w:hAnsi="Times New Roman" w:cs="Times New Roman"/>
          <w:sz w:val="24"/>
          <w:szCs w:val="24"/>
          <w:shd w:val="clear" w:color="auto" w:fill="F8F8F8"/>
        </w:rPr>
        <w:t xml:space="preserve">Marx, Baldwin, &amp; </w:t>
      </w:r>
      <w:proofErr w:type="spellStart"/>
      <w:r w:rsidR="00AB4C7F">
        <w:rPr>
          <w:rFonts w:ascii="Times New Roman" w:hAnsi="Times New Roman" w:cs="Times New Roman"/>
          <w:sz w:val="24"/>
          <w:szCs w:val="24"/>
          <w:shd w:val="clear" w:color="auto" w:fill="F8F8F8"/>
        </w:rPr>
        <w:t>Quijada</w:t>
      </w:r>
      <w:proofErr w:type="spellEnd"/>
      <w:r w:rsidR="00AB4C7F">
        <w:rPr>
          <w:rFonts w:ascii="Times New Roman" w:hAnsi="Times New Roman" w:cs="Times New Roman"/>
          <w:sz w:val="24"/>
          <w:szCs w:val="24"/>
          <w:shd w:val="clear" w:color="auto" w:fill="F8F8F8"/>
        </w:rPr>
        <w:t>, 2017</w:t>
      </w:r>
      <w:r w:rsidRPr="00C4799F">
        <w:rPr>
          <w:rFonts w:ascii="Times New Roman" w:hAnsi="Times New Roman" w:cs="Times New Roman"/>
          <w:sz w:val="24"/>
          <w:szCs w:val="24"/>
          <w:shd w:val="clear" w:color="auto" w:fill="F8F8F8"/>
        </w:rPr>
        <w:t>), music videos (</w:t>
      </w:r>
      <w:proofErr w:type="spellStart"/>
      <w:r w:rsidR="00AB4C7F">
        <w:rPr>
          <w:rFonts w:ascii="Times New Roman" w:hAnsi="Times New Roman" w:cs="Times New Roman"/>
          <w:sz w:val="24"/>
          <w:szCs w:val="24"/>
          <w:shd w:val="clear" w:color="auto" w:fill="F8F8F8"/>
        </w:rPr>
        <w:t>Myrowitz</w:t>
      </w:r>
      <w:proofErr w:type="spellEnd"/>
      <w:r w:rsidR="00AB4C7F">
        <w:rPr>
          <w:rFonts w:ascii="Times New Roman" w:hAnsi="Times New Roman" w:cs="Times New Roman"/>
          <w:sz w:val="24"/>
          <w:szCs w:val="24"/>
          <w:shd w:val="clear" w:color="auto" w:fill="F8F8F8"/>
        </w:rPr>
        <w:t>, 2017</w:t>
      </w:r>
      <w:r w:rsidRPr="00C4799F">
        <w:rPr>
          <w:rFonts w:ascii="Times New Roman" w:hAnsi="Times New Roman" w:cs="Times New Roman"/>
          <w:sz w:val="24"/>
          <w:szCs w:val="24"/>
          <w:shd w:val="clear" w:color="auto" w:fill="F8F8F8"/>
        </w:rPr>
        <w:t>), and video games (</w:t>
      </w:r>
      <w:r w:rsidR="00AB4C7F">
        <w:rPr>
          <w:rFonts w:ascii="Times New Roman" w:hAnsi="Times New Roman" w:cs="Times New Roman"/>
          <w:sz w:val="24"/>
          <w:szCs w:val="24"/>
          <w:shd w:val="clear" w:color="auto" w:fill="F8F8F8"/>
        </w:rPr>
        <w:t>Case &amp; Chavez, 2017</w:t>
      </w:r>
      <w:r w:rsidRPr="00C4799F">
        <w:rPr>
          <w:rFonts w:ascii="Times New Roman" w:hAnsi="Times New Roman" w:cs="Times New Roman"/>
          <w:sz w:val="24"/>
          <w:szCs w:val="24"/>
          <w:shd w:val="clear" w:color="auto" w:fill="F8F8F8"/>
        </w:rPr>
        <w:t xml:space="preserve">), I seek to provide another resource that educators can use to engage </w:t>
      </w:r>
      <w:proofErr w:type="gramStart"/>
      <w:r w:rsidRPr="00C4799F">
        <w:rPr>
          <w:rFonts w:ascii="Times New Roman" w:hAnsi="Times New Roman" w:cs="Times New Roman"/>
          <w:sz w:val="24"/>
          <w:szCs w:val="24"/>
          <w:shd w:val="clear" w:color="auto" w:fill="F8F8F8"/>
        </w:rPr>
        <w:t>students</w:t>
      </w:r>
      <w:proofErr w:type="gramEnd"/>
      <w:r w:rsidRPr="00C4799F">
        <w:rPr>
          <w:rFonts w:ascii="Times New Roman" w:hAnsi="Times New Roman" w:cs="Times New Roman"/>
          <w:sz w:val="24"/>
          <w:szCs w:val="24"/>
          <w:shd w:val="clear" w:color="auto" w:fill="F8F8F8"/>
        </w:rPr>
        <w:t xml:space="preserve"> and which is fairly easily replicable by students as well, should professors want to allow students to create their own podcasts (which might be particularly interesting in community engaged learning courses).  </w:t>
      </w:r>
    </w:p>
    <w:p w:rsidR="00116AA6" w:rsidRDefault="00116AA6" w:rsidP="00FB4D0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Engaging teaching methods are important for knowledge acquisition and application (Burke, Sarpy, Smith-Crowe, Chan-Serafin, Salvador, &amp; Islam, 2006).</w:t>
      </w:r>
      <w:r w:rsidR="00DC12AF" w:rsidRPr="00C4799F">
        <w:rPr>
          <w:rFonts w:ascii="Times New Roman" w:hAnsi="Times New Roman" w:cs="Times New Roman"/>
          <w:sz w:val="24"/>
          <w:szCs w:val="24"/>
          <w:shd w:val="clear" w:color="auto" w:fill="F8F8F8"/>
        </w:rPr>
        <w:t xml:space="preserve"> Podcasts provide one </w:t>
      </w:r>
      <w:r w:rsidR="00DC12AF" w:rsidRPr="00C4799F">
        <w:rPr>
          <w:rFonts w:ascii="Times New Roman" w:hAnsi="Times New Roman" w:cs="Times New Roman"/>
          <w:sz w:val="24"/>
          <w:szCs w:val="24"/>
          <w:shd w:val="clear" w:color="auto" w:fill="F8F8F8"/>
        </w:rPr>
        <w:lastRenderedPageBreak/>
        <w:t xml:space="preserve">more tool for student engagement. </w:t>
      </w:r>
      <w:r w:rsidR="001647E4" w:rsidRPr="00C4799F">
        <w:rPr>
          <w:rFonts w:ascii="Times New Roman" w:hAnsi="Times New Roman" w:cs="Times New Roman"/>
          <w:sz w:val="24"/>
          <w:szCs w:val="24"/>
          <w:shd w:val="clear" w:color="auto" w:fill="F8F8F8"/>
        </w:rPr>
        <w:t>Many podcast episodes feature real companies and/or employees, providing concrete, “real-world” examples</w:t>
      </w:r>
      <w:r w:rsidR="004F076F" w:rsidRPr="00C4799F">
        <w:rPr>
          <w:rFonts w:ascii="Times New Roman" w:hAnsi="Times New Roman" w:cs="Times New Roman"/>
          <w:sz w:val="24"/>
          <w:szCs w:val="24"/>
          <w:shd w:val="clear" w:color="auto" w:fill="F8F8F8"/>
        </w:rPr>
        <w:t xml:space="preserve"> </w:t>
      </w:r>
      <w:r w:rsidR="00FB4D0E">
        <w:rPr>
          <w:rFonts w:ascii="Times New Roman" w:hAnsi="Times New Roman" w:cs="Times New Roman"/>
          <w:sz w:val="24"/>
          <w:szCs w:val="24"/>
          <w:shd w:val="clear" w:color="auto" w:fill="F8F8F8"/>
        </w:rPr>
        <w:t xml:space="preserve">to solidify concepts and allow students to practice application. </w:t>
      </w:r>
    </w:p>
    <w:p w:rsidR="00FB4D0E" w:rsidRDefault="00FB4D0E" w:rsidP="00FB4D0E">
      <w:pPr>
        <w:spacing w:after="0" w:line="480" w:lineRule="auto"/>
        <w:ind w:firstLine="720"/>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Session participants will:</w:t>
      </w:r>
    </w:p>
    <w:p w:rsidR="00FB4D0E" w:rsidRDefault="00FB4D0E" w:rsidP="00FB4D0E">
      <w:pPr>
        <w:pStyle w:val="ListParagraph"/>
        <w:numPr>
          <w:ilvl w:val="0"/>
          <w:numId w:val="8"/>
        </w:numPr>
        <w:spacing w:after="0" w:line="480" w:lineRule="auto"/>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Gain an understanding of how podcasts can be useful in the classroom</w:t>
      </w:r>
    </w:p>
    <w:p w:rsidR="00FB4D0E" w:rsidRDefault="00FB4D0E" w:rsidP="00FB4D0E">
      <w:pPr>
        <w:pStyle w:val="ListParagraph"/>
        <w:numPr>
          <w:ilvl w:val="0"/>
          <w:numId w:val="8"/>
        </w:numPr>
        <w:spacing w:after="0" w:line="480" w:lineRule="auto"/>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Experience the discussion podcast episodes can generate</w:t>
      </w:r>
    </w:p>
    <w:p w:rsidR="00FB4D0E" w:rsidRDefault="00FB4D0E" w:rsidP="00FB4D0E">
      <w:pPr>
        <w:pStyle w:val="ListParagraph"/>
        <w:numPr>
          <w:ilvl w:val="0"/>
          <w:numId w:val="8"/>
        </w:numPr>
        <w:spacing w:after="0" w:line="480" w:lineRule="auto"/>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Take away classroom activity ideas related to podcasts</w:t>
      </w:r>
    </w:p>
    <w:p w:rsidR="00FB4D0E" w:rsidRPr="00FB4D0E" w:rsidRDefault="00FB4D0E" w:rsidP="00FB4D0E">
      <w:pPr>
        <w:pStyle w:val="ListParagraph"/>
        <w:numPr>
          <w:ilvl w:val="0"/>
          <w:numId w:val="8"/>
        </w:numPr>
        <w:spacing w:after="0" w:line="480" w:lineRule="auto"/>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Share their own ideas, experiences, and concerns around using podcasts in the classroom.</w:t>
      </w:r>
    </w:p>
    <w:p w:rsidR="008C2D3A" w:rsidRPr="00C4799F" w:rsidRDefault="008C2D3A" w:rsidP="00FB4D0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Exercise Overview</w:t>
      </w:r>
    </w:p>
    <w:p w:rsidR="00EB48BC" w:rsidRPr="00C4799F" w:rsidRDefault="00EB48BC" w:rsidP="00FB4D0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Portions of podcast episodes will be played to illustrate various concepts. I will share the questions and exercises that may be used with each clip, to engage students with the concepts and get them to apply their knowledge, not just identify a concept definition. </w:t>
      </w:r>
      <w:r w:rsidR="001647E4" w:rsidRPr="00C4799F">
        <w:rPr>
          <w:rFonts w:ascii="Times New Roman" w:hAnsi="Times New Roman" w:cs="Times New Roman"/>
          <w:sz w:val="24"/>
          <w:szCs w:val="24"/>
          <w:shd w:val="clear" w:color="auto" w:fill="F8F8F8"/>
        </w:rPr>
        <w:t xml:space="preserve">We will also discuss exercise extensions, including assigning reflection papers, using think-pair-share, utilizing established small groups to analyze and/or present on podcast episodes, and assigning students to produce their own podcast episodes. </w:t>
      </w:r>
      <w:r w:rsidR="00DE77B2">
        <w:rPr>
          <w:rFonts w:ascii="Times New Roman" w:hAnsi="Times New Roman" w:cs="Times New Roman"/>
          <w:sz w:val="24"/>
          <w:szCs w:val="24"/>
          <w:shd w:val="clear" w:color="auto" w:fill="F8F8F8"/>
        </w:rPr>
        <w:t xml:space="preserve">Many podcast episodes also have additional website content, including sources and links to related content. We’ll discuss how these can also be used to enrich course content. </w:t>
      </w:r>
    </w:p>
    <w:p w:rsidR="008C2D3A" w:rsidRPr="00C4799F" w:rsidRDefault="008C2D3A" w:rsidP="00FB4D0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Session Description</w:t>
      </w:r>
    </w:p>
    <w:p w:rsidR="003217B5" w:rsidRPr="00C4799F" w:rsidRDefault="003217B5" w:rsidP="00FB4D0E">
      <w:pPr>
        <w:spacing w:after="0" w:line="480" w:lineRule="auto"/>
        <w:ind w:firstLine="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The </w:t>
      </w:r>
      <w:r w:rsidR="00DE77B2">
        <w:rPr>
          <w:rFonts w:ascii="Times New Roman" w:hAnsi="Times New Roman" w:cs="Times New Roman"/>
          <w:sz w:val="24"/>
          <w:szCs w:val="24"/>
          <w:shd w:val="clear" w:color="auto" w:fill="F8F8F8"/>
        </w:rPr>
        <w:t>presentation</w:t>
      </w:r>
      <w:r w:rsidRPr="00C4799F">
        <w:rPr>
          <w:rFonts w:ascii="Times New Roman" w:hAnsi="Times New Roman" w:cs="Times New Roman"/>
          <w:sz w:val="24"/>
          <w:szCs w:val="24"/>
          <w:shd w:val="clear" w:color="auto" w:fill="F8F8F8"/>
        </w:rPr>
        <w:t xml:space="preserve"> is designed for a 30-minute session, although I could present more clips </w:t>
      </w:r>
      <w:r w:rsidR="00EB48BC" w:rsidRPr="00C4799F">
        <w:rPr>
          <w:rFonts w:ascii="Times New Roman" w:hAnsi="Times New Roman" w:cs="Times New Roman"/>
          <w:sz w:val="24"/>
          <w:szCs w:val="24"/>
          <w:shd w:val="clear" w:color="auto" w:fill="F8F8F8"/>
        </w:rPr>
        <w:t xml:space="preserve">in a 60-minute session, if desired. </w:t>
      </w:r>
      <w:r w:rsidRPr="00C4799F">
        <w:rPr>
          <w:rFonts w:ascii="Times New Roman" w:hAnsi="Times New Roman" w:cs="Times New Roman"/>
          <w:sz w:val="24"/>
          <w:szCs w:val="24"/>
          <w:shd w:val="clear" w:color="auto" w:fill="F8F8F8"/>
        </w:rPr>
        <w:t xml:space="preserve"> </w:t>
      </w:r>
      <w:r w:rsidR="001647E4" w:rsidRPr="00C4799F">
        <w:rPr>
          <w:rFonts w:ascii="Times New Roman" w:hAnsi="Times New Roman" w:cs="Times New Roman"/>
          <w:sz w:val="24"/>
          <w:szCs w:val="24"/>
          <w:shd w:val="clear" w:color="auto" w:fill="F8F8F8"/>
        </w:rPr>
        <w:t>In general, the session will follow the format below:</w:t>
      </w:r>
    </w:p>
    <w:p w:rsidR="00EB48BC" w:rsidRPr="00FB4D0E" w:rsidRDefault="00EB48BC" w:rsidP="00FB4D0E">
      <w:pPr>
        <w:pStyle w:val="ListParagraph"/>
        <w:numPr>
          <w:ilvl w:val="0"/>
          <w:numId w:val="9"/>
        </w:numPr>
        <w:spacing w:after="0" w:line="480" w:lineRule="auto"/>
        <w:rPr>
          <w:rFonts w:ascii="Times New Roman" w:hAnsi="Times New Roman" w:cs="Times New Roman"/>
          <w:sz w:val="24"/>
          <w:szCs w:val="24"/>
          <w:shd w:val="clear" w:color="auto" w:fill="F8F8F8"/>
        </w:rPr>
      </w:pPr>
      <w:r w:rsidRPr="00FB4D0E">
        <w:rPr>
          <w:rFonts w:ascii="Times New Roman" w:hAnsi="Times New Roman" w:cs="Times New Roman"/>
          <w:sz w:val="24"/>
          <w:szCs w:val="24"/>
          <w:shd w:val="clear" w:color="auto" w:fill="F8F8F8"/>
        </w:rPr>
        <w:t>Introduction (5 minutes)</w:t>
      </w:r>
    </w:p>
    <w:p w:rsidR="00DC12AF" w:rsidRPr="00FB4D0E" w:rsidRDefault="00EB48BC" w:rsidP="00FB4D0E">
      <w:pPr>
        <w:pStyle w:val="ListParagraph"/>
        <w:numPr>
          <w:ilvl w:val="0"/>
          <w:numId w:val="9"/>
        </w:numPr>
        <w:spacing w:after="0" w:line="480" w:lineRule="auto"/>
        <w:rPr>
          <w:rFonts w:ascii="Times New Roman" w:hAnsi="Times New Roman" w:cs="Times New Roman"/>
          <w:sz w:val="24"/>
          <w:szCs w:val="24"/>
          <w:shd w:val="clear" w:color="auto" w:fill="F8F8F8"/>
        </w:rPr>
      </w:pPr>
      <w:r w:rsidRPr="00FB4D0E">
        <w:rPr>
          <w:rFonts w:ascii="Times New Roman" w:hAnsi="Times New Roman" w:cs="Times New Roman"/>
          <w:sz w:val="24"/>
          <w:szCs w:val="24"/>
          <w:shd w:val="clear" w:color="auto" w:fill="F8F8F8"/>
        </w:rPr>
        <w:t>Clip One</w:t>
      </w:r>
      <w:r w:rsidR="00DC12AF" w:rsidRPr="00FB4D0E">
        <w:rPr>
          <w:rFonts w:ascii="Times New Roman" w:hAnsi="Times New Roman" w:cs="Times New Roman"/>
          <w:sz w:val="24"/>
          <w:szCs w:val="24"/>
          <w:shd w:val="clear" w:color="auto" w:fill="F8F8F8"/>
        </w:rPr>
        <w:t xml:space="preserve"> (</w:t>
      </w:r>
      <w:r w:rsidR="00E41CC0" w:rsidRPr="00FB4D0E">
        <w:rPr>
          <w:rFonts w:ascii="Times New Roman" w:hAnsi="Times New Roman" w:cs="Times New Roman"/>
          <w:sz w:val="24"/>
          <w:szCs w:val="24"/>
          <w:shd w:val="clear" w:color="auto" w:fill="F8F8F8"/>
        </w:rPr>
        <w:t>7 minutes</w:t>
      </w:r>
      <w:r w:rsidR="00DC12AF" w:rsidRPr="00FB4D0E">
        <w:rPr>
          <w:rFonts w:ascii="Times New Roman" w:hAnsi="Times New Roman" w:cs="Times New Roman"/>
          <w:sz w:val="24"/>
          <w:szCs w:val="24"/>
          <w:shd w:val="clear" w:color="auto" w:fill="F8F8F8"/>
        </w:rPr>
        <w:t>)</w:t>
      </w:r>
    </w:p>
    <w:p w:rsidR="00DC12AF" w:rsidRPr="00FB4D0E" w:rsidRDefault="00E41CC0" w:rsidP="00FB4D0E">
      <w:pPr>
        <w:pStyle w:val="ListParagraph"/>
        <w:numPr>
          <w:ilvl w:val="0"/>
          <w:numId w:val="9"/>
        </w:numPr>
        <w:spacing w:after="0" w:line="480" w:lineRule="auto"/>
        <w:rPr>
          <w:rFonts w:ascii="Times New Roman" w:hAnsi="Times New Roman" w:cs="Times New Roman"/>
          <w:sz w:val="24"/>
          <w:szCs w:val="24"/>
          <w:shd w:val="clear" w:color="auto" w:fill="F8F8F8"/>
        </w:rPr>
      </w:pPr>
      <w:r w:rsidRPr="00FB4D0E">
        <w:rPr>
          <w:rFonts w:ascii="Times New Roman" w:hAnsi="Times New Roman" w:cs="Times New Roman"/>
          <w:sz w:val="24"/>
          <w:szCs w:val="24"/>
          <w:shd w:val="clear" w:color="auto" w:fill="F8F8F8"/>
        </w:rPr>
        <w:lastRenderedPageBreak/>
        <w:t>Discussion of at least 2 ways to use clip in class (7 minutes)</w:t>
      </w:r>
    </w:p>
    <w:p w:rsidR="00DC12AF" w:rsidRPr="00FB4D0E" w:rsidRDefault="00E41CC0" w:rsidP="00FB4D0E">
      <w:pPr>
        <w:pStyle w:val="ListParagraph"/>
        <w:numPr>
          <w:ilvl w:val="0"/>
          <w:numId w:val="9"/>
        </w:numPr>
        <w:spacing w:after="0" w:line="480" w:lineRule="auto"/>
        <w:rPr>
          <w:rFonts w:ascii="Times New Roman" w:hAnsi="Times New Roman" w:cs="Times New Roman"/>
          <w:sz w:val="24"/>
          <w:szCs w:val="24"/>
          <w:shd w:val="clear" w:color="auto" w:fill="F8F8F8"/>
        </w:rPr>
      </w:pPr>
      <w:r w:rsidRPr="00FB4D0E">
        <w:rPr>
          <w:rFonts w:ascii="Times New Roman" w:hAnsi="Times New Roman" w:cs="Times New Roman"/>
          <w:sz w:val="24"/>
          <w:szCs w:val="24"/>
          <w:shd w:val="clear" w:color="auto" w:fill="F8F8F8"/>
        </w:rPr>
        <w:t>Provide handout of resources</w:t>
      </w:r>
    </w:p>
    <w:p w:rsidR="001647E4" w:rsidRPr="00FB4D0E" w:rsidRDefault="00DC12AF" w:rsidP="00FB4D0E">
      <w:pPr>
        <w:pStyle w:val="ListParagraph"/>
        <w:numPr>
          <w:ilvl w:val="0"/>
          <w:numId w:val="9"/>
        </w:numPr>
        <w:spacing w:after="0" w:line="480" w:lineRule="auto"/>
        <w:rPr>
          <w:rFonts w:ascii="Times New Roman" w:hAnsi="Times New Roman" w:cs="Times New Roman"/>
          <w:sz w:val="24"/>
          <w:szCs w:val="24"/>
          <w:shd w:val="clear" w:color="auto" w:fill="F8F8F8"/>
        </w:rPr>
      </w:pPr>
      <w:r w:rsidRPr="00FB4D0E">
        <w:rPr>
          <w:rFonts w:ascii="Times New Roman" w:hAnsi="Times New Roman" w:cs="Times New Roman"/>
          <w:sz w:val="24"/>
          <w:szCs w:val="24"/>
          <w:shd w:val="clear" w:color="auto" w:fill="F8F8F8"/>
        </w:rPr>
        <w:t>Questions &amp; Discussion (10 Minutes)</w:t>
      </w:r>
    </w:p>
    <w:p w:rsidR="001647E4" w:rsidRPr="00C4799F" w:rsidRDefault="001647E4" w:rsidP="00C4799F">
      <w:pPr>
        <w:spacing w:after="0" w:line="480" w:lineRule="auto"/>
        <w:rPr>
          <w:rFonts w:ascii="Times New Roman" w:hAnsi="Times New Roman" w:cs="Times New Roman"/>
          <w:sz w:val="24"/>
          <w:szCs w:val="24"/>
          <w:shd w:val="clear" w:color="auto" w:fill="F8F8F8"/>
        </w:rPr>
      </w:pPr>
    </w:p>
    <w:p w:rsidR="001647E4" w:rsidRPr="00C4799F" w:rsidRDefault="001647E4" w:rsidP="00C4799F">
      <w:pPr>
        <w:spacing w:after="0" w:line="480" w:lineRule="auto"/>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I will encourage participants to share if they already use podcasts in their courses, and if so, which resources have been most useful in their courses. </w:t>
      </w:r>
    </w:p>
    <w:p w:rsidR="00E41CC0" w:rsidRPr="00C4799F" w:rsidRDefault="00E41CC0" w:rsidP="00C4799F">
      <w:pPr>
        <w:spacing w:after="0" w:line="480" w:lineRule="auto"/>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br w:type="page"/>
      </w:r>
    </w:p>
    <w:p w:rsidR="008C2D3A" w:rsidRPr="00C4799F" w:rsidRDefault="008C2D3A" w:rsidP="00FB4D0E">
      <w:pPr>
        <w:spacing w:after="0" w:line="480" w:lineRule="auto"/>
        <w:jc w:val="cente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lastRenderedPageBreak/>
        <w:t>References</w:t>
      </w:r>
    </w:p>
    <w:p w:rsidR="00116AA6" w:rsidRDefault="00116AA6" w:rsidP="00FB4D0E">
      <w:pPr>
        <w:spacing w:after="0" w:line="480" w:lineRule="auto"/>
        <w:ind w:left="720" w:hanging="720"/>
        <w:rPr>
          <w:rFonts w:ascii="Times New Roman" w:hAnsi="Times New Roman" w:cs="Times New Roman"/>
          <w:sz w:val="24"/>
          <w:szCs w:val="24"/>
          <w:shd w:val="clear" w:color="auto" w:fill="FFFFFF"/>
        </w:rPr>
      </w:pPr>
      <w:r w:rsidRPr="00C4799F">
        <w:rPr>
          <w:rFonts w:ascii="Times New Roman" w:hAnsi="Times New Roman" w:cs="Times New Roman"/>
          <w:sz w:val="24"/>
          <w:szCs w:val="24"/>
          <w:shd w:val="clear" w:color="auto" w:fill="FFFFFF"/>
        </w:rPr>
        <w:t>Burke, M. J., Sarpy, S. A., Smith-Crowe, K., Chan-Serafin, S., Salvador, R. O., &amp; Islam, G. (2006). Relative effectiveness of worker safety and health training methods. </w:t>
      </w:r>
      <w:r w:rsidRPr="00C4799F">
        <w:rPr>
          <w:rFonts w:ascii="Times New Roman" w:hAnsi="Times New Roman" w:cs="Times New Roman"/>
          <w:i/>
          <w:iCs/>
          <w:sz w:val="24"/>
          <w:szCs w:val="24"/>
          <w:shd w:val="clear" w:color="auto" w:fill="FFFFFF"/>
        </w:rPr>
        <w:t>American journal of public health</w:t>
      </w:r>
      <w:r w:rsidRPr="00C4799F">
        <w:rPr>
          <w:rFonts w:ascii="Times New Roman" w:hAnsi="Times New Roman" w:cs="Times New Roman"/>
          <w:sz w:val="24"/>
          <w:szCs w:val="24"/>
          <w:shd w:val="clear" w:color="auto" w:fill="FFFFFF"/>
        </w:rPr>
        <w:t>, </w:t>
      </w:r>
      <w:r w:rsidRPr="00C4799F">
        <w:rPr>
          <w:rFonts w:ascii="Times New Roman" w:hAnsi="Times New Roman" w:cs="Times New Roman"/>
          <w:i/>
          <w:iCs/>
          <w:sz w:val="24"/>
          <w:szCs w:val="24"/>
          <w:shd w:val="clear" w:color="auto" w:fill="FFFFFF"/>
        </w:rPr>
        <w:t>96</w:t>
      </w:r>
      <w:r w:rsidRPr="00C4799F">
        <w:rPr>
          <w:rFonts w:ascii="Times New Roman" w:hAnsi="Times New Roman" w:cs="Times New Roman"/>
          <w:sz w:val="24"/>
          <w:szCs w:val="24"/>
          <w:shd w:val="clear" w:color="auto" w:fill="FFFFFF"/>
        </w:rPr>
        <w:t>(2), 315-324.</w:t>
      </w:r>
    </w:p>
    <w:p w:rsidR="00AB4C7F" w:rsidRPr="00C4799F" w:rsidRDefault="00AB4C7F" w:rsidP="00AB4C7F">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Case, S., &amp; Chavez, Jr., E. (2017). Exploring moral dilemmas through video game playing. </w:t>
      </w:r>
      <w:r w:rsidRPr="00AB4C7F">
        <w:rPr>
          <w:rFonts w:ascii="Times New Roman" w:hAnsi="Times New Roman" w:cs="Times New Roman"/>
          <w:i/>
          <w:sz w:val="24"/>
          <w:szCs w:val="24"/>
          <w:shd w:val="clear" w:color="auto" w:fill="FFFFFF"/>
        </w:rPr>
        <w:t>OBTC 2017 Proceedings</w:t>
      </w:r>
      <w:r>
        <w:rPr>
          <w:rFonts w:ascii="Times New Roman" w:hAnsi="Times New Roman" w:cs="Times New Roman"/>
          <w:sz w:val="24"/>
          <w:szCs w:val="24"/>
          <w:shd w:val="clear" w:color="auto" w:fill="FFFFFF"/>
        </w:rPr>
        <w:t xml:space="preserve">: Organizational Behavior Teaching Conference, Providence, RI. </w:t>
      </w:r>
    </w:p>
    <w:p w:rsidR="002A17BC" w:rsidRPr="00C4799F" w:rsidRDefault="00840DEA" w:rsidP="00FB4D0E">
      <w:pPr>
        <w:spacing w:after="0" w:line="480" w:lineRule="auto"/>
        <w:ind w:left="720" w:hanging="720"/>
        <w:rPr>
          <w:rFonts w:ascii="Times New Roman" w:hAnsi="Times New Roman" w:cs="Times New Roman"/>
          <w:sz w:val="24"/>
          <w:szCs w:val="24"/>
          <w:shd w:val="clear" w:color="auto" w:fill="F8F8F8"/>
        </w:rPr>
      </w:pPr>
      <w:proofErr w:type="spellStart"/>
      <w:r w:rsidRPr="00C4799F">
        <w:rPr>
          <w:rFonts w:ascii="Times New Roman" w:hAnsi="Times New Roman" w:cs="Times New Roman"/>
          <w:sz w:val="24"/>
          <w:szCs w:val="24"/>
          <w:shd w:val="clear" w:color="auto" w:fill="FFFFFF"/>
        </w:rPr>
        <w:t>Champoux</w:t>
      </w:r>
      <w:proofErr w:type="spellEnd"/>
      <w:r w:rsidRPr="00C4799F">
        <w:rPr>
          <w:rFonts w:ascii="Times New Roman" w:hAnsi="Times New Roman" w:cs="Times New Roman"/>
          <w:sz w:val="24"/>
          <w:szCs w:val="24"/>
          <w:shd w:val="clear" w:color="auto" w:fill="FFFFFF"/>
        </w:rPr>
        <w:t>, J. E. (1999). Film as a teaching resource. </w:t>
      </w:r>
      <w:r w:rsidRPr="00C4799F">
        <w:rPr>
          <w:rFonts w:ascii="Times New Roman" w:hAnsi="Times New Roman" w:cs="Times New Roman"/>
          <w:i/>
          <w:iCs/>
          <w:sz w:val="24"/>
          <w:szCs w:val="24"/>
          <w:shd w:val="clear" w:color="auto" w:fill="FFFFFF"/>
        </w:rPr>
        <w:t>Journal of management inquiry</w:t>
      </w:r>
      <w:r w:rsidRPr="00C4799F">
        <w:rPr>
          <w:rFonts w:ascii="Times New Roman" w:hAnsi="Times New Roman" w:cs="Times New Roman"/>
          <w:sz w:val="24"/>
          <w:szCs w:val="24"/>
          <w:shd w:val="clear" w:color="auto" w:fill="FFFFFF"/>
        </w:rPr>
        <w:t>, </w:t>
      </w:r>
      <w:r w:rsidRPr="00C4799F">
        <w:rPr>
          <w:rFonts w:ascii="Times New Roman" w:hAnsi="Times New Roman" w:cs="Times New Roman"/>
          <w:i/>
          <w:iCs/>
          <w:sz w:val="24"/>
          <w:szCs w:val="24"/>
          <w:shd w:val="clear" w:color="auto" w:fill="FFFFFF"/>
        </w:rPr>
        <w:t>8</w:t>
      </w:r>
      <w:r w:rsidRPr="00C4799F">
        <w:rPr>
          <w:rFonts w:ascii="Times New Roman" w:hAnsi="Times New Roman" w:cs="Times New Roman"/>
          <w:sz w:val="24"/>
          <w:szCs w:val="24"/>
          <w:shd w:val="clear" w:color="auto" w:fill="FFFFFF"/>
        </w:rPr>
        <w:t>(2), 206-217.</w:t>
      </w:r>
    </w:p>
    <w:p w:rsidR="002A17BC" w:rsidRPr="00C4799F" w:rsidRDefault="004113A1" w:rsidP="00FB4D0E">
      <w:pPr>
        <w:spacing w:after="0" w:line="480" w:lineRule="auto"/>
        <w:ind w:left="720" w:hanging="720"/>
        <w:rPr>
          <w:rFonts w:ascii="Times New Roman" w:hAnsi="Times New Roman" w:cs="Times New Roman"/>
          <w:sz w:val="24"/>
          <w:szCs w:val="24"/>
          <w:shd w:val="clear" w:color="auto" w:fill="FFFFFF"/>
        </w:rPr>
      </w:pPr>
      <w:r w:rsidRPr="00C4799F">
        <w:rPr>
          <w:rFonts w:ascii="Times New Roman" w:hAnsi="Times New Roman" w:cs="Times New Roman"/>
          <w:sz w:val="24"/>
          <w:szCs w:val="24"/>
          <w:shd w:val="clear" w:color="auto" w:fill="FFFFFF"/>
        </w:rPr>
        <w:t>Clark, S., Taylor, L., &amp; Westcott, M. (2012, October). Using short podcasts to reinforce lectures. In </w:t>
      </w:r>
      <w:r w:rsidRPr="00C4799F">
        <w:rPr>
          <w:rFonts w:ascii="Times New Roman" w:hAnsi="Times New Roman" w:cs="Times New Roman"/>
          <w:i/>
          <w:iCs/>
          <w:sz w:val="24"/>
          <w:szCs w:val="24"/>
          <w:shd w:val="clear" w:color="auto" w:fill="FFFFFF"/>
        </w:rPr>
        <w:t xml:space="preserve">Proceedings of The Australian Conference on Science and Mathematics Education (formerly </w:t>
      </w:r>
      <w:proofErr w:type="spellStart"/>
      <w:r w:rsidRPr="00C4799F">
        <w:rPr>
          <w:rFonts w:ascii="Times New Roman" w:hAnsi="Times New Roman" w:cs="Times New Roman"/>
          <w:i/>
          <w:iCs/>
          <w:sz w:val="24"/>
          <w:szCs w:val="24"/>
          <w:shd w:val="clear" w:color="auto" w:fill="FFFFFF"/>
        </w:rPr>
        <w:t>UniServe</w:t>
      </w:r>
      <w:proofErr w:type="spellEnd"/>
      <w:r w:rsidRPr="00C4799F">
        <w:rPr>
          <w:rFonts w:ascii="Times New Roman" w:hAnsi="Times New Roman" w:cs="Times New Roman"/>
          <w:i/>
          <w:iCs/>
          <w:sz w:val="24"/>
          <w:szCs w:val="24"/>
          <w:shd w:val="clear" w:color="auto" w:fill="FFFFFF"/>
        </w:rPr>
        <w:t xml:space="preserve"> Science Conference)</w:t>
      </w:r>
      <w:r w:rsidRPr="00C4799F">
        <w:rPr>
          <w:rFonts w:ascii="Times New Roman" w:hAnsi="Times New Roman" w:cs="Times New Roman"/>
          <w:sz w:val="24"/>
          <w:szCs w:val="24"/>
          <w:shd w:val="clear" w:color="auto" w:fill="FFFFFF"/>
        </w:rPr>
        <w:t>.</w:t>
      </w:r>
    </w:p>
    <w:p w:rsidR="00AA0ACD" w:rsidRPr="00C4799F" w:rsidRDefault="00AA0ACD" w:rsidP="00FB4D0E">
      <w:pPr>
        <w:spacing w:after="0" w:line="480" w:lineRule="auto"/>
        <w:ind w:left="720" w:hanging="720"/>
        <w:rPr>
          <w:rFonts w:ascii="Times New Roman" w:hAnsi="Times New Roman" w:cs="Times New Roman"/>
          <w:sz w:val="24"/>
          <w:szCs w:val="24"/>
        </w:rPr>
      </w:pPr>
      <w:r w:rsidRPr="00C4799F">
        <w:rPr>
          <w:rFonts w:ascii="Times New Roman" w:hAnsi="Times New Roman" w:cs="Times New Roman"/>
          <w:sz w:val="24"/>
          <w:szCs w:val="24"/>
        </w:rPr>
        <w:t xml:space="preserve">Evans, C. (2008). The effectiveness of m-learning in the form of podcast revision lectures in higher education. </w:t>
      </w:r>
      <w:r w:rsidRPr="00C4799F">
        <w:rPr>
          <w:rFonts w:ascii="Times New Roman" w:hAnsi="Times New Roman" w:cs="Times New Roman"/>
          <w:i/>
          <w:sz w:val="24"/>
          <w:szCs w:val="24"/>
        </w:rPr>
        <w:t>Computers &amp; Education, 50</w:t>
      </w:r>
      <w:r w:rsidRPr="00C4799F">
        <w:rPr>
          <w:rFonts w:ascii="Times New Roman" w:hAnsi="Times New Roman" w:cs="Times New Roman"/>
          <w:sz w:val="24"/>
          <w:szCs w:val="24"/>
        </w:rPr>
        <w:t>(2), 491–498</w:t>
      </w:r>
    </w:p>
    <w:p w:rsidR="00AA0ACD" w:rsidRDefault="00AA0ACD" w:rsidP="00FB4D0E">
      <w:pPr>
        <w:spacing w:after="0" w:line="480" w:lineRule="auto"/>
        <w:ind w:left="720" w:hanging="720"/>
        <w:rPr>
          <w:rFonts w:ascii="Times New Roman" w:hAnsi="Times New Roman" w:cs="Times New Roman"/>
          <w:sz w:val="24"/>
          <w:szCs w:val="24"/>
          <w:shd w:val="clear" w:color="auto" w:fill="FFFFFF"/>
        </w:rPr>
      </w:pPr>
      <w:r w:rsidRPr="00C4799F">
        <w:rPr>
          <w:rFonts w:ascii="Times New Roman" w:hAnsi="Times New Roman" w:cs="Times New Roman"/>
          <w:sz w:val="24"/>
          <w:szCs w:val="24"/>
          <w:shd w:val="clear" w:color="auto" w:fill="FFFFFF"/>
        </w:rPr>
        <w:t>Flanagan, B., &amp; Calandra, B. (2005). Podcasting in the classroom. </w:t>
      </w:r>
      <w:r w:rsidRPr="00C4799F">
        <w:rPr>
          <w:rFonts w:ascii="Times New Roman" w:hAnsi="Times New Roman" w:cs="Times New Roman"/>
          <w:i/>
          <w:iCs/>
          <w:sz w:val="24"/>
          <w:szCs w:val="24"/>
          <w:shd w:val="clear" w:color="auto" w:fill="FFFFFF"/>
        </w:rPr>
        <w:t>Learning &amp; Leading with Technology</w:t>
      </w:r>
      <w:r w:rsidRPr="00C4799F">
        <w:rPr>
          <w:rFonts w:ascii="Times New Roman" w:hAnsi="Times New Roman" w:cs="Times New Roman"/>
          <w:sz w:val="24"/>
          <w:szCs w:val="24"/>
          <w:shd w:val="clear" w:color="auto" w:fill="FFFFFF"/>
        </w:rPr>
        <w:t>, </w:t>
      </w:r>
      <w:r w:rsidRPr="00C4799F">
        <w:rPr>
          <w:rFonts w:ascii="Times New Roman" w:hAnsi="Times New Roman" w:cs="Times New Roman"/>
          <w:i/>
          <w:iCs/>
          <w:sz w:val="24"/>
          <w:szCs w:val="24"/>
          <w:shd w:val="clear" w:color="auto" w:fill="FFFFFF"/>
        </w:rPr>
        <w:t>33</w:t>
      </w:r>
      <w:r w:rsidRPr="00C4799F">
        <w:rPr>
          <w:rFonts w:ascii="Times New Roman" w:hAnsi="Times New Roman" w:cs="Times New Roman"/>
          <w:sz w:val="24"/>
          <w:szCs w:val="24"/>
          <w:shd w:val="clear" w:color="auto" w:fill="FFFFFF"/>
        </w:rPr>
        <w:t>(3), 20-23.</w:t>
      </w:r>
    </w:p>
    <w:p w:rsidR="00AB4C7F" w:rsidRPr="00C4799F" w:rsidRDefault="00AB4C7F" w:rsidP="00AB4C7F">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Marx, B., Baldwin, T., &amp; </w:t>
      </w:r>
      <w:proofErr w:type="spellStart"/>
      <w:r>
        <w:rPr>
          <w:rFonts w:ascii="Times New Roman" w:hAnsi="Times New Roman" w:cs="Times New Roman"/>
          <w:sz w:val="24"/>
          <w:szCs w:val="24"/>
          <w:shd w:val="clear" w:color="auto" w:fill="FFFFFF"/>
        </w:rPr>
        <w:t>Quijada</w:t>
      </w:r>
      <w:proofErr w:type="spellEnd"/>
      <w:r>
        <w:rPr>
          <w:rFonts w:ascii="Times New Roman" w:hAnsi="Times New Roman" w:cs="Times New Roman"/>
          <w:sz w:val="24"/>
          <w:szCs w:val="24"/>
          <w:shd w:val="clear" w:color="auto" w:fill="FFFFFF"/>
        </w:rPr>
        <w:t xml:space="preserve">, M. (2017). Gather around the “Video-Clip Campfire” and share your best teaching video clips. </w:t>
      </w:r>
      <w:r w:rsidRPr="00AB4C7F">
        <w:rPr>
          <w:rFonts w:ascii="Times New Roman" w:hAnsi="Times New Roman" w:cs="Times New Roman"/>
          <w:i/>
          <w:sz w:val="24"/>
          <w:szCs w:val="24"/>
          <w:shd w:val="clear" w:color="auto" w:fill="FFFFFF"/>
        </w:rPr>
        <w:t>OBTC 2017 Proceedings</w:t>
      </w:r>
      <w:r>
        <w:rPr>
          <w:rFonts w:ascii="Times New Roman" w:hAnsi="Times New Roman" w:cs="Times New Roman"/>
          <w:sz w:val="24"/>
          <w:szCs w:val="24"/>
          <w:shd w:val="clear" w:color="auto" w:fill="FFFFFF"/>
        </w:rPr>
        <w:t xml:space="preserve">: Organizational Behavior Teaching Conference, Providence, RI. </w:t>
      </w:r>
    </w:p>
    <w:p w:rsidR="00AB4C7F" w:rsidRPr="00C4799F" w:rsidRDefault="00AB4C7F" w:rsidP="00FB4D0E">
      <w:pPr>
        <w:spacing w:after="0"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Myrowitz</w:t>
      </w:r>
      <w:proofErr w:type="spellEnd"/>
      <w:r>
        <w:rPr>
          <w:rFonts w:ascii="Times New Roman" w:hAnsi="Times New Roman" w:cs="Times New Roman"/>
          <w:sz w:val="24"/>
          <w:szCs w:val="24"/>
          <w:shd w:val="clear" w:color="auto" w:fill="FFFFFF"/>
        </w:rPr>
        <w:t xml:space="preserve">, J. (2017). Video killed the lecturing star. </w:t>
      </w:r>
      <w:r w:rsidRPr="00AB4C7F">
        <w:rPr>
          <w:rFonts w:ascii="Times New Roman" w:hAnsi="Times New Roman" w:cs="Times New Roman"/>
          <w:i/>
          <w:sz w:val="24"/>
          <w:szCs w:val="24"/>
          <w:shd w:val="clear" w:color="auto" w:fill="FFFFFF"/>
        </w:rPr>
        <w:t>OBTC 2017 Proceedings</w:t>
      </w:r>
      <w:r>
        <w:rPr>
          <w:rFonts w:ascii="Times New Roman" w:hAnsi="Times New Roman" w:cs="Times New Roman"/>
          <w:sz w:val="24"/>
          <w:szCs w:val="24"/>
          <w:shd w:val="clear" w:color="auto" w:fill="FFFFFF"/>
        </w:rPr>
        <w:t xml:space="preserve">: Organizational Behavior Teaching Conference, Providence, RI. </w:t>
      </w:r>
    </w:p>
    <w:p w:rsidR="00AA0ACD" w:rsidRPr="00C4799F" w:rsidRDefault="00AA0ACD" w:rsidP="00FB4D0E">
      <w:pPr>
        <w:spacing w:after="0" w:line="480" w:lineRule="auto"/>
        <w:ind w:left="720" w:hanging="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FFFFF"/>
        </w:rPr>
        <w:t>Stewart, K. A., &amp; Winn, J. (1996). The case debate: A new approach to case teaching. </w:t>
      </w:r>
      <w:r w:rsidRPr="00C4799F">
        <w:rPr>
          <w:rFonts w:ascii="Times New Roman" w:hAnsi="Times New Roman" w:cs="Times New Roman"/>
          <w:i/>
          <w:iCs/>
          <w:sz w:val="24"/>
          <w:szCs w:val="24"/>
          <w:shd w:val="clear" w:color="auto" w:fill="FFFFFF"/>
        </w:rPr>
        <w:t>Journal of Management Education</w:t>
      </w:r>
      <w:r w:rsidRPr="00C4799F">
        <w:rPr>
          <w:rFonts w:ascii="Times New Roman" w:hAnsi="Times New Roman" w:cs="Times New Roman"/>
          <w:sz w:val="24"/>
          <w:szCs w:val="24"/>
          <w:shd w:val="clear" w:color="auto" w:fill="FFFFFF"/>
        </w:rPr>
        <w:t>, </w:t>
      </w:r>
      <w:r w:rsidRPr="00C4799F">
        <w:rPr>
          <w:rFonts w:ascii="Times New Roman" w:hAnsi="Times New Roman" w:cs="Times New Roman"/>
          <w:i/>
          <w:iCs/>
          <w:sz w:val="24"/>
          <w:szCs w:val="24"/>
          <w:shd w:val="clear" w:color="auto" w:fill="FFFFFF"/>
        </w:rPr>
        <w:t>20</w:t>
      </w:r>
      <w:r w:rsidRPr="00C4799F">
        <w:rPr>
          <w:rFonts w:ascii="Times New Roman" w:hAnsi="Times New Roman" w:cs="Times New Roman"/>
          <w:sz w:val="24"/>
          <w:szCs w:val="24"/>
          <w:shd w:val="clear" w:color="auto" w:fill="FFFFFF"/>
        </w:rPr>
        <w:t>(1), 48-59.</w:t>
      </w:r>
    </w:p>
    <w:p w:rsidR="00AA0ACD" w:rsidRPr="00C4799F" w:rsidRDefault="00AA0ACD" w:rsidP="00FB4D0E">
      <w:pPr>
        <w:spacing w:after="0" w:line="480" w:lineRule="auto"/>
        <w:ind w:left="720" w:hanging="720"/>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FFFFF"/>
        </w:rPr>
        <w:lastRenderedPageBreak/>
        <w:t>Taylor, M. Z. (2009). Podcast lectures as a primary teaching technology: Results of a one-year trial. </w:t>
      </w:r>
      <w:r w:rsidRPr="00C4799F">
        <w:rPr>
          <w:rFonts w:ascii="Times New Roman" w:hAnsi="Times New Roman" w:cs="Times New Roman"/>
          <w:i/>
          <w:iCs/>
          <w:sz w:val="24"/>
          <w:szCs w:val="24"/>
          <w:shd w:val="clear" w:color="auto" w:fill="FFFFFF"/>
        </w:rPr>
        <w:t>Journal of Political Science Education</w:t>
      </w:r>
      <w:r w:rsidRPr="00C4799F">
        <w:rPr>
          <w:rFonts w:ascii="Times New Roman" w:hAnsi="Times New Roman" w:cs="Times New Roman"/>
          <w:sz w:val="24"/>
          <w:szCs w:val="24"/>
          <w:shd w:val="clear" w:color="auto" w:fill="FFFFFF"/>
        </w:rPr>
        <w:t>, </w:t>
      </w:r>
      <w:r w:rsidRPr="00C4799F">
        <w:rPr>
          <w:rFonts w:ascii="Times New Roman" w:hAnsi="Times New Roman" w:cs="Times New Roman"/>
          <w:i/>
          <w:iCs/>
          <w:sz w:val="24"/>
          <w:szCs w:val="24"/>
          <w:shd w:val="clear" w:color="auto" w:fill="FFFFFF"/>
        </w:rPr>
        <w:t>5</w:t>
      </w:r>
      <w:r w:rsidRPr="00C4799F">
        <w:rPr>
          <w:rFonts w:ascii="Times New Roman" w:hAnsi="Times New Roman" w:cs="Times New Roman"/>
          <w:sz w:val="24"/>
          <w:szCs w:val="24"/>
          <w:shd w:val="clear" w:color="auto" w:fill="FFFFFF"/>
        </w:rPr>
        <w:t>(2), 119-137.</w:t>
      </w:r>
    </w:p>
    <w:p w:rsidR="008C2D3A" w:rsidRPr="00C4799F" w:rsidRDefault="008C2D3A" w:rsidP="00FB4D0E">
      <w:pPr>
        <w:spacing w:after="0" w:line="480" w:lineRule="auto"/>
        <w:ind w:left="720" w:hanging="720"/>
        <w:rPr>
          <w:rFonts w:ascii="Times New Roman" w:hAnsi="Times New Roman" w:cs="Times New Roman"/>
          <w:iCs/>
          <w:sz w:val="24"/>
          <w:szCs w:val="24"/>
          <w:shd w:val="clear" w:color="auto" w:fill="FFFFFF"/>
        </w:rPr>
      </w:pPr>
      <w:proofErr w:type="spellStart"/>
      <w:r w:rsidRPr="00C4799F">
        <w:rPr>
          <w:rFonts w:ascii="Times New Roman" w:hAnsi="Times New Roman" w:cs="Times New Roman"/>
          <w:iCs/>
          <w:sz w:val="24"/>
          <w:szCs w:val="24"/>
          <w:shd w:val="clear" w:color="auto" w:fill="FFFFFF"/>
        </w:rPr>
        <w:t>Teckchandani</w:t>
      </w:r>
      <w:proofErr w:type="spellEnd"/>
      <w:r w:rsidRPr="00C4799F">
        <w:rPr>
          <w:rFonts w:ascii="Times New Roman" w:hAnsi="Times New Roman" w:cs="Times New Roman"/>
          <w:iCs/>
          <w:sz w:val="24"/>
          <w:szCs w:val="24"/>
          <w:shd w:val="clear" w:color="auto" w:fill="FFFFFF"/>
        </w:rPr>
        <w:t xml:space="preserve">, A., &amp; Obstfeld, D. (2016). Storytelling at Its Best: Using the </w:t>
      </w:r>
      <w:proofErr w:type="spellStart"/>
      <w:r w:rsidRPr="00C4799F">
        <w:rPr>
          <w:rFonts w:ascii="Times New Roman" w:hAnsi="Times New Roman" w:cs="Times New Roman"/>
          <w:iCs/>
          <w:sz w:val="24"/>
          <w:szCs w:val="24"/>
          <w:shd w:val="clear" w:color="auto" w:fill="FFFFFF"/>
        </w:rPr>
        <w:t>StartUp</w:t>
      </w:r>
      <w:proofErr w:type="spellEnd"/>
      <w:r w:rsidRPr="00C4799F">
        <w:rPr>
          <w:rFonts w:ascii="Times New Roman" w:hAnsi="Times New Roman" w:cs="Times New Roman"/>
          <w:iCs/>
          <w:sz w:val="24"/>
          <w:szCs w:val="24"/>
          <w:shd w:val="clear" w:color="auto" w:fill="FFFFFF"/>
        </w:rPr>
        <w:t xml:space="preserve"> Podcast in the Classroom. </w:t>
      </w:r>
      <w:r w:rsidRPr="00C4799F">
        <w:rPr>
          <w:rFonts w:ascii="Times New Roman" w:hAnsi="Times New Roman" w:cs="Times New Roman"/>
          <w:i/>
          <w:iCs/>
          <w:sz w:val="24"/>
          <w:szCs w:val="24"/>
          <w:shd w:val="clear" w:color="auto" w:fill="FFFFFF"/>
        </w:rPr>
        <w:t>Management Teaching Review, 2</w:t>
      </w:r>
      <w:r w:rsidRPr="00C4799F">
        <w:rPr>
          <w:rFonts w:ascii="Times New Roman" w:hAnsi="Times New Roman" w:cs="Times New Roman"/>
          <w:iCs/>
          <w:sz w:val="24"/>
          <w:szCs w:val="24"/>
          <w:shd w:val="clear" w:color="auto" w:fill="FFFFFF"/>
        </w:rPr>
        <w:t xml:space="preserve"> (1), 26-34.</w:t>
      </w:r>
    </w:p>
    <w:p w:rsidR="001B2FE3" w:rsidRPr="00C4799F" w:rsidRDefault="001B2FE3" w:rsidP="00FB4D0E">
      <w:pPr>
        <w:spacing w:after="0" w:line="480" w:lineRule="auto"/>
        <w:ind w:left="720" w:hanging="720"/>
        <w:rPr>
          <w:rFonts w:ascii="Times New Roman" w:hAnsi="Times New Roman" w:cs="Times New Roman"/>
          <w:sz w:val="24"/>
          <w:szCs w:val="24"/>
          <w:shd w:val="clear" w:color="auto" w:fill="FFFFFF"/>
        </w:rPr>
      </w:pPr>
      <w:r w:rsidRPr="00C4799F">
        <w:rPr>
          <w:rFonts w:ascii="Times New Roman" w:hAnsi="Times New Roman" w:cs="Times New Roman"/>
          <w:sz w:val="24"/>
          <w:szCs w:val="24"/>
          <w:shd w:val="clear" w:color="auto" w:fill="FFFFFF"/>
        </w:rPr>
        <w:t xml:space="preserve">Williams, B. (2007). </w:t>
      </w:r>
      <w:r w:rsidRPr="00C4799F">
        <w:rPr>
          <w:rFonts w:ascii="Times New Roman" w:hAnsi="Times New Roman" w:cs="Times New Roman"/>
          <w:i/>
          <w:sz w:val="24"/>
          <w:szCs w:val="24"/>
          <w:shd w:val="clear" w:color="auto" w:fill="FFFFFF"/>
        </w:rPr>
        <w:t xml:space="preserve">Educator’s Podcast Guide. </w:t>
      </w:r>
      <w:r w:rsidRPr="00C4799F">
        <w:rPr>
          <w:rFonts w:ascii="Times New Roman" w:hAnsi="Times New Roman" w:cs="Times New Roman"/>
          <w:color w:val="333333"/>
          <w:sz w:val="24"/>
          <w:szCs w:val="24"/>
          <w:shd w:val="clear" w:color="auto" w:fill="FFFFFF"/>
        </w:rPr>
        <w:t xml:space="preserve">International Society for Technology in Education. </w:t>
      </w:r>
    </w:p>
    <w:p w:rsidR="00F777E0" w:rsidRPr="00C4799F" w:rsidRDefault="00F777E0" w:rsidP="00C4799F">
      <w:pPr>
        <w:spacing w:after="0" w:line="480" w:lineRule="auto"/>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br w:type="page"/>
      </w:r>
    </w:p>
    <w:p w:rsidR="00F244DF" w:rsidRPr="00C4799F" w:rsidRDefault="00F777E0" w:rsidP="00FB4D0E">
      <w:pPr>
        <w:spacing w:after="0" w:line="480" w:lineRule="auto"/>
        <w:jc w:val="center"/>
        <w:rPr>
          <w:rFonts w:ascii="Times New Roman" w:hAnsi="Times New Roman" w:cs="Times New Roman"/>
          <w:sz w:val="24"/>
          <w:szCs w:val="24"/>
          <w:shd w:val="clear" w:color="auto" w:fill="F8F8F8"/>
        </w:rPr>
      </w:pPr>
      <w:proofErr w:type="spellStart"/>
      <w:r w:rsidRPr="00C4799F">
        <w:rPr>
          <w:rFonts w:ascii="Times New Roman" w:hAnsi="Times New Roman" w:cs="Times New Roman"/>
          <w:sz w:val="24"/>
          <w:szCs w:val="24"/>
          <w:shd w:val="clear" w:color="auto" w:fill="F8F8F8"/>
        </w:rPr>
        <w:lastRenderedPageBreak/>
        <w:t>Appemdix</w:t>
      </w:r>
      <w:proofErr w:type="spellEnd"/>
      <w:r w:rsidRPr="00C4799F">
        <w:rPr>
          <w:rFonts w:ascii="Times New Roman" w:hAnsi="Times New Roman" w:cs="Times New Roman"/>
          <w:sz w:val="24"/>
          <w:szCs w:val="24"/>
          <w:shd w:val="clear" w:color="auto" w:fill="F8F8F8"/>
        </w:rPr>
        <w:t xml:space="preserve"> A</w:t>
      </w:r>
    </w:p>
    <w:p w:rsidR="00F777E0" w:rsidRPr="00C4799F" w:rsidRDefault="00FB4D0E" w:rsidP="00FB4D0E">
      <w:pPr>
        <w:spacing w:after="0" w:line="480" w:lineRule="auto"/>
        <w:jc w:val="cente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Sample Suggested</w:t>
      </w:r>
      <w:r w:rsidR="00532590" w:rsidRPr="00C4799F">
        <w:rPr>
          <w:rFonts w:ascii="Times New Roman" w:hAnsi="Times New Roman" w:cs="Times New Roman"/>
          <w:sz w:val="24"/>
          <w:szCs w:val="24"/>
          <w:shd w:val="clear" w:color="auto" w:fill="F8F8F8"/>
        </w:rPr>
        <w:t xml:space="preserve"> Podcast Resources</w:t>
      </w:r>
    </w:p>
    <w:tbl>
      <w:tblPr>
        <w:tblStyle w:val="TableGrid"/>
        <w:tblW w:w="0" w:type="auto"/>
        <w:tblLayout w:type="fixed"/>
        <w:tblLook w:val="04A0" w:firstRow="1" w:lastRow="0" w:firstColumn="1" w:lastColumn="0" w:noHBand="0" w:noVBand="1"/>
      </w:tblPr>
      <w:tblGrid>
        <w:gridCol w:w="2065"/>
        <w:gridCol w:w="1800"/>
        <w:gridCol w:w="3600"/>
        <w:gridCol w:w="1885"/>
      </w:tblGrid>
      <w:tr w:rsidR="00532590" w:rsidRPr="00C4799F" w:rsidTr="00260166">
        <w:tc>
          <w:tcPr>
            <w:tcW w:w="206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Podcast</w:t>
            </w:r>
          </w:p>
        </w:tc>
        <w:tc>
          <w:tcPr>
            <w:tcW w:w="1800"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Episode</w:t>
            </w:r>
          </w:p>
        </w:tc>
        <w:tc>
          <w:tcPr>
            <w:tcW w:w="3600"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Link</w:t>
            </w:r>
          </w:p>
        </w:tc>
        <w:tc>
          <w:tcPr>
            <w:tcW w:w="188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Courses/Topics</w:t>
            </w:r>
          </w:p>
        </w:tc>
      </w:tr>
      <w:tr w:rsidR="00532590" w:rsidRPr="00C4799F" w:rsidTr="00260166">
        <w:tc>
          <w:tcPr>
            <w:tcW w:w="206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 xml:space="preserve">Open </w:t>
            </w:r>
            <w:proofErr w:type="gramStart"/>
            <w:r w:rsidRPr="00C4799F">
              <w:rPr>
                <w:rFonts w:ascii="Times New Roman" w:hAnsi="Times New Roman" w:cs="Times New Roman"/>
                <w:sz w:val="24"/>
                <w:szCs w:val="24"/>
                <w:shd w:val="clear" w:color="auto" w:fill="F8F8F8"/>
              </w:rPr>
              <w:t>For</w:t>
            </w:r>
            <w:proofErr w:type="gramEnd"/>
            <w:r w:rsidRPr="00C4799F">
              <w:rPr>
                <w:rFonts w:ascii="Times New Roman" w:hAnsi="Times New Roman" w:cs="Times New Roman"/>
                <w:sz w:val="24"/>
                <w:szCs w:val="24"/>
                <w:shd w:val="clear" w:color="auto" w:fill="F8F8F8"/>
              </w:rPr>
              <w:t xml:space="preserve"> Business</w:t>
            </w:r>
          </w:p>
        </w:tc>
        <w:tc>
          <w:tcPr>
            <w:tcW w:w="1800"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10: Surviving Failure</w:t>
            </w:r>
          </w:p>
        </w:tc>
        <w:tc>
          <w:tcPr>
            <w:tcW w:w="3600" w:type="dxa"/>
          </w:tcPr>
          <w:p w:rsidR="00532590" w:rsidRPr="00C4799F" w:rsidRDefault="00812207" w:rsidP="00260166">
            <w:pPr>
              <w:rPr>
                <w:rFonts w:ascii="Times New Roman" w:hAnsi="Times New Roman" w:cs="Times New Roman"/>
                <w:sz w:val="24"/>
                <w:szCs w:val="24"/>
                <w:shd w:val="clear" w:color="auto" w:fill="F8F8F8"/>
              </w:rPr>
            </w:pPr>
            <w:hyperlink r:id="rId7" w:history="1">
              <w:r w:rsidR="002B1E12" w:rsidRPr="005E71EE">
                <w:rPr>
                  <w:rStyle w:val="Hyperlink"/>
                  <w:rFonts w:ascii="Times New Roman" w:hAnsi="Times New Roman" w:cs="Times New Roman"/>
                  <w:sz w:val="24"/>
                  <w:szCs w:val="24"/>
                  <w:shd w:val="clear" w:color="auto" w:fill="F8F8F8"/>
                </w:rPr>
                <w:t>http://creative.gimletmedia.com/show/open-for-business/episodes/10-surviving-failure/</w:t>
              </w:r>
            </w:hyperlink>
            <w:r w:rsidR="002B1E12">
              <w:rPr>
                <w:rFonts w:ascii="Times New Roman" w:hAnsi="Times New Roman" w:cs="Times New Roman"/>
                <w:sz w:val="24"/>
                <w:szCs w:val="24"/>
                <w:shd w:val="clear" w:color="auto" w:fill="F8F8F8"/>
              </w:rPr>
              <w:t xml:space="preserve"> </w:t>
            </w:r>
          </w:p>
        </w:tc>
        <w:tc>
          <w:tcPr>
            <w:tcW w:w="188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Entrepreneurship</w:t>
            </w:r>
          </w:p>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Intro to Management (Efficiency and Effectiveness)</w:t>
            </w:r>
          </w:p>
        </w:tc>
      </w:tr>
      <w:tr w:rsidR="00532590" w:rsidRPr="00C4799F" w:rsidTr="00260166">
        <w:tc>
          <w:tcPr>
            <w:tcW w:w="206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Startup</w:t>
            </w:r>
          </w:p>
        </w:tc>
        <w:tc>
          <w:tcPr>
            <w:tcW w:w="1800"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19: Diversity Report</w:t>
            </w:r>
          </w:p>
        </w:tc>
        <w:tc>
          <w:tcPr>
            <w:tcW w:w="3600" w:type="dxa"/>
          </w:tcPr>
          <w:p w:rsidR="00532590" w:rsidRPr="00C4799F" w:rsidRDefault="00812207" w:rsidP="00260166">
            <w:pPr>
              <w:rPr>
                <w:rFonts w:ascii="Times New Roman" w:hAnsi="Times New Roman" w:cs="Times New Roman"/>
                <w:sz w:val="24"/>
                <w:szCs w:val="24"/>
                <w:shd w:val="clear" w:color="auto" w:fill="F8F8F8"/>
              </w:rPr>
            </w:pPr>
            <w:hyperlink r:id="rId8" w:history="1">
              <w:r w:rsidR="002B1E12" w:rsidRPr="005E71EE">
                <w:rPr>
                  <w:rStyle w:val="Hyperlink"/>
                  <w:rFonts w:ascii="Times New Roman" w:hAnsi="Times New Roman" w:cs="Times New Roman"/>
                  <w:sz w:val="24"/>
                  <w:szCs w:val="24"/>
                  <w:shd w:val="clear" w:color="auto" w:fill="F8F8F8"/>
                </w:rPr>
                <w:t>https://gimletmedia.com/episode/19-diversity-report/</w:t>
              </w:r>
            </w:hyperlink>
            <w:r w:rsidR="002B1E12">
              <w:rPr>
                <w:rFonts w:ascii="Times New Roman" w:hAnsi="Times New Roman" w:cs="Times New Roman"/>
                <w:sz w:val="24"/>
                <w:szCs w:val="24"/>
                <w:shd w:val="clear" w:color="auto" w:fill="F8F8F8"/>
              </w:rPr>
              <w:t xml:space="preserve"> </w:t>
            </w:r>
          </w:p>
        </w:tc>
        <w:tc>
          <w:tcPr>
            <w:tcW w:w="188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Diversity</w:t>
            </w:r>
          </w:p>
        </w:tc>
      </w:tr>
      <w:tr w:rsidR="00532590" w:rsidRPr="00C4799F" w:rsidTr="00260166">
        <w:tc>
          <w:tcPr>
            <w:tcW w:w="2065"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Startup</w:t>
            </w:r>
          </w:p>
        </w:tc>
        <w:tc>
          <w:tcPr>
            <w:tcW w:w="1800" w:type="dxa"/>
          </w:tcPr>
          <w:p w:rsidR="00532590" w:rsidRPr="00C4799F"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3: How to Divide an Imaginary Pie &amp; 4.1: Diversification of Worry</w:t>
            </w:r>
          </w:p>
        </w:tc>
        <w:tc>
          <w:tcPr>
            <w:tcW w:w="3600" w:type="dxa"/>
          </w:tcPr>
          <w:p w:rsidR="00532590" w:rsidRDefault="00812207" w:rsidP="00260166">
            <w:pPr>
              <w:rPr>
                <w:rFonts w:ascii="Times New Roman" w:hAnsi="Times New Roman" w:cs="Times New Roman"/>
                <w:sz w:val="24"/>
                <w:szCs w:val="24"/>
                <w:shd w:val="clear" w:color="auto" w:fill="F8F8F8"/>
              </w:rPr>
            </w:pPr>
            <w:hyperlink r:id="rId9" w:history="1">
              <w:r w:rsidR="002B1E12" w:rsidRPr="005E71EE">
                <w:rPr>
                  <w:rStyle w:val="Hyperlink"/>
                  <w:rFonts w:ascii="Times New Roman" w:hAnsi="Times New Roman" w:cs="Times New Roman"/>
                  <w:sz w:val="24"/>
                  <w:szCs w:val="24"/>
                  <w:shd w:val="clear" w:color="auto" w:fill="F8F8F8"/>
                </w:rPr>
                <w:t>https://gimletmedia.com/episode/3-how-to-divide-an-imaginary-pie/</w:t>
              </w:r>
            </w:hyperlink>
            <w:r w:rsidR="002B1E12">
              <w:rPr>
                <w:rFonts w:ascii="Times New Roman" w:hAnsi="Times New Roman" w:cs="Times New Roman"/>
                <w:sz w:val="24"/>
                <w:szCs w:val="24"/>
                <w:shd w:val="clear" w:color="auto" w:fill="F8F8F8"/>
              </w:rPr>
              <w:t xml:space="preserve"> </w:t>
            </w:r>
          </w:p>
          <w:p w:rsidR="002B1E12" w:rsidRDefault="002B1E12" w:rsidP="00260166">
            <w:pPr>
              <w:rPr>
                <w:rFonts w:ascii="Times New Roman" w:hAnsi="Times New Roman" w:cs="Times New Roman"/>
                <w:sz w:val="24"/>
                <w:szCs w:val="24"/>
                <w:shd w:val="clear" w:color="auto" w:fill="F8F8F8"/>
              </w:rPr>
            </w:pPr>
          </w:p>
          <w:p w:rsidR="002B1E12" w:rsidRPr="00C4799F" w:rsidRDefault="00812207" w:rsidP="00260166">
            <w:pPr>
              <w:rPr>
                <w:rFonts w:ascii="Times New Roman" w:hAnsi="Times New Roman" w:cs="Times New Roman"/>
                <w:sz w:val="24"/>
                <w:szCs w:val="24"/>
                <w:shd w:val="clear" w:color="auto" w:fill="F8F8F8"/>
              </w:rPr>
            </w:pPr>
            <w:hyperlink r:id="rId10" w:history="1">
              <w:r w:rsidR="002B1E12" w:rsidRPr="005E71EE">
                <w:rPr>
                  <w:rStyle w:val="Hyperlink"/>
                  <w:rFonts w:ascii="Times New Roman" w:hAnsi="Times New Roman" w:cs="Times New Roman"/>
                  <w:sz w:val="24"/>
                  <w:szCs w:val="24"/>
                  <w:shd w:val="clear" w:color="auto" w:fill="F8F8F8"/>
                </w:rPr>
                <w:t>https://gimletmedia.com/episode/diversification-of-worry-season-4-episode-1/</w:t>
              </w:r>
            </w:hyperlink>
            <w:r w:rsidR="002B1E12">
              <w:rPr>
                <w:rFonts w:ascii="Times New Roman" w:hAnsi="Times New Roman" w:cs="Times New Roman"/>
                <w:sz w:val="24"/>
                <w:szCs w:val="24"/>
                <w:shd w:val="clear" w:color="auto" w:fill="F8F8F8"/>
              </w:rPr>
              <w:t xml:space="preserve"> </w:t>
            </w:r>
          </w:p>
        </w:tc>
        <w:tc>
          <w:tcPr>
            <w:tcW w:w="1885" w:type="dxa"/>
          </w:tcPr>
          <w:p w:rsidR="00532590" w:rsidRDefault="00532590"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Structure</w:t>
            </w:r>
          </w:p>
          <w:p w:rsidR="002B1E12" w:rsidRPr="00C4799F" w:rsidRDefault="002B1E12"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 xml:space="preserve">Negotiation </w:t>
            </w:r>
          </w:p>
        </w:tc>
      </w:tr>
      <w:tr w:rsidR="00532590" w:rsidRPr="00C4799F" w:rsidTr="00260166">
        <w:tc>
          <w:tcPr>
            <w:tcW w:w="2065" w:type="dxa"/>
          </w:tcPr>
          <w:p w:rsidR="00532590" w:rsidRPr="00C4799F" w:rsidRDefault="00562B24"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Startup</w:t>
            </w:r>
          </w:p>
        </w:tc>
        <w:tc>
          <w:tcPr>
            <w:tcW w:w="1800" w:type="dxa"/>
          </w:tcPr>
          <w:p w:rsidR="00532590" w:rsidRPr="00C4799F" w:rsidRDefault="00562B24"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12: Burnout</w:t>
            </w:r>
          </w:p>
        </w:tc>
        <w:tc>
          <w:tcPr>
            <w:tcW w:w="3600" w:type="dxa"/>
          </w:tcPr>
          <w:p w:rsidR="00532590" w:rsidRPr="00C4799F" w:rsidRDefault="00812207" w:rsidP="00260166">
            <w:pPr>
              <w:rPr>
                <w:rFonts w:ascii="Times New Roman" w:hAnsi="Times New Roman" w:cs="Times New Roman"/>
                <w:sz w:val="24"/>
                <w:szCs w:val="24"/>
                <w:shd w:val="clear" w:color="auto" w:fill="F8F8F8"/>
              </w:rPr>
            </w:pPr>
            <w:hyperlink r:id="rId11" w:history="1">
              <w:r w:rsidR="002B1E12" w:rsidRPr="005E71EE">
                <w:rPr>
                  <w:rStyle w:val="Hyperlink"/>
                  <w:rFonts w:ascii="Times New Roman" w:hAnsi="Times New Roman" w:cs="Times New Roman"/>
                  <w:sz w:val="24"/>
                  <w:szCs w:val="24"/>
                  <w:shd w:val="clear" w:color="auto" w:fill="F8F8F8"/>
                </w:rPr>
                <w:t>https://gimletmedia.com/episode/12-burnout/</w:t>
              </w:r>
            </w:hyperlink>
            <w:r w:rsidR="002B1E12">
              <w:rPr>
                <w:rFonts w:ascii="Times New Roman" w:hAnsi="Times New Roman" w:cs="Times New Roman"/>
                <w:sz w:val="24"/>
                <w:szCs w:val="24"/>
                <w:shd w:val="clear" w:color="auto" w:fill="F8F8F8"/>
              </w:rPr>
              <w:t xml:space="preserve"> </w:t>
            </w:r>
          </w:p>
        </w:tc>
        <w:tc>
          <w:tcPr>
            <w:tcW w:w="1885" w:type="dxa"/>
          </w:tcPr>
          <w:p w:rsidR="00532590" w:rsidRDefault="00562B24"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Stress</w:t>
            </w:r>
          </w:p>
          <w:p w:rsidR="00FB4D0E" w:rsidRPr="00C4799F" w:rsidRDefault="00FB4D0E"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Communication</w:t>
            </w:r>
          </w:p>
        </w:tc>
      </w:tr>
      <w:tr w:rsidR="00532590" w:rsidRPr="00C4799F" w:rsidTr="00260166">
        <w:tc>
          <w:tcPr>
            <w:tcW w:w="2065" w:type="dxa"/>
          </w:tcPr>
          <w:p w:rsidR="00532590" w:rsidRPr="00C4799F" w:rsidRDefault="00562B24"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The Pitch</w:t>
            </w:r>
          </w:p>
        </w:tc>
        <w:tc>
          <w:tcPr>
            <w:tcW w:w="1800" w:type="dxa"/>
          </w:tcPr>
          <w:p w:rsidR="00532590" w:rsidRPr="00C4799F" w:rsidRDefault="00532590" w:rsidP="00260166">
            <w:pPr>
              <w:rPr>
                <w:rFonts w:ascii="Times New Roman" w:hAnsi="Times New Roman" w:cs="Times New Roman"/>
                <w:sz w:val="24"/>
                <w:szCs w:val="24"/>
                <w:shd w:val="clear" w:color="auto" w:fill="F8F8F8"/>
              </w:rPr>
            </w:pPr>
          </w:p>
        </w:tc>
        <w:tc>
          <w:tcPr>
            <w:tcW w:w="3600" w:type="dxa"/>
          </w:tcPr>
          <w:p w:rsidR="00532590" w:rsidRPr="00C4799F" w:rsidRDefault="00532590" w:rsidP="00260166">
            <w:pPr>
              <w:rPr>
                <w:rFonts w:ascii="Times New Roman" w:hAnsi="Times New Roman" w:cs="Times New Roman"/>
                <w:sz w:val="24"/>
                <w:szCs w:val="24"/>
                <w:shd w:val="clear" w:color="auto" w:fill="F8F8F8"/>
              </w:rPr>
            </w:pPr>
          </w:p>
        </w:tc>
        <w:tc>
          <w:tcPr>
            <w:tcW w:w="1885" w:type="dxa"/>
          </w:tcPr>
          <w:p w:rsidR="00532590" w:rsidRPr="00C4799F" w:rsidRDefault="00562B24" w:rsidP="00260166">
            <w:pPr>
              <w:rPr>
                <w:rFonts w:ascii="Times New Roman" w:hAnsi="Times New Roman" w:cs="Times New Roman"/>
                <w:sz w:val="24"/>
                <w:szCs w:val="24"/>
                <w:shd w:val="clear" w:color="auto" w:fill="F8F8F8"/>
              </w:rPr>
            </w:pPr>
            <w:r w:rsidRPr="00C4799F">
              <w:rPr>
                <w:rFonts w:ascii="Times New Roman" w:hAnsi="Times New Roman" w:cs="Times New Roman"/>
                <w:sz w:val="24"/>
                <w:szCs w:val="24"/>
                <w:shd w:val="clear" w:color="auto" w:fill="F8F8F8"/>
              </w:rPr>
              <w:t>Entrepreneurship</w:t>
            </w:r>
          </w:p>
        </w:tc>
      </w:tr>
      <w:tr w:rsidR="00635149" w:rsidRPr="00C4799F" w:rsidTr="00260166">
        <w:tc>
          <w:tcPr>
            <w:tcW w:w="2065" w:type="dxa"/>
          </w:tcPr>
          <w:p w:rsidR="00635149" w:rsidRPr="00C4799F"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The Longest Shortest Time</w:t>
            </w:r>
          </w:p>
        </w:tc>
        <w:tc>
          <w:tcPr>
            <w:tcW w:w="1800" w:type="dxa"/>
          </w:tcPr>
          <w:p w:rsidR="00635149" w:rsidRPr="00C4799F"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It’s a Real Mother: Parts 1-4</w:t>
            </w:r>
          </w:p>
        </w:tc>
        <w:tc>
          <w:tcPr>
            <w:tcW w:w="3600" w:type="dxa"/>
          </w:tcPr>
          <w:p w:rsidR="00635149" w:rsidRPr="00C4799F" w:rsidRDefault="00812207" w:rsidP="00260166">
            <w:pPr>
              <w:rPr>
                <w:rFonts w:ascii="Times New Roman" w:hAnsi="Times New Roman" w:cs="Times New Roman"/>
                <w:sz w:val="24"/>
                <w:szCs w:val="24"/>
                <w:shd w:val="clear" w:color="auto" w:fill="F8F8F8"/>
              </w:rPr>
            </w:pPr>
            <w:hyperlink r:id="rId12" w:history="1">
              <w:r w:rsidR="00DE77B2" w:rsidRPr="005E71EE">
                <w:rPr>
                  <w:rStyle w:val="Hyperlink"/>
                  <w:rFonts w:ascii="Times New Roman" w:hAnsi="Times New Roman" w:cs="Times New Roman"/>
                  <w:sz w:val="24"/>
                  <w:szCs w:val="24"/>
                  <w:shd w:val="clear" w:color="auto" w:fill="F8F8F8"/>
                </w:rPr>
                <w:t>https://longestshortesttime.com/its-a-real-mother/</w:t>
              </w:r>
            </w:hyperlink>
            <w:r w:rsidR="00DE77B2">
              <w:rPr>
                <w:rFonts w:ascii="Times New Roman" w:hAnsi="Times New Roman" w:cs="Times New Roman"/>
                <w:sz w:val="24"/>
                <w:szCs w:val="24"/>
                <w:shd w:val="clear" w:color="auto" w:fill="F8F8F8"/>
              </w:rPr>
              <w:t xml:space="preserve"> </w:t>
            </w:r>
          </w:p>
        </w:tc>
        <w:tc>
          <w:tcPr>
            <w:tcW w:w="1885" w:type="dxa"/>
          </w:tcPr>
          <w:p w:rsidR="00635149" w:rsidRPr="00C4799F"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OB, HR (diversity, FMLA, benefits, culture)</w:t>
            </w:r>
          </w:p>
        </w:tc>
      </w:tr>
      <w:tr w:rsidR="00635149" w:rsidRPr="00C4799F" w:rsidTr="00260166">
        <w:tc>
          <w:tcPr>
            <w:tcW w:w="2065" w:type="dxa"/>
          </w:tcPr>
          <w:p w:rsidR="00635149"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The V</w:t>
            </w:r>
            <w:r w:rsidR="00E1608C">
              <w:rPr>
                <w:rFonts w:ascii="Times New Roman" w:hAnsi="Times New Roman" w:cs="Times New Roman"/>
                <w:sz w:val="24"/>
                <w:szCs w:val="24"/>
                <w:shd w:val="clear" w:color="auto" w:fill="F8F8F8"/>
              </w:rPr>
              <w:t>e</w:t>
            </w:r>
            <w:r>
              <w:rPr>
                <w:rFonts w:ascii="Times New Roman" w:hAnsi="Times New Roman" w:cs="Times New Roman"/>
                <w:sz w:val="24"/>
                <w:szCs w:val="24"/>
                <w:shd w:val="clear" w:color="auto" w:fill="F8F8F8"/>
              </w:rPr>
              <w:t>nture</w:t>
            </w:r>
          </w:p>
        </w:tc>
        <w:tc>
          <w:tcPr>
            <w:tcW w:w="1800" w:type="dxa"/>
          </w:tcPr>
          <w:p w:rsidR="00635149"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Dr. Bronner’s Magic Soap</w:t>
            </w:r>
          </w:p>
        </w:tc>
        <w:tc>
          <w:tcPr>
            <w:tcW w:w="3600" w:type="dxa"/>
          </w:tcPr>
          <w:p w:rsidR="00635149" w:rsidRPr="00C4799F" w:rsidRDefault="00812207" w:rsidP="00260166">
            <w:pPr>
              <w:rPr>
                <w:rFonts w:ascii="Times New Roman" w:hAnsi="Times New Roman" w:cs="Times New Roman"/>
                <w:sz w:val="24"/>
                <w:szCs w:val="24"/>
                <w:shd w:val="clear" w:color="auto" w:fill="F8F8F8"/>
              </w:rPr>
            </w:pPr>
            <w:hyperlink r:id="rId13" w:history="1">
              <w:r w:rsidR="00DE77B2" w:rsidRPr="005E71EE">
                <w:rPr>
                  <w:rStyle w:val="Hyperlink"/>
                  <w:rFonts w:ascii="Times New Roman" w:hAnsi="Times New Roman" w:cs="Times New Roman"/>
                  <w:sz w:val="24"/>
                  <w:szCs w:val="24"/>
                  <w:shd w:val="clear" w:color="auto" w:fill="F8F8F8"/>
                </w:rPr>
                <w:t>https://www.stitcher.com/podcast/gimlet/the-venture/e/50393316</w:t>
              </w:r>
            </w:hyperlink>
            <w:r w:rsidR="00DE77B2">
              <w:rPr>
                <w:rFonts w:ascii="Times New Roman" w:hAnsi="Times New Roman" w:cs="Times New Roman"/>
                <w:sz w:val="24"/>
                <w:szCs w:val="24"/>
                <w:shd w:val="clear" w:color="auto" w:fill="F8F8F8"/>
              </w:rPr>
              <w:t xml:space="preserve"> </w:t>
            </w:r>
          </w:p>
        </w:tc>
        <w:tc>
          <w:tcPr>
            <w:tcW w:w="1885" w:type="dxa"/>
          </w:tcPr>
          <w:p w:rsidR="00635149" w:rsidRDefault="00635149"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 xml:space="preserve">Strategy, </w:t>
            </w:r>
            <w:r w:rsidR="00E1608C">
              <w:rPr>
                <w:rFonts w:ascii="Times New Roman" w:hAnsi="Times New Roman" w:cs="Times New Roman"/>
                <w:sz w:val="24"/>
                <w:szCs w:val="24"/>
                <w:shd w:val="clear" w:color="auto" w:fill="F8F8F8"/>
              </w:rPr>
              <w:t>family business, entrepreneurship</w:t>
            </w:r>
          </w:p>
        </w:tc>
      </w:tr>
      <w:tr w:rsidR="00E1608C" w:rsidRPr="00C4799F" w:rsidTr="00260166">
        <w:tc>
          <w:tcPr>
            <w:tcW w:w="206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Reply All</w:t>
            </w:r>
          </w:p>
        </w:tc>
        <w:tc>
          <w:tcPr>
            <w:tcW w:w="1800"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#52: Raising the Bar</w:t>
            </w:r>
          </w:p>
        </w:tc>
        <w:tc>
          <w:tcPr>
            <w:tcW w:w="3600" w:type="dxa"/>
          </w:tcPr>
          <w:p w:rsidR="00E1608C" w:rsidRPr="00C4799F" w:rsidRDefault="00812207" w:rsidP="00260166">
            <w:pPr>
              <w:rPr>
                <w:rFonts w:ascii="Times New Roman" w:hAnsi="Times New Roman" w:cs="Times New Roman"/>
                <w:sz w:val="24"/>
                <w:szCs w:val="24"/>
                <w:shd w:val="clear" w:color="auto" w:fill="F8F8F8"/>
              </w:rPr>
            </w:pPr>
            <w:hyperlink r:id="rId14" w:history="1">
              <w:r w:rsidR="00E1608C" w:rsidRPr="005E71EE">
                <w:rPr>
                  <w:rStyle w:val="Hyperlink"/>
                  <w:rFonts w:ascii="Times New Roman" w:hAnsi="Times New Roman" w:cs="Times New Roman"/>
                  <w:sz w:val="24"/>
                  <w:szCs w:val="24"/>
                  <w:shd w:val="clear" w:color="auto" w:fill="F8F8F8"/>
                </w:rPr>
                <w:t>https://gimletmedia.com/episode/52-raising-the-bar/</w:t>
              </w:r>
            </w:hyperlink>
            <w:r w:rsidR="00E1608C">
              <w:rPr>
                <w:rFonts w:ascii="Times New Roman" w:hAnsi="Times New Roman" w:cs="Times New Roman"/>
                <w:sz w:val="24"/>
                <w:szCs w:val="24"/>
                <w:shd w:val="clear" w:color="auto" w:fill="F8F8F8"/>
              </w:rPr>
              <w:t xml:space="preserve"> </w:t>
            </w:r>
          </w:p>
        </w:tc>
        <w:tc>
          <w:tcPr>
            <w:tcW w:w="188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diversity</w:t>
            </w:r>
          </w:p>
        </w:tc>
      </w:tr>
      <w:tr w:rsidR="00E1608C" w:rsidRPr="00C4799F" w:rsidTr="00260166">
        <w:tc>
          <w:tcPr>
            <w:tcW w:w="206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Freakonomics</w:t>
            </w:r>
          </w:p>
        </w:tc>
        <w:tc>
          <w:tcPr>
            <w:tcW w:w="1800"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Did China Eat America’s Jobs</w:t>
            </w:r>
          </w:p>
        </w:tc>
        <w:tc>
          <w:tcPr>
            <w:tcW w:w="3600" w:type="dxa"/>
          </w:tcPr>
          <w:p w:rsidR="00E1608C" w:rsidRDefault="00812207" w:rsidP="00260166">
            <w:pPr>
              <w:rPr>
                <w:rFonts w:ascii="Times New Roman" w:hAnsi="Times New Roman" w:cs="Times New Roman"/>
                <w:sz w:val="24"/>
                <w:szCs w:val="24"/>
                <w:shd w:val="clear" w:color="auto" w:fill="F8F8F8"/>
              </w:rPr>
            </w:pPr>
            <w:hyperlink r:id="rId15" w:history="1">
              <w:r w:rsidR="007E45FE" w:rsidRPr="005E71EE">
                <w:rPr>
                  <w:rStyle w:val="Hyperlink"/>
                  <w:rFonts w:ascii="Times New Roman" w:hAnsi="Times New Roman" w:cs="Times New Roman"/>
                  <w:sz w:val="24"/>
                  <w:szCs w:val="24"/>
                  <w:shd w:val="clear" w:color="auto" w:fill="F8F8F8"/>
                </w:rPr>
                <w:t>http://freakonomics.com/podcast/china-eat-americas-jobs/</w:t>
              </w:r>
            </w:hyperlink>
            <w:r w:rsidR="007E45FE">
              <w:rPr>
                <w:rFonts w:ascii="Times New Roman" w:hAnsi="Times New Roman" w:cs="Times New Roman"/>
                <w:sz w:val="24"/>
                <w:szCs w:val="24"/>
                <w:shd w:val="clear" w:color="auto" w:fill="F8F8F8"/>
              </w:rPr>
              <w:t xml:space="preserve"> </w:t>
            </w:r>
          </w:p>
        </w:tc>
        <w:tc>
          <w:tcPr>
            <w:tcW w:w="188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Globalization, offshoring, ethics</w:t>
            </w:r>
          </w:p>
        </w:tc>
      </w:tr>
      <w:tr w:rsidR="00E1608C" w:rsidRPr="00C4799F" w:rsidTr="00260166">
        <w:tc>
          <w:tcPr>
            <w:tcW w:w="206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Freakonomics</w:t>
            </w:r>
          </w:p>
        </w:tc>
        <w:tc>
          <w:tcPr>
            <w:tcW w:w="1800"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What are gender barriers made of?</w:t>
            </w:r>
          </w:p>
        </w:tc>
        <w:tc>
          <w:tcPr>
            <w:tcW w:w="3600" w:type="dxa"/>
          </w:tcPr>
          <w:p w:rsidR="00E1608C" w:rsidRPr="00E1608C" w:rsidRDefault="00812207" w:rsidP="00260166">
            <w:pPr>
              <w:rPr>
                <w:rFonts w:ascii="Times New Roman" w:hAnsi="Times New Roman" w:cs="Times New Roman"/>
                <w:sz w:val="24"/>
                <w:szCs w:val="24"/>
                <w:shd w:val="clear" w:color="auto" w:fill="F8F8F8"/>
              </w:rPr>
            </w:pPr>
            <w:hyperlink r:id="rId16" w:history="1">
              <w:r w:rsidR="007E45FE" w:rsidRPr="005E71EE">
                <w:rPr>
                  <w:rStyle w:val="Hyperlink"/>
                  <w:rFonts w:ascii="Times New Roman" w:hAnsi="Times New Roman" w:cs="Times New Roman"/>
                  <w:sz w:val="24"/>
                  <w:szCs w:val="24"/>
                  <w:shd w:val="clear" w:color="auto" w:fill="F8F8F8"/>
                </w:rPr>
                <w:t>http://freakonomics.com/podcast/gender-barriers/</w:t>
              </w:r>
            </w:hyperlink>
            <w:r w:rsidR="007E45FE">
              <w:rPr>
                <w:rFonts w:ascii="Times New Roman" w:hAnsi="Times New Roman" w:cs="Times New Roman"/>
                <w:sz w:val="24"/>
                <w:szCs w:val="24"/>
                <w:shd w:val="clear" w:color="auto" w:fill="F8F8F8"/>
              </w:rPr>
              <w:t xml:space="preserve"> </w:t>
            </w:r>
          </w:p>
        </w:tc>
        <w:tc>
          <w:tcPr>
            <w:tcW w:w="188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Diversity, EEOC regulations, equal pay</w:t>
            </w:r>
          </w:p>
        </w:tc>
      </w:tr>
      <w:tr w:rsidR="00E1608C" w:rsidRPr="00C4799F" w:rsidTr="00260166">
        <w:tc>
          <w:tcPr>
            <w:tcW w:w="206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Freakonomics</w:t>
            </w:r>
          </w:p>
        </w:tc>
        <w:tc>
          <w:tcPr>
            <w:tcW w:w="1800"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Why Family &amp; Business Don’t Mix?</w:t>
            </w:r>
          </w:p>
        </w:tc>
        <w:tc>
          <w:tcPr>
            <w:tcW w:w="3600" w:type="dxa"/>
          </w:tcPr>
          <w:p w:rsidR="00E1608C" w:rsidRPr="00E1608C" w:rsidRDefault="00812207" w:rsidP="00260166">
            <w:pPr>
              <w:rPr>
                <w:rFonts w:ascii="Times New Roman" w:hAnsi="Times New Roman" w:cs="Times New Roman"/>
                <w:sz w:val="24"/>
                <w:szCs w:val="24"/>
                <w:shd w:val="clear" w:color="auto" w:fill="F8F8F8"/>
              </w:rPr>
            </w:pPr>
            <w:hyperlink r:id="rId17" w:history="1">
              <w:r w:rsidR="00E1608C" w:rsidRPr="005E71EE">
                <w:rPr>
                  <w:rStyle w:val="Hyperlink"/>
                  <w:rFonts w:ascii="Times New Roman" w:hAnsi="Times New Roman" w:cs="Times New Roman"/>
                  <w:sz w:val="24"/>
                  <w:szCs w:val="24"/>
                  <w:shd w:val="clear" w:color="auto" w:fill="F8F8F8"/>
                </w:rPr>
                <w:t>https://www.marketplace.org/2013/06/12/business/freakonomics-radio/why-family-and-business-don%E2%80%99t-mix-freakonomics-radio</w:t>
              </w:r>
            </w:hyperlink>
          </w:p>
        </w:tc>
        <w:tc>
          <w:tcPr>
            <w:tcW w:w="1885" w:type="dxa"/>
          </w:tcPr>
          <w:p w:rsidR="00E1608C" w:rsidRDefault="00E160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Family business</w:t>
            </w:r>
          </w:p>
        </w:tc>
      </w:tr>
      <w:tr w:rsidR="001B7A8C" w:rsidRPr="00C4799F" w:rsidTr="00260166">
        <w:tc>
          <w:tcPr>
            <w:tcW w:w="2065" w:type="dxa"/>
          </w:tcPr>
          <w:p w:rsidR="001B7A8C" w:rsidRDefault="001B7A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Freakonomics</w:t>
            </w:r>
          </w:p>
        </w:tc>
        <w:tc>
          <w:tcPr>
            <w:tcW w:w="1800" w:type="dxa"/>
          </w:tcPr>
          <w:p w:rsidR="001B7A8C" w:rsidRDefault="001B7A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When Negative is Positive</w:t>
            </w:r>
          </w:p>
        </w:tc>
        <w:tc>
          <w:tcPr>
            <w:tcW w:w="3600" w:type="dxa"/>
          </w:tcPr>
          <w:p w:rsidR="001B7A8C" w:rsidRDefault="00812207" w:rsidP="00260166">
            <w:pPr>
              <w:rPr>
                <w:rFonts w:ascii="Times New Roman" w:hAnsi="Times New Roman" w:cs="Times New Roman"/>
                <w:sz w:val="24"/>
                <w:szCs w:val="24"/>
                <w:shd w:val="clear" w:color="auto" w:fill="F8F8F8"/>
              </w:rPr>
            </w:pPr>
            <w:hyperlink r:id="rId18" w:history="1">
              <w:r w:rsidR="001B7A8C" w:rsidRPr="005E71EE">
                <w:rPr>
                  <w:rStyle w:val="Hyperlink"/>
                  <w:rFonts w:ascii="Times New Roman" w:hAnsi="Times New Roman" w:cs="Times New Roman"/>
                  <w:sz w:val="24"/>
                  <w:szCs w:val="24"/>
                  <w:shd w:val="clear" w:color="auto" w:fill="F8F8F8"/>
                </w:rPr>
                <w:t>https://www.marketplace.org/2013/03/06/business/freakonomics-radio/when-negative-positive-freakonomics-feedback</w:t>
              </w:r>
            </w:hyperlink>
          </w:p>
        </w:tc>
        <w:tc>
          <w:tcPr>
            <w:tcW w:w="1885" w:type="dxa"/>
          </w:tcPr>
          <w:p w:rsidR="001B7A8C" w:rsidRDefault="001B7A8C"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Feedback</w:t>
            </w:r>
          </w:p>
        </w:tc>
      </w:tr>
      <w:tr w:rsidR="001B7A8C" w:rsidRPr="00C4799F" w:rsidTr="00260166">
        <w:tc>
          <w:tcPr>
            <w:tcW w:w="2065" w:type="dxa"/>
          </w:tcPr>
          <w:p w:rsidR="001B7A8C" w:rsidRDefault="00260166"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lastRenderedPageBreak/>
              <w:t>This American Life</w:t>
            </w:r>
          </w:p>
        </w:tc>
        <w:tc>
          <w:tcPr>
            <w:tcW w:w="1800" w:type="dxa"/>
          </w:tcPr>
          <w:p w:rsidR="001B7A8C" w:rsidRDefault="00260166"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590: Choosing Wrong</w:t>
            </w:r>
          </w:p>
        </w:tc>
        <w:tc>
          <w:tcPr>
            <w:tcW w:w="3600" w:type="dxa"/>
          </w:tcPr>
          <w:p w:rsidR="001B7A8C" w:rsidRDefault="00812207" w:rsidP="00260166">
            <w:pPr>
              <w:rPr>
                <w:rFonts w:ascii="Times New Roman" w:hAnsi="Times New Roman" w:cs="Times New Roman"/>
                <w:sz w:val="24"/>
                <w:szCs w:val="24"/>
                <w:shd w:val="clear" w:color="auto" w:fill="F8F8F8"/>
              </w:rPr>
            </w:pPr>
            <w:hyperlink r:id="rId19" w:history="1">
              <w:r w:rsidR="00260166" w:rsidRPr="005E71EE">
                <w:rPr>
                  <w:rStyle w:val="Hyperlink"/>
                  <w:rFonts w:ascii="Times New Roman" w:hAnsi="Times New Roman" w:cs="Times New Roman"/>
                  <w:sz w:val="24"/>
                  <w:szCs w:val="24"/>
                  <w:shd w:val="clear" w:color="auto" w:fill="F8F8F8"/>
                </w:rPr>
                <w:t>https://www.thisamericanlife.org/590/choosing-wrong/act-one</w:t>
              </w:r>
            </w:hyperlink>
            <w:r w:rsidR="00260166">
              <w:rPr>
                <w:rFonts w:ascii="Times New Roman" w:hAnsi="Times New Roman" w:cs="Times New Roman"/>
                <w:sz w:val="24"/>
                <w:szCs w:val="24"/>
                <w:shd w:val="clear" w:color="auto" w:fill="F8F8F8"/>
              </w:rPr>
              <w:t xml:space="preserve"> </w:t>
            </w:r>
          </w:p>
        </w:tc>
        <w:tc>
          <w:tcPr>
            <w:tcW w:w="1885" w:type="dxa"/>
          </w:tcPr>
          <w:p w:rsidR="001B7A8C" w:rsidRDefault="00260166" w:rsidP="00260166">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Decision-making</w:t>
            </w:r>
          </w:p>
        </w:tc>
      </w:tr>
    </w:tbl>
    <w:p w:rsidR="00AF64F2" w:rsidRPr="00C4799F" w:rsidRDefault="00AF64F2" w:rsidP="00C4799F">
      <w:pPr>
        <w:spacing w:after="0" w:line="480" w:lineRule="auto"/>
        <w:rPr>
          <w:rFonts w:ascii="Times New Roman" w:hAnsi="Times New Roman" w:cs="Times New Roman"/>
          <w:sz w:val="24"/>
          <w:szCs w:val="24"/>
        </w:rPr>
      </w:pPr>
    </w:p>
    <w:sectPr w:rsidR="00AF64F2" w:rsidRPr="00C4799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07" w:rsidRDefault="00812207" w:rsidP="00143714">
      <w:pPr>
        <w:spacing w:after="0" w:line="240" w:lineRule="auto"/>
      </w:pPr>
      <w:r>
        <w:separator/>
      </w:r>
    </w:p>
  </w:endnote>
  <w:endnote w:type="continuationSeparator" w:id="0">
    <w:p w:rsidR="00812207" w:rsidRDefault="00812207" w:rsidP="0014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07" w:rsidRDefault="00812207" w:rsidP="00143714">
      <w:pPr>
        <w:spacing w:after="0" w:line="240" w:lineRule="auto"/>
      </w:pPr>
      <w:r>
        <w:separator/>
      </w:r>
    </w:p>
  </w:footnote>
  <w:footnote w:type="continuationSeparator" w:id="0">
    <w:p w:rsidR="00812207" w:rsidRDefault="00812207" w:rsidP="0014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5FE" w:rsidRPr="00C4799F" w:rsidRDefault="007E45FE">
    <w:pPr>
      <w:pStyle w:val="Header"/>
      <w:jc w:val="right"/>
      <w:rPr>
        <w:rFonts w:ascii="Times New Roman" w:hAnsi="Times New Roman" w:cs="Times New Roman"/>
        <w:sz w:val="24"/>
        <w:szCs w:val="24"/>
      </w:rPr>
    </w:pPr>
    <w:r w:rsidRPr="00C4799F">
      <w:rPr>
        <w:rFonts w:ascii="Times New Roman" w:hAnsi="Times New Roman" w:cs="Times New Roman"/>
        <w:sz w:val="24"/>
        <w:szCs w:val="24"/>
      </w:rPr>
      <w:t xml:space="preserve">Podcasts in the Classroom   </w:t>
    </w:r>
    <w:sdt>
      <w:sdtPr>
        <w:rPr>
          <w:rFonts w:ascii="Times New Roman" w:hAnsi="Times New Roman" w:cs="Times New Roman"/>
          <w:sz w:val="24"/>
          <w:szCs w:val="24"/>
        </w:rPr>
        <w:id w:val="-1107270076"/>
        <w:docPartObj>
          <w:docPartGallery w:val="Page Numbers (Top of Page)"/>
          <w:docPartUnique/>
        </w:docPartObj>
      </w:sdtPr>
      <w:sdtEndPr>
        <w:rPr>
          <w:noProof/>
        </w:rPr>
      </w:sdtEndPr>
      <w:sdtContent>
        <w:r w:rsidRPr="00C4799F">
          <w:rPr>
            <w:rFonts w:ascii="Times New Roman" w:hAnsi="Times New Roman" w:cs="Times New Roman"/>
            <w:sz w:val="24"/>
            <w:szCs w:val="24"/>
          </w:rPr>
          <w:fldChar w:fldCharType="begin"/>
        </w:r>
        <w:r w:rsidRPr="00C4799F">
          <w:rPr>
            <w:rFonts w:ascii="Times New Roman" w:hAnsi="Times New Roman" w:cs="Times New Roman"/>
            <w:sz w:val="24"/>
            <w:szCs w:val="24"/>
          </w:rPr>
          <w:instrText xml:space="preserve"> PAGE   \* MERGEFORMAT </w:instrText>
        </w:r>
        <w:r w:rsidRPr="00C4799F">
          <w:rPr>
            <w:rFonts w:ascii="Times New Roman" w:hAnsi="Times New Roman" w:cs="Times New Roman"/>
            <w:sz w:val="24"/>
            <w:szCs w:val="24"/>
          </w:rPr>
          <w:fldChar w:fldCharType="separate"/>
        </w:r>
        <w:r w:rsidR="00461593">
          <w:rPr>
            <w:rFonts w:ascii="Times New Roman" w:hAnsi="Times New Roman" w:cs="Times New Roman"/>
            <w:noProof/>
            <w:sz w:val="24"/>
            <w:szCs w:val="24"/>
          </w:rPr>
          <w:t>9</w:t>
        </w:r>
        <w:r w:rsidRPr="00C4799F">
          <w:rPr>
            <w:rFonts w:ascii="Times New Roman" w:hAnsi="Times New Roman" w:cs="Times New Roman"/>
            <w:noProof/>
            <w:sz w:val="24"/>
            <w:szCs w:val="24"/>
          </w:rPr>
          <w:fldChar w:fldCharType="end"/>
        </w:r>
      </w:sdtContent>
    </w:sdt>
  </w:p>
  <w:p w:rsidR="007E45FE" w:rsidRPr="00C4799F" w:rsidRDefault="007E45FE" w:rsidP="00143714">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C04B5"/>
    <w:multiLevelType w:val="multilevel"/>
    <w:tmpl w:val="82383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C35EC"/>
    <w:multiLevelType w:val="hybridMultilevel"/>
    <w:tmpl w:val="CE7A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38463D"/>
    <w:multiLevelType w:val="multilevel"/>
    <w:tmpl w:val="C6C4F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6E715CE"/>
    <w:multiLevelType w:val="multilevel"/>
    <w:tmpl w:val="5532D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20410E1"/>
    <w:multiLevelType w:val="hybridMultilevel"/>
    <w:tmpl w:val="98CA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B26A1"/>
    <w:multiLevelType w:val="multilevel"/>
    <w:tmpl w:val="674689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14"/>
    <w:rsid w:val="00116AA6"/>
    <w:rsid w:val="00143714"/>
    <w:rsid w:val="00143FEA"/>
    <w:rsid w:val="001647E4"/>
    <w:rsid w:val="00172E08"/>
    <w:rsid w:val="001B2FE3"/>
    <w:rsid w:val="001B7A8C"/>
    <w:rsid w:val="001E4B86"/>
    <w:rsid w:val="00260166"/>
    <w:rsid w:val="002A17BC"/>
    <w:rsid w:val="002B1E12"/>
    <w:rsid w:val="002D3B2E"/>
    <w:rsid w:val="003217B5"/>
    <w:rsid w:val="0036141B"/>
    <w:rsid w:val="004113A1"/>
    <w:rsid w:val="00461593"/>
    <w:rsid w:val="004C6534"/>
    <w:rsid w:val="004F076F"/>
    <w:rsid w:val="00532590"/>
    <w:rsid w:val="005342B1"/>
    <w:rsid w:val="00562B24"/>
    <w:rsid w:val="005F64BF"/>
    <w:rsid w:val="00635149"/>
    <w:rsid w:val="006C3589"/>
    <w:rsid w:val="00704F38"/>
    <w:rsid w:val="007E45FE"/>
    <w:rsid w:val="00812207"/>
    <w:rsid w:val="00840DEA"/>
    <w:rsid w:val="008C2D3A"/>
    <w:rsid w:val="009578B1"/>
    <w:rsid w:val="009E415F"/>
    <w:rsid w:val="00A020C6"/>
    <w:rsid w:val="00AA0ACD"/>
    <w:rsid w:val="00AA4B9E"/>
    <w:rsid w:val="00AB4C7F"/>
    <w:rsid w:val="00AF64F2"/>
    <w:rsid w:val="00B17042"/>
    <w:rsid w:val="00C4799F"/>
    <w:rsid w:val="00D66B60"/>
    <w:rsid w:val="00DC12AF"/>
    <w:rsid w:val="00DE77B2"/>
    <w:rsid w:val="00E1608C"/>
    <w:rsid w:val="00E23AE3"/>
    <w:rsid w:val="00E3346D"/>
    <w:rsid w:val="00E41CC0"/>
    <w:rsid w:val="00E7695C"/>
    <w:rsid w:val="00EB48BC"/>
    <w:rsid w:val="00EE6F14"/>
    <w:rsid w:val="00F244DF"/>
    <w:rsid w:val="00F777E0"/>
    <w:rsid w:val="00F84459"/>
    <w:rsid w:val="00FB4D0E"/>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FFFB"/>
  <w15:chartTrackingRefBased/>
  <w15:docId w15:val="{6D35B58D-22A1-4003-8EBE-4C4B4412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437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3714"/>
    <w:rPr>
      <w:rFonts w:ascii="Times New Roman" w:eastAsia="Times New Roman" w:hAnsi="Times New Roman" w:cs="Times New Roman"/>
      <w:b/>
      <w:bCs/>
      <w:sz w:val="24"/>
      <w:szCs w:val="24"/>
    </w:rPr>
  </w:style>
  <w:style w:type="character" w:customStyle="1" w:styleId="vctta-title-text">
    <w:name w:val="vc_tta-title-text"/>
    <w:basedOn w:val="DefaultParagraphFont"/>
    <w:rsid w:val="00143714"/>
  </w:style>
  <w:style w:type="paragraph" w:styleId="Header">
    <w:name w:val="header"/>
    <w:basedOn w:val="Normal"/>
    <w:link w:val="HeaderChar"/>
    <w:uiPriority w:val="99"/>
    <w:unhideWhenUsed/>
    <w:rsid w:val="0014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14"/>
  </w:style>
  <w:style w:type="paragraph" w:styleId="Footer">
    <w:name w:val="footer"/>
    <w:basedOn w:val="Normal"/>
    <w:link w:val="FooterChar"/>
    <w:uiPriority w:val="99"/>
    <w:unhideWhenUsed/>
    <w:rsid w:val="0014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14"/>
  </w:style>
  <w:style w:type="character" w:styleId="Strong">
    <w:name w:val="Strong"/>
    <w:basedOn w:val="DefaultParagraphFont"/>
    <w:uiPriority w:val="22"/>
    <w:qFormat/>
    <w:rsid w:val="00143714"/>
    <w:rPr>
      <w:b/>
      <w:bCs/>
    </w:rPr>
  </w:style>
  <w:style w:type="table" w:styleId="TableGrid">
    <w:name w:val="Table Grid"/>
    <w:basedOn w:val="TableNormal"/>
    <w:uiPriority w:val="39"/>
    <w:rsid w:val="0053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D0E"/>
    <w:pPr>
      <w:ind w:left="720"/>
      <w:contextualSpacing/>
    </w:pPr>
  </w:style>
  <w:style w:type="character" w:styleId="Hyperlink">
    <w:name w:val="Hyperlink"/>
    <w:basedOn w:val="DefaultParagraphFont"/>
    <w:uiPriority w:val="99"/>
    <w:unhideWhenUsed/>
    <w:rsid w:val="00E1608C"/>
    <w:rPr>
      <w:color w:val="0563C1" w:themeColor="hyperlink"/>
      <w:u w:val="single"/>
    </w:rPr>
  </w:style>
  <w:style w:type="character" w:styleId="UnresolvedMention">
    <w:name w:val="Unresolved Mention"/>
    <w:basedOn w:val="DefaultParagraphFont"/>
    <w:uiPriority w:val="99"/>
    <w:semiHidden/>
    <w:unhideWhenUsed/>
    <w:rsid w:val="00E160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652">
      <w:bodyDiv w:val="1"/>
      <w:marLeft w:val="0"/>
      <w:marRight w:val="0"/>
      <w:marTop w:val="0"/>
      <w:marBottom w:val="0"/>
      <w:divBdr>
        <w:top w:val="none" w:sz="0" w:space="0" w:color="auto"/>
        <w:left w:val="none" w:sz="0" w:space="0" w:color="auto"/>
        <w:bottom w:val="none" w:sz="0" w:space="0" w:color="auto"/>
        <w:right w:val="none" w:sz="0" w:space="0" w:color="auto"/>
      </w:divBdr>
      <w:divsChild>
        <w:div w:id="1426532402">
          <w:marLeft w:val="0"/>
          <w:marRight w:val="0"/>
          <w:marTop w:val="0"/>
          <w:marBottom w:val="0"/>
          <w:divBdr>
            <w:top w:val="none" w:sz="0" w:space="0" w:color="auto"/>
            <w:left w:val="none" w:sz="0" w:space="0" w:color="auto"/>
            <w:bottom w:val="none" w:sz="0" w:space="0" w:color="auto"/>
            <w:right w:val="none" w:sz="0" w:space="0" w:color="auto"/>
          </w:divBdr>
          <w:divsChild>
            <w:div w:id="354965449">
              <w:marLeft w:val="0"/>
              <w:marRight w:val="0"/>
              <w:marTop w:val="0"/>
              <w:marBottom w:val="0"/>
              <w:divBdr>
                <w:top w:val="single" w:sz="6" w:space="11" w:color="F0F0F0"/>
                <w:left w:val="single" w:sz="6" w:space="15" w:color="F0F0F0"/>
                <w:bottom w:val="single" w:sz="6" w:space="11" w:color="F0F0F0"/>
                <w:right w:val="single" w:sz="6" w:space="15" w:color="F0F0F0"/>
              </w:divBdr>
              <w:divsChild>
                <w:div w:id="176507302">
                  <w:marLeft w:val="0"/>
                  <w:marRight w:val="0"/>
                  <w:marTop w:val="0"/>
                  <w:marBottom w:val="0"/>
                  <w:divBdr>
                    <w:top w:val="none" w:sz="0" w:space="0" w:color="auto"/>
                    <w:left w:val="none" w:sz="0" w:space="0" w:color="auto"/>
                    <w:bottom w:val="none" w:sz="0" w:space="0" w:color="auto"/>
                    <w:right w:val="none" w:sz="0" w:space="0" w:color="auto"/>
                  </w:divBdr>
                  <w:divsChild>
                    <w:div w:id="20321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0771">
          <w:marLeft w:val="0"/>
          <w:marRight w:val="0"/>
          <w:marTop w:val="0"/>
          <w:marBottom w:val="0"/>
          <w:divBdr>
            <w:top w:val="none" w:sz="0" w:space="0" w:color="auto"/>
            <w:left w:val="none" w:sz="0" w:space="0" w:color="auto"/>
            <w:bottom w:val="none" w:sz="0" w:space="0" w:color="auto"/>
            <w:right w:val="none" w:sz="0" w:space="0" w:color="auto"/>
          </w:divBdr>
          <w:divsChild>
            <w:div w:id="268973146">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792749126">
          <w:marLeft w:val="0"/>
          <w:marRight w:val="0"/>
          <w:marTop w:val="0"/>
          <w:marBottom w:val="0"/>
          <w:divBdr>
            <w:top w:val="none" w:sz="0" w:space="0" w:color="auto"/>
            <w:left w:val="none" w:sz="0" w:space="0" w:color="auto"/>
            <w:bottom w:val="none" w:sz="0" w:space="0" w:color="auto"/>
            <w:right w:val="none" w:sz="0" w:space="0" w:color="auto"/>
          </w:divBdr>
          <w:divsChild>
            <w:div w:id="1112747614">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071348052">
          <w:marLeft w:val="0"/>
          <w:marRight w:val="0"/>
          <w:marTop w:val="0"/>
          <w:marBottom w:val="0"/>
          <w:divBdr>
            <w:top w:val="none" w:sz="0" w:space="0" w:color="auto"/>
            <w:left w:val="none" w:sz="0" w:space="0" w:color="auto"/>
            <w:bottom w:val="none" w:sz="0" w:space="0" w:color="auto"/>
            <w:right w:val="none" w:sz="0" w:space="0" w:color="auto"/>
          </w:divBdr>
          <w:divsChild>
            <w:div w:id="1054112511">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384594286">
          <w:marLeft w:val="0"/>
          <w:marRight w:val="0"/>
          <w:marTop w:val="0"/>
          <w:marBottom w:val="0"/>
          <w:divBdr>
            <w:top w:val="none" w:sz="0" w:space="0" w:color="auto"/>
            <w:left w:val="none" w:sz="0" w:space="0" w:color="auto"/>
            <w:bottom w:val="none" w:sz="0" w:space="0" w:color="auto"/>
            <w:right w:val="none" w:sz="0" w:space="0" w:color="auto"/>
          </w:divBdr>
          <w:divsChild>
            <w:div w:id="861937181">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 w:id="506746851">
      <w:bodyDiv w:val="1"/>
      <w:marLeft w:val="0"/>
      <w:marRight w:val="0"/>
      <w:marTop w:val="0"/>
      <w:marBottom w:val="0"/>
      <w:divBdr>
        <w:top w:val="none" w:sz="0" w:space="0" w:color="auto"/>
        <w:left w:val="none" w:sz="0" w:space="0" w:color="auto"/>
        <w:bottom w:val="none" w:sz="0" w:space="0" w:color="auto"/>
        <w:right w:val="none" w:sz="0" w:space="0" w:color="auto"/>
      </w:divBdr>
    </w:div>
    <w:div w:id="683092938">
      <w:bodyDiv w:val="1"/>
      <w:marLeft w:val="0"/>
      <w:marRight w:val="0"/>
      <w:marTop w:val="0"/>
      <w:marBottom w:val="0"/>
      <w:divBdr>
        <w:top w:val="none" w:sz="0" w:space="0" w:color="auto"/>
        <w:left w:val="none" w:sz="0" w:space="0" w:color="auto"/>
        <w:bottom w:val="none" w:sz="0" w:space="0" w:color="auto"/>
        <w:right w:val="none" w:sz="0" w:space="0" w:color="auto"/>
      </w:divBdr>
    </w:div>
    <w:div w:id="858274003">
      <w:bodyDiv w:val="1"/>
      <w:marLeft w:val="0"/>
      <w:marRight w:val="0"/>
      <w:marTop w:val="0"/>
      <w:marBottom w:val="0"/>
      <w:divBdr>
        <w:top w:val="none" w:sz="0" w:space="0" w:color="auto"/>
        <w:left w:val="none" w:sz="0" w:space="0" w:color="auto"/>
        <w:bottom w:val="none" w:sz="0" w:space="0" w:color="auto"/>
        <w:right w:val="none" w:sz="0" w:space="0" w:color="auto"/>
      </w:divBdr>
    </w:div>
    <w:div w:id="1370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letmedia.com/episode/19-diversity-report/" TargetMode="External"/><Relationship Id="rId13" Type="http://schemas.openxmlformats.org/officeDocument/2006/relationships/hyperlink" Target="https://www.stitcher.com/podcast/gimlet/the-venture/e/50393316" TargetMode="External"/><Relationship Id="rId18" Type="http://schemas.openxmlformats.org/officeDocument/2006/relationships/hyperlink" Target="https://www.marketplace.org/2013/03/06/business/freakonomics-radio/when-negative-positive-freakonomics-feedba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gimletmedia.com/show/open-for-business/episodes/10-surviving-failure/" TargetMode="External"/><Relationship Id="rId12" Type="http://schemas.openxmlformats.org/officeDocument/2006/relationships/hyperlink" Target="https://longestshortesttime.com/its-a-real-mother/" TargetMode="External"/><Relationship Id="rId17" Type="http://schemas.openxmlformats.org/officeDocument/2006/relationships/hyperlink" Target="https://www.marketplace.org/2013/06/12/business/freakonomics-radio/why-family-and-business-don%E2%80%99t-mix-freakonomics-radio" TargetMode="External"/><Relationship Id="rId2" Type="http://schemas.openxmlformats.org/officeDocument/2006/relationships/styles" Target="styles.xml"/><Relationship Id="rId16" Type="http://schemas.openxmlformats.org/officeDocument/2006/relationships/hyperlink" Target="http://freakonomics.com/podcast/gender-barri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mletmedia.com/episode/12-burnout/" TargetMode="External"/><Relationship Id="rId5" Type="http://schemas.openxmlformats.org/officeDocument/2006/relationships/footnotes" Target="footnotes.xml"/><Relationship Id="rId15" Type="http://schemas.openxmlformats.org/officeDocument/2006/relationships/hyperlink" Target="http://freakonomics.com/podcast/china-eat-americas-jobs/" TargetMode="External"/><Relationship Id="rId10" Type="http://schemas.openxmlformats.org/officeDocument/2006/relationships/hyperlink" Target="https://gimletmedia.com/episode/diversification-of-worry-season-4-episode-1/" TargetMode="External"/><Relationship Id="rId19" Type="http://schemas.openxmlformats.org/officeDocument/2006/relationships/hyperlink" Target="https://www.thisamericanlife.org/590/choosing-wrong/act-one" TargetMode="External"/><Relationship Id="rId4" Type="http://schemas.openxmlformats.org/officeDocument/2006/relationships/webSettings" Target="webSettings.xml"/><Relationship Id="rId9" Type="http://schemas.openxmlformats.org/officeDocument/2006/relationships/hyperlink" Target="https://gimletmedia.com/episode/3-how-to-divide-an-imaginary-pie/" TargetMode="External"/><Relationship Id="rId14" Type="http://schemas.openxmlformats.org/officeDocument/2006/relationships/hyperlink" Target="https://gimletmedia.com/episode/52-raising-the-b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4100</TotalTime>
  <Pages>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Sockbeson</dc:creator>
  <cp:keywords/>
  <dc:description/>
  <cp:lastModifiedBy>Caitlin Sockbeson</cp:lastModifiedBy>
  <cp:revision>15</cp:revision>
  <dcterms:created xsi:type="dcterms:W3CDTF">2018-01-13T21:33:00Z</dcterms:created>
  <dcterms:modified xsi:type="dcterms:W3CDTF">2018-01-16T17:54:00Z</dcterms:modified>
</cp:coreProperties>
</file>