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4B7A" w14:textId="0416A450" w:rsidR="00292C7C" w:rsidRPr="00C83C7A" w:rsidRDefault="00F4256B" w:rsidP="00C83C7A">
      <w:pPr>
        <w:spacing w:after="0"/>
        <w:rPr>
          <w:rFonts w:ascii="Times New Roman" w:hAnsi="Times New Roman" w:cs="Times New Roman"/>
          <w:b/>
          <w:sz w:val="24"/>
          <w:szCs w:val="24"/>
        </w:rPr>
      </w:pPr>
      <w:r w:rsidRPr="0050208D">
        <w:rPr>
          <w:rFonts w:ascii="Times New Roman" w:hAnsi="Times New Roman" w:cs="Times New Roman"/>
          <w:b/>
          <w:i/>
          <w:sz w:val="24"/>
          <w:szCs w:val="24"/>
        </w:rPr>
        <w:t xml:space="preserve">Who’s </w:t>
      </w:r>
      <w:r w:rsidR="009A1B21" w:rsidRPr="0050208D">
        <w:rPr>
          <w:rFonts w:ascii="Times New Roman" w:hAnsi="Times New Roman" w:cs="Times New Roman"/>
          <w:b/>
          <w:i/>
          <w:sz w:val="24"/>
          <w:szCs w:val="24"/>
        </w:rPr>
        <w:t>on</w:t>
      </w:r>
      <w:r w:rsidRPr="0050208D">
        <w:rPr>
          <w:rFonts w:ascii="Times New Roman" w:hAnsi="Times New Roman" w:cs="Times New Roman"/>
          <w:b/>
          <w:i/>
          <w:sz w:val="24"/>
          <w:szCs w:val="24"/>
        </w:rPr>
        <w:t xml:space="preserve"> First</w:t>
      </w:r>
      <w:r w:rsidR="00EF2B3D" w:rsidRPr="0050208D">
        <w:rPr>
          <w:rFonts w:ascii="Times New Roman" w:hAnsi="Times New Roman" w:cs="Times New Roman"/>
          <w:b/>
          <w:i/>
          <w:sz w:val="24"/>
          <w:szCs w:val="24"/>
        </w:rPr>
        <w:t>:</w:t>
      </w:r>
      <w:r w:rsidR="00EF2B3D">
        <w:rPr>
          <w:rFonts w:ascii="Times New Roman" w:hAnsi="Times New Roman" w:cs="Times New Roman"/>
          <w:b/>
          <w:sz w:val="24"/>
          <w:szCs w:val="24"/>
        </w:rPr>
        <w:t xml:space="preserve"> An Exercise on Workplace Communication</w:t>
      </w:r>
    </w:p>
    <w:p w14:paraId="305A7114" w14:textId="77777777" w:rsidR="009A1B21" w:rsidRPr="00C83C7A" w:rsidRDefault="009A1B21" w:rsidP="00C83C7A">
      <w:pPr>
        <w:spacing w:after="0"/>
        <w:rPr>
          <w:rFonts w:ascii="Times New Roman" w:hAnsi="Times New Roman" w:cs="Times New Roman"/>
          <w:b/>
          <w:sz w:val="24"/>
          <w:szCs w:val="24"/>
        </w:rPr>
      </w:pPr>
    </w:p>
    <w:p w14:paraId="26C3C5BB" w14:textId="5AB0AE6E" w:rsidR="00804EC6" w:rsidRPr="00C83C7A" w:rsidRDefault="009A1B21" w:rsidP="00C83C7A">
      <w:pPr>
        <w:spacing w:after="0"/>
        <w:rPr>
          <w:rFonts w:ascii="Times New Roman" w:hAnsi="Times New Roman" w:cs="Times New Roman"/>
          <w:sz w:val="24"/>
          <w:szCs w:val="24"/>
        </w:rPr>
      </w:pPr>
      <w:r w:rsidRPr="00C83C7A">
        <w:rPr>
          <w:rFonts w:ascii="Times New Roman" w:hAnsi="Times New Roman" w:cs="Times New Roman"/>
          <w:sz w:val="24"/>
          <w:szCs w:val="24"/>
        </w:rPr>
        <w:t>Abstract:</w:t>
      </w:r>
      <w:bookmarkStart w:id="0" w:name="_GoBack"/>
      <w:bookmarkEnd w:id="0"/>
      <w:r w:rsidR="00C83C7A" w:rsidRPr="00C83C7A">
        <w:rPr>
          <w:rFonts w:ascii="Times New Roman" w:hAnsi="Times New Roman" w:cs="Times New Roman"/>
          <w:sz w:val="24"/>
          <w:szCs w:val="24"/>
        </w:rPr>
        <w:t xml:space="preserve"> This </w:t>
      </w:r>
      <w:r w:rsidR="00C83C7A">
        <w:rPr>
          <w:rFonts w:ascii="Times New Roman" w:hAnsi="Times New Roman" w:cs="Times New Roman"/>
          <w:sz w:val="24"/>
          <w:szCs w:val="24"/>
        </w:rPr>
        <w:t xml:space="preserve">fun and interactive session will explore the benefits and challenges of showing a classic Abbott and Costello comedy </w:t>
      </w:r>
      <w:r w:rsidR="000B48D3">
        <w:rPr>
          <w:rFonts w:ascii="Times New Roman" w:hAnsi="Times New Roman" w:cs="Times New Roman"/>
          <w:sz w:val="24"/>
          <w:szCs w:val="24"/>
        </w:rPr>
        <w:t>routine</w:t>
      </w:r>
      <w:r w:rsidR="00C83C7A">
        <w:rPr>
          <w:rFonts w:ascii="Times New Roman" w:hAnsi="Times New Roman" w:cs="Times New Roman"/>
          <w:sz w:val="24"/>
          <w:szCs w:val="24"/>
        </w:rPr>
        <w:t xml:space="preserve"> to a group of international students who were </w:t>
      </w:r>
      <w:r w:rsidR="000006EB">
        <w:rPr>
          <w:rFonts w:ascii="Times New Roman" w:hAnsi="Times New Roman" w:cs="Times New Roman"/>
          <w:sz w:val="24"/>
          <w:szCs w:val="24"/>
        </w:rPr>
        <w:t>un</w:t>
      </w:r>
      <w:r w:rsidR="00C83C7A">
        <w:rPr>
          <w:rFonts w:ascii="Times New Roman" w:hAnsi="Times New Roman" w:cs="Times New Roman"/>
          <w:sz w:val="24"/>
          <w:szCs w:val="24"/>
        </w:rPr>
        <w:t xml:space="preserve">familiar with baseball.  </w:t>
      </w:r>
      <w:r w:rsidR="000006EB">
        <w:rPr>
          <w:rFonts w:ascii="Times New Roman" w:hAnsi="Times New Roman" w:cs="Times New Roman"/>
          <w:sz w:val="24"/>
          <w:szCs w:val="24"/>
        </w:rPr>
        <w:t>We</w:t>
      </w:r>
      <w:r w:rsidR="00C83C7A">
        <w:rPr>
          <w:rFonts w:ascii="Times New Roman" w:hAnsi="Times New Roman" w:cs="Times New Roman"/>
          <w:sz w:val="24"/>
          <w:szCs w:val="24"/>
        </w:rPr>
        <w:t xml:space="preserve"> will show a clip from the comedy </w:t>
      </w:r>
      <w:r w:rsidR="000B48D3">
        <w:rPr>
          <w:rFonts w:ascii="Times New Roman" w:hAnsi="Times New Roman" w:cs="Times New Roman"/>
          <w:sz w:val="24"/>
          <w:szCs w:val="24"/>
        </w:rPr>
        <w:t>routine</w:t>
      </w:r>
      <w:r w:rsidR="00C83C7A">
        <w:rPr>
          <w:rFonts w:ascii="Times New Roman" w:hAnsi="Times New Roman" w:cs="Times New Roman"/>
          <w:sz w:val="24"/>
          <w:szCs w:val="24"/>
        </w:rPr>
        <w:t xml:space="preserve"> and have participants identify the various barriers to communication illustrated in the video.  Participants will also discuss whether they have had similar challenges adapting their teaching materials to an international audience.</w:t>
      </w:r>
    </w:p>
    <w:p w14:paraId="754E16AF" w14:textId="77777777" w:rsidR="009A1B21" w:rsidRPr="00C83C7A" w:rsidRDefault="009A1B21" w:rsidP="00C83C7A">
      <w:pPr>
        <w:spacing w:after="0"/>
        <w:rPr>
          <w:rFonts w:ascii="Times New Roman" w:hAnsi="Times New Roman" w:cs="Times New Roman"/>
          <w:sz w:val="24"/>
          <w:szCs w:val="24"/>
        </w:rPr>
      </w:pPr>
    </w:p>
    <w:p w14:paraId="76C68F85" w14:textId="47209038" w:rsidR="009A1B21" w:rsidRPr="00C83C7A" w:rsidRDefault="009A1B21" w:rsidP="00C83C7A">
      <w:pPr>
        <w:spacing w:after="0"/>
        <w:rPr>
          <w:rFonts w:ascii="Times New Roman" w:hAnsi="Times New Roman" w:cs="Times New Roman"/>
          <w:sz w:val="24"/>
          <w:szCs w:val="24"/>
        </w:rPr>
      </w:pPr>
      <w:r w:rsidRPr="00C83C7A">
        <w:rPr>
          <w:rFonts w:ascii="Times New Roman" w:hAnsi="Times New Roman" w:cs="Times New Roman"/>
          <w:sz w:val="24"/>
          <w:szCs w:val="24"/>
        </w:rPr>
        <w:t>Keywords:</w:t>
      </w:r>
      <w:r w:rsidR="00C83C7A" w:rsidRPr="00C83C7A">
        <w:rPr>
          <w:rFonts w:ascii="Times New Roman" w:hAnsi="Times New Roman" w:cs="Times New Roman"/>
          <w:sz w:val="24"/>
          <w:szCs w:val="24"/>
        </w:rPr>
        <w:t xml:space="preserve"> International Students, Communication Barriers, </w:t>
      </w:r>
      <w:r w:rsidR="000006EB">
        <w:rPr>
          <w:rFonts w:ascii="Times New Roman" w:hAnsi="Times New Roman" w:cs="Times New Roman"/>
          <w:sz w:val="24"/>
          <w:szCs w:val="24"/>
        </w:rPr>
        <w:t xml:space="preserve">Video </w:t>
      </w:r>
      <w:r w:rsidR="00C83C7A">
        <w:rPr>
          <w:rFonts w:ascii="Times New Roman" w:hAnsi="Times New Roman" w:cs="Times New Roman"/>
          <w:sz w:val="24"/>
          <w:szCs w:val="24"/>
        </w:rPr>
        <w:t>Clip, Humor.</w:t>
      </w:r>
    </w:p>
    <w:p w14:paraId="3F855D5E" w14:textId="77777777" w:rsidR="00804EC6" w:rsidRPr="00C83C7A" w:rsidRDefault="00804EC6" w:rsidP="00C83C7A">
      <w:pPr>
        <w:spacing w:after="0"/>
        <w:rPr>
          <w:rFonts w:ascii="Times New Roman" w:hAnsi="Times New Roman" w:cs="Times New Roman"/>
          <w:sz w:val="24"/>
          <w:szCs w:val="24"/>
        </w:rPr>
      </w:pPr>
    </w:p>
    <w:p w14:paraId="7A5BAF18" w14:textId="77777777" w:rsidR="00804EC6" w:rsidRPr="00C83C7A" w:rsidRDefault="00804EC6" w:rsidP="00C83C7A">
      <w:pPr>
        <w:spacing w:after="0"/>
        <w:rPr>
          <w:rFonts w:ascii="Times New Roman" w:hAnsi="Times New Roman" w:cs="Times New Roman"/>
          <w:sz w:val="24"/>
          <w:szCs w:val="24"/>
        </w:rPr>
      </w:pPr>
      <w:r w:rsidRPr="00C83C7A">
        <w:rPr>
          <w:rFonts w:ascii="Times New Roman" w:hAnsi="Times New Roman" w:cs="Times New Roman"/>
          <w:sz w:val="24"/>
          <w:szCs w:val="24"/>
        </w:rPr>
        <w:br w:type="page"/>
      </w:r>
    </w:p>
    <w:p w14:paraId="2A5924A8" w14:textId="77777777" w:rsidR="00804EC6" w:rsidRPr="00C83C7A" w:rsidRDefault="00804EC6" w:rsidP="00615B0E">
      <w:pPr>
        <w:spacing w:after="0" w:line="240" w:lineRule="auto"/>
        <w:rPr>
          <w:rFonts w:ascii="Times New Roman" w:eastAsia="Times New Roman" w:hAnsi="Times New Roman" w:cs="Times New Roman"/>
          <w:sz w:val="24"/>
          <w:szCs w:val="24"/>
        </w:rPr>
      </w:pPr>
      <w:r w:rsidRPr="00C83C7A">
        <w:rPr>
          <w:rFonts w:ascii="Times New Roman" w:eastAsia="Times New Roman" w:hAnsi="Times New Roman" w:cs="Times New Roman"/>
          <w:b/>
          <w:bCs/>
          <w:sz w:val="24"/>
          <w:szCs w:val="24"/>
        </w:rPr>
        <w:lastRenderedPageBreak/>
        <w:t>Introduction</w:t>
      </w:r>
      <w:r w:rsidRPr="00C83C7A">
        <w:rPr>
          <w:rFonts w:ascii="Times New Roman" w:eastAsia="Times New Roman" w:hAnsi="Times New Roman" w:cs="Times New Roman"/>
          <w:sz w:val="24"/>
          <w:szCs w:val="24"/>
        </w:rPr>
        <w:t xml:space="preserve"> </w:t>
      </w:r>
    </w:p>
    <w:p w14:paraId="38DFFB1A" w14:textId="32DC509F" w:rsidR="00804EC6" w:rsidRPr="00C83C7A" w:rsidRDefault="00804EC6" w:rsidP="00615B0E">
      <w:pPr>
        <w:spacing w:after="0" w:line="240" w:lineRule="auto"/>
        <w:ind w:firstLine="720"/>
        <w:rPr>
          <w:rFonts w:ascii="Times New Roman" w:eastAsia="Times New Roman" w:hAnsi="Times New Roman" w:cs="Times New Roman"/>
          <w:sz w:val="24"/>
          <w:szCs w:val="24"/>
        </w:rPr>
      </w:pPr>
      <w:r w:rsidRPr="00C83C7A">
        <w:rPr>
          <w:rFonts w:ascii="Times New Roman" w:eastAsia="Times New Roman" w:hAnsi="Times New Roman" w:cs="Times New Roman"/>
          <w:sz w:val="24"/>
          <w:szCs w:val="24"/>
        </w:rPr>
        <w:t xml:space="preserve">This activity </w:t>
      </w:r>
      <w:r w:rsidR="006565CC" w:rsidRPr="00C83C7A">
        <w:rPr>
          <w:rFonts w:ascii="Times New Roman" w:eastAsia="Times New Roman" w:hAnsi="Times New Roman" w:cs="Times New Roman"/>
          <w:sz w:val="24"/>
          <w:szCs w:val="24"/>
        </w:rPr>
        <w:t xml:space="preserve">features the classic Abbott and Costello </w:t>
      </w:r>
      <w:r w:rsidR="000B48D3">
        <w:rPr>
          <w:rFonts w:ascii="Times New Roman" w:eastAsia="Times New Roman" w:hAnsi="Times New Roman" w:cs="Times New Roman"/>
          <w:sz w:val="24"/>
          <w:szCs w:val="24"/>
        </w:rPr>
        <w:t>routine</w:t>
      </w:r>
      <w:r w:rsidR="006565CC" w:rsidRPr="00C83C7A">
        <w:rPr>
          <w:rFonts w:ascii="Times New Roman" w:eastAsia="Times New Roman" w:hAnsi="Times New Roman" w:cs="Times New Roman"/>
          <w:sz w:val="24"/>
          <w:szCs w:val="24"/>
        </w:rPr>
        <w:t xml:space="preserve"> “Who’s </w:t>
      </w:r>
      <w:r w:rsidR="003706BB" w:rsidRPr="00F24166">
        <w:rPr>
          <w:rFonts w:ascii="Times New Roman" w:eastAsia="Times New Roman" w:hAnsi="Times New Roman" w:cs="Times New Roman"/>
          <w:sz w:val="24"/>
          <w:szCs w:val="24"/>
        </w:rPr>
        <w:t>on</w:t>
      </w:r>
      <w:r w:rsidR="006565CC" w:rsidRPr="00F24166">
        <w:rPr>
          <w:rFonts w:ascii="Times New Roman" w:eastAsia="Times New Roman" w:hAnsi="Times New Roman" w:cs="Times New Roman"/>
          <w:sz w:val="24"/>
          <w:szCs w:val="24"/>
        </w:rPr>
        <w:t xml:space="preserve"> First”</w:t>
      </w:r>
      <w:r w:rsidR="00D05166" w:rsidRPr="00F24166">
        <w:rPr>
          <w:rFonts w:ascii="Times New Roman" w:eastAsia="Times New Roman" w:hAnsi="Times New Roman" w:cs="Times New Roman"/>
          <w:sz w:val="24"/>
          <w:szCs w:val="24"/>
        </w:rPr>
        <w:t xml:space="preserve"> (</w:t>
      </w:r>
      <w:r w:rsidR="00937A7E" w:rsidRPr="00F24166">
        <w:rPr>
          <w:rFonts w:ascii="Times New Roman" w:eastAsia="Times New Roman" w:hAnsi="Times New Roman" w:cs="Times New Roman"/>
          <w:sz w:val="24"/>
          <w:szCs w:val="24"/>
        </w:rPr>
        <w:t>Abbott &amp; Costello, 2017</w:t>
      </w:r>
      <w:r w:rsidR="00D05166" w:rsidRPr="00F24166">
        <w:rPr>
          <w:rFonts w:ascii="Times New Roman" w:eastAsia="Times New Roman" w:hAnsi="Times New Roman" w:cs="Times New Roman"/>
          <w:sz w:val="24"/>
          <w:szCs w:val="24"/>
        </w:rPr>
        <w:t>)</w:t>
      </w:r>
      <w:r w:rsidR="006565CC" w:rsidRPr="00F24166">
        <w:rPr>
          <w:rFonts w:ascii="Times New Roman" w:eastAsia="Times New Roman" w:hAnsi="Times New Roman" w:cs="Times New Roman"/>
          <w:sz w:val="24"/>
          <w:szCs w:val="24"/>
        </w:rPr>
        <w:t xml:space="preserve">.   This </w:t>
      </w:r>
      <w:r w:rsidR="000B48D3">
        <w:rPr>
          <w:rFonts w:ascii="Times New Roman" w:eastAsia="Times New Roman" w:hAnsi="Times New Roman" w:cs="Times New Roman"/>
          <w:sz w:val="24"/>
          <w:szCs w:val="24"/>
        </w:rPr>
        <w:t>routine</w:t>
      </w:r>
      <w:r w:rsidR="006565CC" w:rsidRPr="00F24166">
        <w:rPr>
          <w:rFonts w:ascii="Times New Roman" w:eastAsia="Times New Roman" w:hAnsi="Times New Roman" w:cs="Times New Roman"/>
          <w:sz w:val="24"/>
          <w:szCs w:val="24"/>
        </w:rPr>
        <w:t xml:space="preserve"> focuses on a comical interaction between the sender (Abbott) and Costello (receiver) about the names of the baseball players on a team.  For those who ha</w:t>
      </w:r>
      <w:r w:rsidR="00937A7E" w:rsidRPr="00F24166">
        <w:rPr>
          <w:rFonts w:ascii="Times New Roman" w:eastAsia="Times New Roman" w:hAnsi="Times New Roman" w:cs="Times New Roman"/>
          <w:sz w:val="24"/>
          <w:szCs w:val="24"/>
        </w:rPr>
        <w:t xml:space="preserve">ve not seen this </w:t>
      </w:r>
      <w:r w:rsidR="000B48D3">
        <w:rPr>
          <w:rFonts w:ascii="Times New Roman" w:eastAsia="Times New Roman" w:hAnsi="Times New Roman" w:cs="Times New Roman"/>
          <w:sz w:val="24"/>
          <w:szCs w:val="24"/>
        </w:rPr>
        <w:t>routine</w:t>
      </w:r>
      <w:r w:rsidR="00937A7E" w:rsidRPr="00F24166">
        <w:rPr>
          <w:rFonts w:ascii="Times New Roman" w:eastAsia="Times New Roman" w:hAnsi="Times New Roman" w:cs="Times New Roman"/>
          <w:sz w:val="24"/>
          <w:szCs w:val="24"/>
        </w:rPr>
        <w:t>, the humo</w:t>
      </w:r>
      <w:r w:rsidR="006565CC" w:rsidRPr="00F24166">
        <w:rPr>
          <w:rFonts w:ascii="Times New Roman" w:eastAsia="Times New Roman" w:hAnsi="Times New Roman" w:cs="Times New Roman"/>
          <w:sz w:val="24"/>
          <w:szCs w:val="24"/>
        </w:rPr>
        <w:t xml:space="preserve">r is derived from the fact that the players have unusual names (e.g. the first baseman’s last name is </w:t>
      </w:r>
      <w:r w:rsidR="006565CC" w:rsidRPr="00F24166">
        <w:rPr>
          <w:rFonts w:ascii="Times New Roman" w:eastAsia="Times New Roman" w:hAnsi="Times New Roman" w:cs="Times New Roman"/>
          <w:i/>
          <w:sz w:val="24"/>
          <w:szCs w:val="24"/>
        </w:rPr>
        <w:t>Who</w:t>
      </w:r>
      <w:r w:rsidR="006565CC" w:rsidRPr="00F24166">
        <w:rPr>
          <w:rFonts w:ascii="Times New Roman" w:eastAsia="Times New Roman" w:hAnsi="Times New Roman" w:cs="Times New Roman"/>
          <w:sz w:val="24"/>
          <w:szCs w:val="24"/>
        </w:rPr>
        <w:t xml:space="preserve">, the second baseman’s last name is </w:t>
      </w:r>
      <w:r w:rsidR="006565CC" w:rsidRPr="00F24166">
        <w:rPr>
          <w:rFonts w:ascii="Times New Roman" w:eastAsia="Times New Roman" w:hAnsi="Times New Roman" w:cs="Times New Roman"/>
          <w:i/>
          <w:sz w:val="24"/>
          <w:szCs w:val="24"/>
        </w:rPr>
        <w:t>What</w:t>
      </w:r>
      <w:r w:rsidR="006565CC" w:rsidRPr="00F24166">
        <w:rPr>
          <w:rFonts w:ascii="Times New Roman" w:eastAsia="Times New Roman" w:hAnsi="Times New Roman" w:cs="Times New Roman"/>
          <w:sz w:val="24"/>
          <w:szCs w:val="24"/>
        </w:rPr>
        <w:t xml:space="preserve">, the third baseman’s last name is </w:t>
      </w:r>
      <w:r w:rsidR="006565CC" w:rsidRPr="00F24166">
        <w:rPr>
          <w:rFonts w:ascii="Times New Roman" w:eastAsia="Times New Roman" w:hAnsi="Times New Roman" w:cs="Times New Roman"/>
          <w:i/>
          <w:sz w:val="24"/>
          <w:szCs w:val="24"/>
        </w:rPr>
        <w:t>I Don’t Know</w:t>
      </w:r>
      <w:r w:rsidR="006565CC" w:rsidRPr="00F24166">
        <w:rPr>
          <w:rFonts w:ascii="Times New Roman" w:eastAsia="Times New Roman" w:hAnsi="Times New Roman" w:cs="Times New Roman"/>
          <w:sz w:val="24"/>
          <w:szCs w:val="24"/>
        </w:rPr>
        <w:t xml:space="preserve">).   The </w:t>
      </w:r>
      <w:r w:rsidR="000B48D3">
        <w:rPr>
          <w:rFonts w:ascii="Times New Roman" w:eastAsia="Times New Roman" w:hAnsi="Times New Roman" w:cs="Times New Roman"/>
          <w:sz w:val="24"/>
          <w:szCs w:val="24"/>
        </w:rPr>
        <w:t>routine</w:t>
      </w:r>
      <w:r w:rsidR="006565CC" w:rsidRPr="00F24166">
        <w:rPr>
          <w:rFonts w:ascii="Times New Roman" w:eastAsia="Times New Roman" w:hAnsi="Times New Roman" w:cs="Times New Roman"/>
          <w:sz w:val="24"/>
          <w:szCs w:val="24"/>
        </w:rPr>
        <w:t xml:space="preserve"> is rich in potential when teaching a communication</w:t>
      </w:r>
      <w:r w:rsidR="0034344B" w:rsidRPr="00F24166">
        <w:rPr>
          <w:rFonts w:ascii="Times New Roman" w:eastAsia="Times New Roman" w:hAnsi="Times New Roman" w:cs="Times New Roman"/>
          <w:sz w:val="24"/>
          <w:szCs w:val="24"/>
        </w:rPr>
        <w:t xml:space="preserve"> unit</w:t>
      </w:r>
      <w:r w:rsidR="006565CC" w:rsidRPr="00F24166">
        <w:rPr>
          <w:rFonts w:ascii="Times New Roman" w:eastAsia="Times New Roman" w:hAnsi="Times New Roman" w:cs="Times New Roman"/>
          <w:sz w:val="24"/>
          <w:szCs w:val="24"/>
        </w:rPr>
        <w:t xml:space="preserve"> at either the undergraduate or graduate level because it allows the students to identify fundamental aspects of effective communication and barriers to communication.  </w:t>
      </w:r>
      <w:r w:rsidR="0034344B" w:rsidRPr="00F24166">
        <w:rPr>
          <w:rFonts w:ascii="Times New Roman" w:eastAsia="Times New Roman" w:hAnsi="Times New Roman" w:cs="Times New Roman"/>
          <w:sz w:val="24"/>
          <w:szCs w:val="24"/>
        </w:rPr>
        <w:t>We</w:t>
      </w:r>
      <w:r w:rsidR="006565CC" w:rsidRPr="00F24166">
        <w:rPr>
          <w:rFonts w:ascii="Times New Roman" w:eastAsia="Times New Roman" w:hAnsi="Times New Roman" w:cs="Times New Roman"/>
          <w:sz w:val="24"/>
          <w:szCs w:val="24"/>
        </w:rPr>
        <w:t xml:space="preserve"> have often wondered</w:t>
      </w:r>
      <w:r w:rsidR="003706BB" w:rsidRPr="00F24166">
        <w:rPr>
          <w:rFonts w:ascii="Times New Roman" w:eastAsia="Times New Roman" w:hAnsi="Times New Roman" w:cs="Times New Roman"/>
          <w:sz w:val="24"/>
          <w:szCs w:val="24"/>
        </w:rPr>
        <w:t>,</w:t>
      </w:r>
      <w:r w:rsidR="006565CC" w:rsidRPr="00F24166">
        <w:rPr>
          <w:rFonts w:ascii="Times New Roman" w:eastAsia="Times New Roman" w:hAnsi="Times New Roman" w:cs="Times New Roman"/>
          <w:sz w:val="24"/>
          <w:szCs w:val="24"/>
        </w:rPr>
        <w:t xml:space="preserve"> however, whether this </w:t>
      </w:r>
      <w:r w:rsidR="000B48D3">
        <w:rPr>
          <w:rFonts w:ascii="Times New Roman" w:eastAsia="Times New Roman" w:hAnsi="Times New Roman" w:cs="Times New Roman"/>
          <w:sz w:val="24"/>
          <w:szCs w:val="24"/>
        </w:rPr>
        <w:t>routine</w:t>
      </w:r>
      <w:r w:rsidR="006565CC" w:rsidRPr="00F24166">
        <w:rPr>
          <w:rFonts w:ascii="Times New Roman" w:eastAsia="Times New Roman" w:hAnsi="Times New Roman" w:cs="Times New Roman"/>
          <w:sz w:val="24"/>
          <w:szCs w:val="24"/>
        </w:rPr>
        <w:t xml:space="preserve"> would be effective in a classroom where </w:t>
      </w:r>
      <w:proofErr w:type="gramStart"/>
      <w:r w:rsidR="006565CC" w:rsidRPr="00F24166">
        <w:rPr>
          <w:rFonts w:ascii="Times New Roman" w:eastAsia="Times New Roman" w:hAnsi="Times New Roman" w:cs="Times New Roman"/>
          <w:sz w:val="24"/>
          <w:szCs w:val="24"/>
        </w:rPr>
        <w:t>the majority of</w:t>
      </w:r>
      <w:proofErr w:type="gramEnd"/>
      <w:r w:rsidR="006565CC" w:rsidRPr="00F24166">
        <w:rPr>
          <w:rFonts w:ascii="Times New Roman" w:eastAsia="Times New Roman" w:hAnsi="Times New Roman" w:cs="Times New Roman"/>
          <w:sz w:val="24"/>
          <w:szCs w:val="24"/>
        </w:rPr>
        <w:t xml:space="preserve"> students had no knowledge of baseball and where English was their second language.</w:t>
      </w:r>
      <w:r w:rsidR="00C14F9B" w:rsidRPr="00F24166">
        <w:rPr>
          <w:rFonts w:ascii="Times New Roman" w:eastAsia="Times New Roman" w:hAnsi="Times New Roman" w:cs="Times New Roman"/>
          <w:sz w:val="24"/>
          <w:szCs w:val="24"/>
        </w:rPr>
        <w:t xml:space="preserve"> Thus, we introduced this </w:t>
      </w:r>
      <w:r w:rsidR="000B48D3">
        <w:rPr>
          <w:rFonts w:ascii="Times New Roman" w:eastAsia="Times New Roman" w:hAnsi="Times New Roman" w:cs="Times New Roman"/>
          <w:sz w:val="24"/>
          <w:szCs w:val="24"/>
        </w:rPr>
        <w:t>routine</w:t>
      </w:r>
      <w:r w:rsidR="00C14F9B" w:rsidRPr="00F24166">
        <w:rPr>
          <w:rFonts w:ascii="Times New Roman" w:eastAsia="Times New Roman" w:hAnsi="Times New Roman" w:cs="Times New Roman"/>
          <w:sz w:val="24"/>
          <w:szCs w:val="24"/>
        </w:rPr>
        <w:t xml:space="preserve"> to a group of 37 MBA </w:t>
      </w:r>
      <w:r w:rsidR="0034344B" w:rsidRPr="00F24166">
        <w:rPr>
          <w:rFonts w:ascii="Times New Roman" w:eastAsia="Times New Roman" w:hAnsi="Times New Roman" w:cs="Times New Roman"/>
          <w:sz w:val="24"/>
          <w:szCs w:val="24"/>
        </w:rPr>
        <w:t xml:space="preserve">international </w:t>
      </w:r>
      <w:r w:rsidR="00C83C7A">
        <w:rPr>
          <w:rFonts w:ascii="Times New Roman" w:eastAsia="Times New Roman" w:hAnsi="Times New Roman" w:cs="Times New Roman"/>
          <w:sz w:val="24"/>
          <w:szCs w:val="24"/>
        </w:rPr>
        <w:t>students (</w:t>
      </w:r>
      <w:r w:rsidR="00C14F9B" w:rsidRPr="00F24166">
        <w:rPr>
          <w:rFonts w:ascii="Times New Roman" w:eastAsia="Times New Roman" w:hAnsi="Times New Roman" w:cs="Times New Roman"/>
          <w:sz w:val="24"/>
          <w:szCs w:val="24"/>
        </w:rPr>
        <w:t>majority from China). We wanted to explore the cross-</w:t>
      </w:r>
      <w:r w:rsidR="00C14F9B" w:rsidRPr="00C83C7A">
        <w:rPr>
          <w:rFonts w:ascii="Times New Roman" w:eastAsia="Times New Roman" w:hAnsi="Times New Roman" w:cs="Times New Roman"/>
          <w:sz w:val="24"/>
          <w:szCs w:val="24"/>
        </w:rPr>
        <w:t xml:space="preserve">cultural implications of showing this </w:t>
      </w:r>
      <w:r w:rsidR="000B48D3">
        <w:rPr>
          <w:rFonts w:ascii="Times New Roman" w:eastAsia="Times New Roman" w:hAnsi="Times New Roman" w:cs="Times New Roman"/>
          <w:sz w:val="24"/>
          <w:szCs w:val="24"/>
        </w:rPr>
        <w:t>routine</w:t>
      </w:r>
      <w:r w:rsidR="00C14F9B" w:rsidRPr="00C83C7A">
        <w:rPr>
          <w:rFonts w:ascii="Times New Roman" w:eastAsia="Times New Roman" w:hAnsi="Times New Roman" w:cs="Times New Roman"/>
          <w:sz w:val="24"/>
          <w:szCs w:val="24"/>
        </w:rPr>
        <w:t xml:space="preserve"> to international students.  </w:t>
      </w:r>
    </w:p>
    <w:p w14:paraId="355DC9BD" w14:textId="77777777" w:rsidR="009A1B21" w:rsidRPr="00C83C7A" w:rsidRDefault="009A1B21" w:rsidP="00615B0E">
      <w:pPr>
        <w:spacing w:after="0" w:line="240" w:lineRule="auto"/>
        <w:rPr>
          <w:rFonts w:ascii="Times New Roman" w:eastAsia="Times New Roman" w:hAnsi="Times New Roman" w:cs="Times New Roman"/>
          <w:b/>
          <w:bCs/>
          <w:sz w:val="24"/>
          <w:szCs w:val="24"/>
        </w:rPr>
      </w:pPr>
    </w:p>
    <w:p w14:paraId="03B0E586" w14:textId="77777777" w:rsidR="00C14F9B" w:rsidRPr="00C83C7A" w:rsidRDefault="00804EC6" w:rsidP="00615B0E">
      <w:pPr>
        <w:spacing w:after="0" w:line="240" w:lineRule="auto"/>
        <w:rPr>
          <w:rFonts w:ascii="Times New Roman" w:eastAsia="Times New Roman" w:hAnsi="Times New Roman" w:cs="Times New Roman"/>
          <w:sz w:val="24"/>
          <w:szCs w:val="24"/>
        </w:rPr>
      </w:pPr>
      <w:r w:rsidRPr="00C83C7A">
        <w:rPr>
          <w:rFonts w:ascii="Times New Roman" w:eastAsia="Times New Roman" w:hAnsi="Times New Roman" w:cs="Times New Roman"/>
          <w:b/>
          <w:bCs/>
          <w:sz w:val="24"/>
          <w:szCs w:val="24"/>
        </w:rPr>
        <w:t>Theoretical Foundation/Teaching Implications</w:t>
      </w:r>
      <w:r w:rsidRPr="00C83C7A">
        <w:rPr>
          <w:rFonts w:ascii="Times New Roman" w:eastAsia="Times New Roman" w:hAnsi="Times New Roman" w:cs="Times New Roman"/>
          <w:sz w:val="24"/>
          <w:szCs w:val="24"/>
        </w:rPr>
        <w:t xml:space="preserve"> </w:t>
      </w:r>
    </w:p>
    <w:p w14:paraId="58C2E9D0" w14:textId="592206D5" w:rsidR="0051771B" w:rsidRDefault="00C14F9B" w:rsidP="00615B0E">
      <w:pPr>
        <w:spacing w:after="0" w:line="240" w:lineRule="auto"/>
        <w:rPr>
          <w:rFonts w:ascii="Times New Roman" w:eastAsia="Times New Roman" w:hAnsi="Times New Roman" w:cs="Times New Roman"/>
          <w:sz w:val="24"/>
          <w:szCs w:val="24"/>
        </w:rPr>
      </w:pPr>
      <w:r w:rsidRPr="00C83C7A">
        <w:rPr>
          <w:rFonts w:ascii="Times New Roman" w:eastAsia="Times New Roman" w:hAnsi="Times New Roman" w:cs="Times New Roman"/>
          <w:sz w:val="24"/>
          <w:szCs w:val="24"/>
        </w:rPr>
        <w:tab/>
        <w:t xml:space="preserve">When teaching communication theory as part of an organizational behavior course, it is helpful for instructors to </w:t>
      </w:r>
      <w:r w:rsidR="003706BB" w:rsidRPr="00F24166">
        <w:rPr>
          <w:rFonts w:ascii="Times New Roman" w:eastAsia="Times New Roman" w:hAnsi="Times New Roman" w:cs="Times New Roman"/>
          <w:sz w:val="24"/>
          <w:szCs w:val="24"/>
        </w:rPr>
        <w:t xml:space="preserve">employ </w:t>
      </w:r>
      <w:r w:rsidRPr="00F24166">
        <w:rPr>
          <w:rFonts w:ascii="Times New Roman" w:eastAsia="Times New Roman" w:hAnsi="Times New Roman" w:cs="Times New Roman"/>
          <w:sz w:val="24"/>
          <w:szCs w:val="24"/>
        </w:rPr>
        <w:t>exercises that allow the students to identify the communication process (i.e. sender, encoding, the message, the channel, decoding, the receiver, noise and feedback</w:t>
      </w:r>
      <w:r w:rsidR="003706BB" w:rsidRPr="00F24166">
        <w:rPr>
          <w:rFonts w:ascii="Times New Roman" w:eastAsia="Times New Roman" w:hAnsi="Times New Roman" w:cs="Times New Roman"/>
          <w:sz w:val="24"/>
          <w:szCs w:val="24"/>
        </w:rPr>
        <w:t>)</w:t>
      </w:r>
      <w:r w:rsidRPr="00F24166">
        <w:rPr>
          <w:rFonts w:ascii="Times New Roman" w:eastAsia="Times New Roman" w:hAnsi="Times New Roman" w:cs="Times New Roman"/>
          <w:sz w:val="24"/>
          <w:szCs w:val="24"/>
        </w:rPr>
        <w:t xml:space="preserve"> (Langton, Robbins and Judge, 2016), barriers to communication </w:t>
      </w:r>
      <w:r w:rsidR="00ED23DD" w:rsidRPr="00F24166">
        <w:rPr>
          <w:rFonts w:ascii="Times New Roman" w:eastAsia="Times New Roman" w:hAnsi="Times New Roman" w:cs="Times New Roman"/>
          <w:sz w:val="24"/>
          <w:szCs w:val="24"/>
        </w:rPr>
        <w:t>(e.g. language, selective perception</w:t>
      </w:r>
      <w:r w:rsidR="003706BB" w:rsidRPr="00F24166">
        <w:rPr>
          <w:rFonts w:ascii="Times New Roman" w:eastAsia="Times New Roman" w:hAnsi="Times New Roman" w:cs="Times New Roman"/>
          <w:sz w:val="24"/>
          <w:szCs w:val="24"/>
        </w:rPr>
        <w:t>)</w:t>
      </w:r>
      <w:r w:rsidR="00ED23DD" w:rsidRPr="00F24166">
        <w:rPr>
          <w:rFonts w:ascii="Times New Roman" w:eastAsia="Times New Roman" w:hAnsi="Times New Roman" w:cs="Times New Roman"/>
          <w:sz w:val="24"/>
          <w:szCs w:val="24"/>
        </w:rPr>
        <w:t xml:space="preserve"> (Langton, </w:t>
      </w:r>
      <w:r w:rsidR="00C40710" w:rsidRPr="00F24166">
        <w:rPr>
          <w:rFonts w:ascii="Times New Roman" w:eastAsia="Times New Roman" w:hAnsi="Times New Roman" w:cs="Times New Roman"/>
          <w:sz w:val="24"/>
          <w:szCs w:val="24"/>
        </w:rPr>
        <w:t xml:space="preserve">Robbins and Judge, 2016) </w:t>
      </w:r>
      <w:r w:rsidRPr="00F24166">
        <w:rPr>
          <w:rFonts w:ascii="Times New Roman" w:eastAsia="Times New Roman" w:hAnsi="Times New Roman" w:cs="Times New Roman"/>
          <w:sz w:val="24"/>
          <w:szCs w:val="24"/>
        </w:rPr>
        <w:t xml:space="preserve">and </w:t>
      </w:r>
      <w:r w:rsidR="00C40710" w:rsidRPr="00F24166">
        <w:rPr>
          <w:rFonts w:ascii="Times New Roman" w:eastAsia="Times New Roman" w:hAnsi="Times New Roman" w:cs="Times New Roman"/>
          <w:sz w:val="24"/>
          <w:szCs w:val="24"/>
        </w:rPr>
        <w:t>effective communication practices such as seeking clarification, not making assumptions</w:t>
      </w:r>
      <w:r w:rsidR="003706BB" w:rsidRPr="00F24166">
        <w:rPr>
          <w:rFonts w:ascii="Times New Roman" w:eastAsia="Times New Roman" w:hAnsi="Times New Roman" w:cs="Times New Roman"/>
          <w:sz w:val="24"/>
          <w:szCs w:val="24"/>
        </w:rPr>
        <w:t>,</w:t>
      </w:r>
      <w:r w:rsidR="00C40710" w:rsidRPr="00F24166">
        <w:rPr>
          <w:rFonts w:ascii="Times New Roman" w:eastAsia="Times New Roman" w:hAnsi="Times New Roman" w:cs="Times New Roman"/>
          <w:sz w:val="24"/>
          <w:szCs w:val="24"/>
        </w:rPr>
        <w:t xml:space="preserve"> and using active listening</w:t>
      </w:r>
      <w:r w:rsidR="007D4E88">
        <w:rPr>
          <w:rFonts w:ascii="Times New Roman" w:eastAsia="Times New Roman" w:hAnsi="Times New Roman" w:cs="Times New Roman"/>
          <w:sz w:val="24"/>
          <w:szCs w:val="24"/>
        </w:rPr>
        <w:t xml:space="preserve"> (</w:t>
      </w:r>
      <w:proofErr w:type="spellStart"/>
      <w:r w:rsidR="007D4E88">
        <w:rPr>
          <w:rFonts w:ascii="Times New Roman" w:eastAsia="Times New Roman" w:hAnsi="Times New Roman" w:cs="Times New Roman"/>
          <w:sz w:val="24"/>
          <w:szCs w:val="24"/>
        </w:rPr>
        <w:t>Bisel</w:t>
      </w:r>
      <w:proofErr w:type="spellEnd"/>
      <w:r w:rsidR="007D4E88">
        <w:rPr>
          <w:rFonts w:ascii="Times New Roman" w:eastAsia="Times New Roman" w:hAnsi="Times New Roman" w:cs="Times New Roman"/>
          <w:sz w:val="24"/>
          <w:szCs w:val="24"/>
        </w:rPr>
        <w:t xml:space="preserve">, </w:t>
      </w:r>
      <w:proofErr w:type="spellStart"/>
      <w:r w:rsidR="007D4E88">
        <w:rPr>
          <w:rFonts w:ascii="Times New Roman" w:eastAsia="Times New Roman" w:hAnsi="Times New Roman" w:cs="Times New Roman"/>
          <w:sz w:val="24"/>
          <w:szCs w:val="24"/>
        </w:rPr>
        <w:t>Messersmith</w:t>
      </w:r>
      <w:proofErr w:type="spellEnd"/>
      <w:r w:rsidR="007D4E88">
        <w:rPr>
          <w:rFonts w:ascii="Times New Roman" w:eastAsia="Times New Roman" w:hAnsi="Times New Roman" w:cs="Times New Roman"/>
          <w:sz w:val="24"/>
          <w:szCs w:val="24"/>
        </w:rPr>
        <w:t xml:space="preserve">, &amp; </w:t>
      </w:r>
      <w:proofErr w:type="spellStart"/>
      <w:r w:rsidR="007D4E88">
        <w:rPr>
          <w:rFonts w:ascii="Times New Roman" w:eastAsia="Times New Roman" w:hAnsi="Times New Roman" w:cs="Times New Roman"/>
          <w:sz w:val="24"/>
          <w:szCs w:val="24"/>
        </w:rPr>
        <w:t>Keyton</w:t>
      </w:r>
      <w:proofErr w:type="spellEnd"/>
      <w:r w:rsidR="007D4E88">
        <w:rPr>
          <w:rFonts w:ascii="Times New Roman" w:eastAsia="Times New Roman" w:hAnsi="Times New Roman" w:cs="Times New Roman"/>
          <w:sz w:val="24"/>
          <w:szCs w:val="24"/>
        </w:rPr>
        <w:t xml:space="preserve">, </w:t>
      </w:r>
      <w:r w:rsidR="0051771B">
        <w:rPr>
          <w:rFonts w:ascii="Times New Roman" w:eastAsia="Times New Roman" w:hAnsi="Times New Roman" w:cs="Times New Roman"/>
          <w:sz w:val="24"/>
          <w:szCs w:val="24"/>
        </w:rPr>
        <w:t>2010</w:t>
      </w:r>
      <w:r w:rsidR="007D4E88">
        <w:rPr>
          <w:rFonts w:ascii="Times New Roman" w:eastAsia="Times New Roman" w:hAnsi="Times New Roman" w:cs="Times New Roman"/>
          <w:sz w:val="24"/>
          <w:szCs w:val="24"/>
        </w:rPr>
        <w:t xml:space="preserve">; Foote, 2013; </w:t>
      </w:r>
      <w:r w:rsidR="0051771B">
        <w:rPr>
          <w:rFonts w:ascii="Times New Roman" w:eastAsia="Times New Roman" w:hAnsi="Times New Roman" w:cs="Times New Roman"/>
          <w:sz w:val="24"/>
          <w:szCs w:val="24"/>
        </w:rPr>
        <w:t xml:space="preserve">Lengel &amp; Daft, 1988; </w:t>
      </w:r>
      <w:proofErr w:type="spellStart"/>
      <w:r w:rsidR="0051771B">
        <w:rPr>
          <w:rFonts w:ascii="Times New Roman" w:eastAsia="Times New Roman" w:hAnsi="Times New Roman" w:cs="Times New Roman"/>
          <w:sz w:val="24"/>
          <w:szCs w:val="24"/>
        </w:rPr>
        <w:t>Manisaligil</w:t>
      </w:r>
      <w:proofErr w:type="spellEnd"/>
      <w:r w:rsidR="0051771B">
        <w:rPr>
          <w:rFonts w:ascii="Times New Roman" w:eastAsia="Times New Roman" w:hAnsi="Times New Roman" w:cs="Times New Roman"/>
          <w:sz w:val="24"/>
          <w:szCs w:val="24"/>
        </w:rPr>
        <w:t xml:space="preserve"> &amp; </w:t>
      </w:r>
      <w:proofErr w:type="spellStart"/>
      <w:r w:rsidR="0051771B">
        <w:rPr>
          <w:rFonts w:ascii="Times New Roman" w:eastAsia="Times New Roman" w:hAnsi="Times New Roman" w:cs="Times New Roman"/>
          <w:sz w:val="24"/>
          <w:szCs w:val="24"/>
        </w:rPr>
        <w:t>Bilimoria</w:t>
      </w:r>
      <w:proofErr w:type="spellEnd"/>
      <w:r w:rsidR="0051771B">
        <w:rPr>
          <w:rFonts w:ascii="Times New Roman" w:eastAsia="Times New Roman" w:hAnsi="Times New Roman" w:cs="Times New Roman"/>
          <w:sz w:val="24"/>
          <w:szCs w:val="24"/>
        </w:rPr>
        <w:t xml:space="preserve">, 2016; </w:t>
      </w:r>
      <w:proofErr w:type="spellStart"/>
      <w:r w:rsidR="0051771B">
        <w:rPr>
          <w:rFonts w:ascii="Times New Roman" w:eastAsia="Times New Roman" w:hAnsi="Times New Roman" w:cs="Times New Roman"/>
          <w:sz w:val="24"/>
          <w:szCs w:val="24"/>
        </w:rPr>
        <w:t>Wagenheim</w:t>
      </w:r>
      <w:proofErr w:type="spellEnd"/>
      <w:r w:rsidR="0051771B">
        <w:rPr>
          <w:rFonts w:ascii="Times New Roman" w:eastAsia="Times New Roman" w:hAnsi="Times New Roman" w:cs="Times New Roman"/>
          <w:sz w:val="24"/>
          <w:szCs w:val="24"/>
        </w:rPr>
        <w:t xml:space="preserve">  &amp; McAdam, 2016).</w:t>
      </w:r>
    </w:p>
    <w:p w14:paraId="2AF423FC" w14:textId="72CAA7BF" w:rsidR="00C40710" w:rsidRPr="00F24166" w:rsidRDefault="00C40710" w:rsidP="0051771B">
      <w:pPr>
        <w:spacing w:after="0" w:line="240" w:lineRule="auto"/>
        <w:ind w:firstLine="720"/>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 xml:space="preserve">This </w:t>
      </w:r>
      <w:r w:rsidR="000B48D3">
        <w:rPr>
          <w:rFonts w:ascii="Times New Roman" w:eastAsia="Times New Roman" w:hAnsi="Times New Roman" w:cs="Times New Roman"/>
          <w:sz w:val="24"/>
          <w:szCs w:val="24"/>
        </w:rPr>
        <w:t>routine</w:t>
      </w:r>
      <w:r w:rsidR="006A431A">
        <w:rPr>
          <w:rFonts w:ascii="Times New Roman" w:eastAsia="Times New Roman" w:hAnsi="Times New Roman" w:cs="Times New Roman"/>
          <w:sz w:val="24"/>
          <w:szCs w:val="24"/>
        </w:rPr>
        <w:t xml:space="preserve"> </w:t>
      </w:r>
      <w:r w:rsidRPr="00F24166">
        <w:rPr>
          <w:rFonts w:ascii="Times New Roman" w:eastAsia="Times New Roman" w:hAnsi="Times New Roman" w:cs="Times New Roman"/>
          <w:sz w:val="24"/>
          <w:szCs w:val="24"/>
        </w:rPr>
        <w:t xml:space="preserve">is highly effective because the sender is unaware of the communication barriers in place </w:t>
      </w:r>
      <w:proofErr w:type="gramStart"/>
      <w:r w:rsidRPr="00F24166">
        <w:rPr>
          <w:rFonts w:ascii="Times New Roman" w:eastAsia="Times New Roman" w:hAnsi="Times New Roman" w:cs="Times New Roman"/>
          <w:sz w:val="24"/>
          <w:szCs w:val="24"/>
        </w:rPr>
        <w:t>as a result of</w:t>
      </w:r>
      <w:proofErr w:type="gramEnd"/>
      <w:r w:rsidRPr="00F24166">
        <w:rPr>
          <w:rFonts w:ascii="Times New Roman" w:eastAsia="Times New Roman" w:hAnsi="Times New Roman" w:cs="Times New Roman"/>
          <w:sz w:val="24"/>
          <w:szCs w:val="24"/>
        </w:rPr>
        <w:t xml:space="preserve"> the players’ highly unusual names. The instructor can facilitate a discussion in which the students try to make suggestions for what the receiver could do to clarify his confusion (e.g. please spell the first baseman’s name).  </w:t>
      </w:r>
      <w:r w:rsidR="0034344B" w:rsidRPr="00F24166">
        <w:rPr>
          <w:rFonts w:ascii="Times New Roman" w:eastAsia="Times New Roman" w:hAnsi="Times New Roman" w:cs="Times New Roman"/>
          <w:sz w:val="24"/>
          <w:szCs w:val="24"/>
        </w:rPr>
        <w:t>The instructor can then facilitate a discussion focusing on situations where the student has experienced a miscommunication</w:t>
      </w:r>
      <w:r w:rsidR="000006EB">
        <w:rPr>
          <w:rFonts w:ascii="Times New Roman" w:eastAsia="Times New Roman" w:hAnsi="Times New Roman" w:cs="Times New Roman"/>
          <w:sz w:val="24"/>
          <w:szCs w:val="24"/>
        </w:rPr>
        <w:t xml:space="preserve"> in past team or workplace contexts</w:t>
      </w:r>
      <w:r w:rsidR="0034344B" w:rsidRPr="00F24166">
        <w:rPr>
          <w:rFonts w:ascii="Times New Roman" w:eastAsia="Times New Roman" w:hAnsi="Times New Roman" w:cs="Times New Roman"/>
          <w:sz w:val="24"/>
          <w:szCs w:val="24"/>
        </w:rPr>
        <w:t>.</w:t>
      </w:r>
    </w:p>
    <w:p w14:paraId="7315434D" w14:textId="3F959A91" w:rsidR="00C40710" w:rsidRPr="00F24166" w:rsidRDefault="00C40710" w:rsidP="00615B0E">
      <w:pPr>
        <w:spacing w:after="0" w:line="240" w:lineRule="auto"/>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ab/>
      </w:r>
      <w:r w:rsidR="000006EB">
        <w:rPr>
          <w:rFonts w:ascii="Times New Roman" w:eastAsia="Times New Roman" w:hAnsi="Times New Roman" w:cs="Times New Roman"/>
          <w:sz w:val="24"/>
          <w:szCs w:val="24"/>
        </w:rPr>
        <w:t>Our concern</w:t>
      </w:r>
      <w:r w:rsidRPr="00F24166">
        <w:rPr>
          <w:rFonts w:ascii="Times New Roman" w:eastAsia="Times New Roman" w:hAnsi="Times New Roman" w:cs="Times New Roman"/>
          <w:sz w:val="24"/>
          <w:szCs w:val="24"/>
        </w:rPr>
        <w:t xml:space="preserve"> was </w:t>
      </w:r>
      <w:proofErr w:type="gramStart"/>
      <w:r w:rsidRPr="00F24166">
        <w:rPr>
          <w:rFonts w:ascii="Times New Roman" w:eastAsia="Times New Roman" w:hAnsi="Times New Roman" w:cs="Times New Roman"/>
          <w:sz w:val="24"/>
          <w:szCs w:val="24"/>
        </w:rPr>
        <w:t>whether or not</w:t>
      </w:r>
      <w:proofErr w:type="gramEnd"/>
      <w:r w:rsidRPr="00F24166">
        <w:rPr>
          <w:rFonts w:ascii="Times New Roman" w:eastAsia="Times New Roman" w:hAnsi="Times New Roman" w:cs="Times New Roman"/>
          <w:sz w:val="24"/>
          <w:szCs w:val="24"/>
        </w:rPr>
        <w:t xml:space="preserve"> the </w:t>
      </w:r>
      <w:r w:rsidR="000B48D3">
        <w:rPr>
          <w:rFonts w:ascii="Times New Roman" w:eastAsia="Times New Roman" w:hAnsi="Times New Roman" w:cs="Times New Roman"/>
          <w:sz w:val="24"/>
          <w:szCs w:val="24"/>
        </w:rPr>
        <w:t>routine</w:t>
      </w:r>
      <w:r w:rsidRPr="00F24166">
        <w:rPr>
          <w:rFonts w:ascii="Times New Roman" w:eastAsia="Times New Roman" w:hAnsi="Times New Roman" w:cs="Times New Roman"/>
          <w:sz w:val="24"/>
          <w:szCs w:val="24"/>
        </w:rPr>
        <w:t xml:space="preserve"> would </w:t>
      </w:r>
      <w:r w:rsidR="000006EB">
        <w:rPr>
          <w:rFonts w:ascii="Times New Roman" w:eastAsia="Times New Roman" w:hAnsi="Times New Roman" w:cs="Times New Roman"/>
          <w:sz w:val="24"/>
          <w:szCs w:val="24"/>
        </w:rPr>
        <w:t>be effective</w:t>
      </w:r>
      <w:r w:rsidR="000006EB" w:rsidRPr="00F24166">
        <w:rPr>
          <w:rFonts w:ascii="Times New Roman" w:eastAsia="Times New Roman" w:hAnsi="Times New Roman" w:cs="Times New Roman"/>
          <w:sz w:val="24"/>
          <w:szCs w:val="24"/>
        </w:rPr>
        <w:t xml:space="preserve"> </w:t>
      </w:r>
      <w:r w:rsidRPr="00F24166">
        <w:rPr>
          <w:rFonts w:ascii="Times New Roman" w:eastAsia="Times New Roman" w:hAnsi="Times New Roman" w:cs="Times New Roman"/>
          <w:sz w:val="24"/>
          <w:szCs w:val="24"/>
        </w:rPr>
        <w:t xml:space="preserve">with an international audience where English is a second language and there was no prior knowledge of the sport of baseball.   Various cross-cultural barriers to communication may include semantics, word connotations, tonal differences, whether a culture is high or low context and differences in tolerance for conflict </w:t>
      </w:r>
      <w:r w:rsidR="000961FB" w:rsidRPr="00F24166">
        <w:rPr>
          <w:rFonts w:ascii="Times New Roman" w:eastAsia="Times New Roman" w:hAnsi="Times New Roman" w:cs="Times New Roman"/>
          <w:sz w:val="24"/>
          <w:szCs w:val="24"/>
        </w:rPr>
        <w:t>(</w:t>
      </w:r>
      <w:proofErr w:type="spellStart"/>
      <w:r w:rsidR="000961FB" w:rsidRPr="00F24166">
        <w:rPr>
          <w:rFonts w:ascii="Times New Roman" w:eastAsia="Times New Roman" w:hAnsi="Times New Roman" w:cs="Times New Roman"/>
          <w:sz w:val="24"/>
          <w:szCs w:val="24"/>
        </w:rPr>
        <w:t>Munter</w:t>
      </w:r>
      <w:proofErr w:type="spellEnd"/>
      <w:r w:rsidR="000961FB" w:rsidRPr="00F24166">
        <w:rPr>
          <w:rFonts w:ascii="Times New Roman" w:eastAsia="Times New Roman" w:hAnsi="Times New Roman" w:cs="Times New Roman"/>
          <w:sz w:val="24"/>
          <w:szCs w:val="24"/>
        </w:rPr>
        <w:t xml:space="preserve">, 1993).   The exercise </w:t>
      </w:r>
      <w:r w:rsidR="001E796D">
        <w:rPr>
          <w:rFonts w:ascii="Times New Roman" w:eastAsia="Times New Roman" w:hAnsi="Times New Roman" w:cs="Times New Roman"/>
          <w:sz w:val="24"/>
          <w:szCs w:val="24"/>
        </w:rPr>
        <w:t xml:space="preserve">has the potential for </w:t>
      </w:r>
      <w:r w:rsidR="000961FB" w:rsidRPr="00F24166">
        <w:rPr>
          <w:rFonts w:ascii="Times New Roman" w:eastAsia="Times New Roman" w:hAnsi="Times New Roman" w:cs="Times New Roman"/>
          <w:sz w:val="24"/>
          <w:szCs w:val="24"/>
        </w:rPr>
        <w:t>the class to consider the important role of semantics and word connotation.</w:t>
      </w:r>
    </w:p>
    <w:p w14:paraId="18B0CF54" w14:textId="77777777" w:rsidR="009A1B21" w:rsidRPr="00F24166" w:rsidRDefault="009A1B21" w:rsidP="00615B0E">
      <w:pPr>
        <w:spacing w:after="0" w:line="240" w:lineRule="auto"/>
        <w:rPr>
          <w:rFonts w:ascii="Times New Roman" w:eastAsia="Times New Roman" w:hAnsi="Times New Roman" w:cs="Times New Roman"/>
          <w:sz w:val="24"/>
          <w:szCs w:val="24"/>
        </w:rPr>
      </w:pPr>
    </w:p>
    <w:p w14:paraId="67AE4CEF" w14:textId="77777777" w:rsidR="000961FB" w:rsidRPr="00F24166" w:rsidRDefault="000961FB" w:rsidP="00615B0E">
      <w:pPr>
        <w:spacing w:after="0" w:line="240" w:lineRule="auto"/>
        <w:rPr>
          <w:rFonts w:ascii="Times New Roman" w:eastAsia="Times New Roman" w:hAnsi="Times New Roman" w:cs="Times New Roman"/>
          <w:b/>
          <w:sz w:val="24"/>
          <w:szCs w:val="24"/>
        </w:rPr>
      </w:pPr>
      <w:r w:rsidRPr="00F24166">
        <w:rPr>
          <w:rFonts w:ascii="Times New Roman" w:eastAsia="Times New Roman" w:hAnsi="Times New Roman" w:cs="Times New Roman"/>
          <w:b/>
          <w:sz w:val="24"/>
          <w:szCs w:val="24"/>
        </w:rPr>
        <w:t>Learning Objective</w:t>
      </w:r>
    </w:p>
    <w:p w14:paraId="03B8B346" w14:textId="1DD9B455" w:rsidR="00DC6358" w:rsidRPr="00F24166" w:rsidRDefault="000961FB" w:rsidP="00615B0E">
      <w:pPr>
        <w:spacing w:after="0" w:line="240" w:lineRule="auto"/>
        <w:ind w:firstLine="720"/>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 xml:space="preserve">This session will </w:t>
      </w:r>
      <w:r w:rsidR="00DC6358" w:rsidRPr="00F24166">
        <w:rPr>
          <w:rFonts w:ascii="Times New Roman" w:eastAsia="Times New Roman" w:hAnsi="Times New Roman" w:cs="Times New Roman"/>
          <w:sz w:val="24"/>
          <w:szCs w:val="24"/>
        </w:rPr>
        <w:t>engage instructors by challenging them to think of how this exercise (and others) may need to be adapted to meet the needs of an international audience.</w:t>
      </w:r>
      <w:r w:rsidR="009A1B21" w:rsidRPr="00F24166">
        <w:rPr>
          <w:rFonts w:ascii="Times New Roman" w:eastAsia="Times New Roman" w:hAnsi="Times New Roman" w:cs="Times New Roman"/>
          <w:sz w:val="24"/>
          <w:szCs w:val="24"/>
        </w:rPr>
        <w:t xml:space="preserve"> </w:t>
      </w:r>
      <w:r w:rsidR="00DC6358" w:rsidRPr="00F24166">
        <w:rPr>
          <w:rFonts w:ascii="Times New Roman" w:eastAsia="Times New Roman" w:hAnsi="Times New Roman" w:cs="Times New Roman"/>
          <w:sz w:val="24"/>
          <w:szCs w:val="24"/>
        </w:rPr>
        <w:t xml:space="preserve">This session will also provide instructors with another resource when teaching </w:t>
      </w:r>
      <w:r w:rsidR="00D05166" w:rsidRPr="00F24166">
        <w:rPr>
          <w:rFonts w:ascii="Times New Roman" w:eastAsia="Times New Roman" w:hAnsi="Times New Roman" w:cs="Times New Roman"/>
          <w:sz w:val="24"/>
          <w:szCs w:val="24"/>
        </w:rPr>
        <w:t xml:space="preserve">a </w:t>
      </w:r>
      <w:r w:rsidR="0067767D" w:rsidRPr="00F24166">
        <w:rPr>
          <w:rFonts w:ascii="Times New Roman" w:eastAsia="Times New Roman" w:hAnsi="Times New Roman" w:cs="Times New Roman"/>
          <w:sz w:val="24"/>
          <w:szCs w:val="24"/>
        </w:rPr>
        <w:t>communications</w:t>
      </w:r>
      <w:r w:rsidR="00D05166" w:rsidRPr="00F24166">
        <w:rPr>
          <w:rFonts w:ascii="Times New Roman" w:eastAsia="Times New Roman" w:hAnsi="Times New Roman" w:cs="Times New Roman"/>
          <w:sz w:val="24"/>
          <w:szCs w:val="24"/>
        </w:rPr>
        <w:t xml:space="preserve"> module in principles of management or in an organizational behavior course</w:t>
      </w:r>
      <w:r w:rsidR="0067767D" w:rsidRPr="00F24166">
        <w:rPr>
          <w:rFonts w:ascii="Times New Roman" w:eastAsia="Times New Roman" w:hAnsi="Times New Roman" w:cs="Times New Roman"/>
          <w:sz w:val="24"/>
          <w:szCs w:val="24"/>
        </w:rPr>
        <w:t>.</w:t>
      </w:r>
    </w:p>
    <w:p w14:paraId="37724214" w14:textId="77777777" w:rsidR="009A1B21" w:rsidRPr="00F24166" w:rsidRDefault="009A1B21" w:rsidP="00615B0E">
      <w:pPr>
        <w:spacing w:after="0" w:line="240" w:lineRule="auto"/>
        <w:ind w:left="360"/>
        <w:rPr>
          <w:rFonts w:ascii="Times New Roman" w:eastAsia="Times New Roman" w:hAnsi="Times New Roman" w:cs="Times New Roman"/>
          <w:b/>
          <w:sz w:val="24"/>
          <w:szCs w:val="24"/>
        </w:rPr>
      </w:pPr>
    </w:p>
    <w:p w14:paraId="5FC235A8" w14:textId="77777777" w:rsidR="000961FB" w:rsidRPr="00F24166" w:rsidRDefault="00DC6358" w:rsidP="00615B0E">
      <w:pPr>
        <w:spacing w:after="0" w:line="240" w:lineRule="auto"/>
        <w:rPr>
          <w:rFonts w:ascii="Times New Roman" w:eastAsia="Times New Roman" w:hAnsi="Times New Roman" w:cs="Times New Roman"/>
          <w:b/>
          <w:sz w:val="24"/>
          <w:szCs w:val="24"/>
        </w:rPr>
      </w:pPr>
      <w:r w:rsidRPr="00F24166">
        <w:rPr>
          <w:rFonts w:ascii="Times New Roman" w:eastAsia="Times New Roman" w:hAnsi="Times New Roman" w:cs="Times New Roman"/>
          <w:b/>
          <w:sz w:val="24"/>
          <w:szCs w:val="24"/>
        </w:rPr>
        <w:t>Exercise Overview</w:t>
      </w:r>
    </w:p>
    <w:p w14:paraId="250E1727" w14:textId="1228C51F" w:rsidR="00FB72CB" w:rsidRPr="00F24166" w:rsidRDefault="00FB72CB" w:rsidP="00615B0E">
      <w:pPr>
        <w:spacing w:after="0" w:line="240" w:lineRule="auto"/>
        <w:ind w:firstLine="360"/>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As noted in the session description, we will show the miscommunication clip featuring Abbott and Costello</w:t>
      </w:r>
      <w:r w:rsidR="00D05166" w:rsidRPr="00F24166">
        <w:rPr>
          <w:rFonts w:ascii="Times New Roman" w:eastAsia="Times New Roman" w:hAnsi="Times New Roman" w:cs="Times New Roman"/>
          <w:sz w:val="24"/>
          <w:szCs w:val="24"/>
        </w:rPr>
        <w:t xml:space="preserve"> </w:t>
      </w:r>
      <w:r w:rsidR="0051771B">
        <w:rPr>
          <w:rFonts w:ascii="Times New Roman" w:eastAsia="Times New Roman" w:hAnsi="Times New Roman" w:cs="Times New Roman"/>
          <w:sz w:val="24"/>
          <w:szCs w:val="24"/>
        </w:rPr>
        <w:t xml:space="preserve">(Abbott &amp; Costello, 2017).  </w:t>
      </w:r>
      <w:r w:rsidRPr="00F24166">
        <w:rPr>
          <w:rFonts w:ascii="Times New Roman" w:eastAsia="Times New Roman" w:hAnsi="Times New Roman" w:cs="Times New Roman"/>
          <w:sz w:val="24"/>
          <w:szCs w:val="24"/>
        </w:rPr>
        <w:t xml:space="preserve">  Participants will discuss how communications </w:t>
      </w:r>
      <w:r w:rsidRPr="00F24166">
        <w:rPr>
          <w:rFonts w:ascii="Times New Roman" w:eastAsia="Times New Roman" w:hAnsi="Times New Roman" w:cs="Times New Roman"/>
          <w:sz w:val="24"/>
          <w:szCs w:val="24"/>
        </w:rPr>
        <w:lastRenderedPageBreak/>
        <w:t>theory can be applied with respect to sender/receiver, barriers to communication</w:t>
      </w:r>
      <w:r w:rsidR="00615B0E" w:rsidRPr="00F24166">
        <w:rPr>
          <w:rFonts w:ascii="Times New Roman" w:eastAsia="Times New Roman" w:hAnsi="Times New Roman" w:cs="Times New Roman"/>
          <w:sz w:val="24"/>
          <w:szCs w:val="24"/>
        </w:rPr>
        <w:t>,</w:t>
      </w:r>
      <w:r w:rsidRPr="00F24166">
        <w:rPr>
          <w:rFonts w:ascii="Times New Roman" w:eastAsia="Times New Roman" w:hAnsi="Times New Roman" w:cs="Times New Roman"/>
          <w:sz w:val="24"/>
          <w:szCs w:val="24"/>
        </w:rPr>
        <w:t xml:space="preserve"> and ways to overcome these barriers.   We will also facilitate a discussion of special challenges we’ve encountered in showing this video to an international audience and how we’ve overcome these challenges.  This will then enable</w:t>
      </w:r>
      <w:r w:rsidR="0067767D" w:rsidRPr="00F24166">
        <w:rPr>
          <w:rFonts w:ascii="Times New Roman" w:eastAsia="Times New Roman" w:hAnsi="Times New Roman" w:cs="Times New Roman"/>
          <w:sz w:val="24"/>
          <w:szCs w:val="24"/>
        </w:rPr>
        <w:t xml:space="preserve"> us to facilitate further discus</w:t>
      </w:r>
      <w:r w:rsidR="00F4256B" w:rsidRPr="00F24166">
        <w:rPr>
          <w:rFonts w:ascii="Times New Roman" w:eastAsia="Times New Roman" w:hAnsi="Times New Roman" w:cs="Times New Roman"/>
          <w:sz w:val="24"/>
          <w:szCs w:val="24"/>
        </w:rPr>
        <w:t xml:space="preserve">sion among the participants about times when the participants have experienced challenges in applying an exercise or activity to a diverse group of students.  </w:t>
      </w:r>
    </w:p>
    <w:p w14:paraId="1A9ECA93" w14:textId="77777777" w:rsidR="00615B0E" w:rsidRPr="00F24166" w:rsidRDefault="00615B0E" w:rsidP="00615B0E">
      <w:pPr>
        <w:spacing w:after="0" w:line="240" w:lineRule="auto"/>
        <w:ind w:firstLine="360"/>
        <w:rPr>
          <w:rFonts w:ascii="Times New Roman" w:eastAsia="Times New Roman" w:hAnsi="Times New Roman" w:cs="Times New Roman"/>
          <w:sz w:val="24"/>
          <w:szCs w:val="24"/>
        </w:rPr>
      </w:pPr>
    </w:p>
    <w:p w14:paraId="4D4EE9EE" w14:textId="77777777" w:rsidR="00615B0E" w:rsidRPr="00F24166" w:rsidRDefault="00615B0E" w:rsidP="00615B0E">
      <w:pPr>
        <w:spacing w:after="0" w:line="240" w:lineRule="auto"/>
        <w:rPr>
          <w:rFonts w:ascii="Times New Roman" w:eastAsia="Times New Roman" w:hAnsi="Times New Roman" w:cs="Times New Roman"/>
          <w:b/>
          <w:sz w:val="24"/>
          <w:szCs w:val="24"/>
        </w:rPr>
      </w:pPr>
      <w:r w:rsidRPr="00F24166">
        <w:rPr>
          <w:rFonts w:ascii="Times New Roman" w:eastAsia="Times New Roman" w:hAnsi="Times New Roman" w:cs="Times New Roman"/>
          <w:b/>
          <w:sz w:val="24"/>
          <w:szCs w:val="24"/>
        </w:rPr>
        <w:t>Session Description</w:t>
      </w:r>
    </w:p>
    <w:p w14:paraId="556BC368" w14:textId="47C75484" w:rsidR="00615B0E" w:rsidRPr="00F24166" w:rsidRDefault="00615B0E" w:rsidP="00615B0E">
      <w:pPr>
        <w:spacing w:after="0" w:line="240" w:lineRule="auto"/>
        <w:rPr>
          <w:rFonts w:ascii="Times New Roman" w:eastAsia="Times New Roman" w:hAnsi="Times New Roman" w:cs="Times New Roman"/>
          <w:b/>
          <w:sz w:val="24"/>
          <w:szCs w:val="24"/>
        </w:rPr>
      </w:pPr>
      <w:r w:rsidRPr="00F24166">
        <w:rPr>
          <w:rFonts w:ascii="Times New Roman" w:eastAsia="Times New Roman" w:hAnsi="Times New Roman" w:cs="Times New Roman"/>
          <w:sz w:val="24"/>
          <w:szCs w:val="24"/>
        </w:rPr>
        <w:t>This exercise will be one hour in length. We believe that up to 40 participants can enjoy this session</w:t>
      </w:r>
      <w:r w:rsidR="00252225" w:rsidRPr="00F24166">
        <w:rPr>
          <w:rFonts w:ascii="Times New Roman" w:eastAsia="Times New Roman" w:hAnsi="Times New Roman" w:cs="Times New Roman"/>
          <w:sz w:val="24"/>
          <w:szCs w:val="24"/>
        </w:rPr>
        <w:t xml:space="preserve"> and, depending on the number of the attendees, </w:t>
      </w:r>
      <w:r w:rsidR="001E796D">
        <w:rPr>
          <w:rFonts w:ascii="Times New Roman" w:eastAsia="Times New Roman" w:hAnsi="Times New Roman" w:cs="Times New Roman"/>
          <w:sz w:val="24"/>
          <w:szCs w:val="24"/>
        </w:rPr>
        <w:t xml:space="preserve">we </w:t>
      </w:r>
      <w:r w:rsidR="00252225" w:rsidRPr="00F24166">
        <w:rPr>
          <w:rFonts w:ascii="Times New Roman" w:eastAsia="Times New Roman" w:hAnsi="Times New Roman" w:cs="Times New Roman"/>
          <w:sz w:val="24"/>
          <w:szCs w:val="24"/>
        </w:rPr>
        <w:t xml:space="preserve">will </w:t>
      </w:r>
      <w:r w:rsidRPr="00F24166">
        <w:rPr>
          <w:rFonts w:ascii="Times New Roman" w:eastAsia="Times New Roman" w:hAnsi="Times New Roman" w:cs="Times New Roman"/>
          <w:sz w:val="24"/>
          <w:szCs w:val="24"/>
        </w:rPr>
        <w:t xml:space="preserve">divide the participants into small groups to facilitate discussion.   We will require a computer/laptop with internet access so that we </w:t>
      </w:r>
      <w:r w:rsidR="00252225" w:rsidRPr="00F24166">
        <w:rPr>
          <w:rFonts w:ascii="Times New Roman" w:eastAsia="Times New Roman" w:hAnsi="Times New Roman" w:cs="Times New Roman"/>
          <w:sz w:val="24"/>
          <w:szCs w:val="24"/>
        </w:rPr>
        <w:t xml:space="preserve">may </w:t>
      </w:r>
      <w:r w:rsidRPr="00F24166">
        <w:rPr>
          <w:rFonts w:ascii="Times New Roman" w:eastAsia="Times New Roman" w:hAnsi="Times New Roman" w:cs="Times New Roman"/>
          <w:sz w:val="24"/>
          <w:szCs w:val="24"/>
        </w:rPr>
        <w:t xml:space="preserve">show the </w:t>
      </w:r>
      <w:r w:rsidR="001E796D">
        <w:rPr>
          <w:rFonts w:ascii="Times New Roman" w:eastAsia="Times New Roman" w:hAnsi="Times New Roman" w:cs="Times New Roman"/>
          <w:sz w:val="24"/>
          <w:szCs w:val="24"/>
        </w:rPr>
        <w:t>routine</w:t>
      </w:r>
      <w:r w:rsidRPr="00F24166">
        <w:rPr>
          <w:rFonts w:ascii="Times New Roman" w:eastAsia="Times New Roman" w:hAnsi="Times New Roman" w:cs="Times New Roman"/>
          <w:sz w:val="24"/>
          <w:szCs w:val="24"/>
        </w:rPr>
        <w:t xml:space="preserve"> that is widely available on YouTube.  We will require a projector and </w:t>
      </w:r>
      <w:proofErr w:type="gramStart"/>
      <w:r w:rsidRPr="00F24166">
        <w:rPr>
          <w:rFonts w:ascii="Times New Roman" w:eastAsia="Times New Roman" w:hAnsi="Times New Roman" w:cs="Times New Roman"/>
          <w:sz w:val="24"/>
          <w:szCs w:val="24"/>
        </w:rPr>
        <w:t>screen</w:t>
      </w:r>
      <w:proofErr w:type="gramEnd"/>
      <w:r w:rsidRPr="00F24166">
        <w:rPr>
          <w:rFonts w:ascii="Times New Roman" w:eastAsia="Times New Roman" w:hAnsi="Times New Roman" w:cs="Times New Roman"/>
          <w:sz w:val="24"/>
          <w:szCs w:val="24"/>
        </w:rPr>
        <w:t xml:space="preserve"> so the attendees can see the </w:t>
      </w:r>
      <w:r w:rsidR="001E796D">
        <w:rPr>
          <w:rFonts w:ascii="Times New Roman" w:eastAsia="Times New Roman" w:hAnsi="Times New Roman" w:cs="Times New Roman"/>
          <w:sz w:val="24"/>
          <w:szCs w:val="24"/>
        </w:rPr>
        <w:t>routine</w:t>
      </w:r>
      <w:r w:rsidRPr="00F24166">
        <w:rPr>
          <w:rFonts w:ascii="Times New Roman" w:eastAsia="Times New Roman" w:hAnsi="Times New Roman" w:cs="Times New Roman"/>
          <w:sz w:val="24"/>
          <w:szCs w:val="24"/>
        </w:rPr>
        <w:t>.</w:t>
      </w:r>
    </w:p>
    <w:p w14:paraId="2E345B9E" w14:textId="77777777" w:rsidR="009A1B21" w:rsidRPr="00F24166" w:rsidRDefault="009A1B21" w:rsidP="00615B0E">
      <w:pPr>
        <w:spacing w:after="0" w:line="240" w:lineRule="auto"/>
        <w:ind w:firstLine="360"/>
        <w:rPr>
          <w:rFonts w:ascii="Times New Roman" w:eastAsia="Times New Roman" w:hAnsi="Times New Roman" w:cs="Times New Roman"/>
          <w:sz w:val="24"/>
          <w:szCs w:val="24"/>
        </w:rPr>
      </w:pPr>
    </w:p>
    <w:tbl>
      <w:tblPr>
        <w:tblStyle w:val="TableGrid"/>
        <w:tblpPr w:leftFromText="180" w:rightFromText="180" w:vertAnchor="page" w:horzAnchor="page" w:tblpX="2233" w:tblpY="5857"/>
        <w:tblW w:w="0" w:type="auto"/>
        <w:tblLook w:val="04A0" w:firstRow="1" w:lastRow="0" w:firstColumn="1" w:lastColumn="0" w:noHBand="0" w:noVBand="1"/>
      </w:tblPr>
      <w:tblGrid>
        <w:gridCol w:w="4516"/>
        <w:gridCol w:w="4474"/>
      </w:tblGrid>
      <w:tr w:rsidR="00A510D6" w:rsidRPr="00F24166" w14:paraId="123C60A6" w14:textId="77777777" w:rsidTr="00A510D6">
        <w:tc>
          <w:tcPr>
            <w:tcW w:w="4516" w:type="dxa"/>
          </w:tcPr>
          <w:p w14:paraId="08EAB92A"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Introduction by presenters, providing some context of the session</w:t>
            </w:r>
          </w:p>
        </w:tc>
        <w:tc>
          <w:tcPr>
            <w:tcW w:w="4474" w:type="dxa"/>
          </w:tcPr>
          <w:p w14:paraId="2FCE23B3"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5 minutes</w:t>
            </w:r>
          </w:p>
        </w:tc>
      </w:tr>
      <w:tr w:rsidR="00A510D6" w:rsidRPr="00F24166" w14:paraId="09892639" w14:textId="77777777" w:rsidTr="00A510D6">
        <w:tc>
          <w:tcPr>
            <w:tcW w:w="4516" w:type="dxa"/>
          </w:tcPr>
          <w:p w14:paraId="315472E2"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Video will be shown</w:t>
            </w:r>
          </w:p>
        </w:tc>
        <w:tc>
          <w:tcPr>
            <w:tcW w:w="4474" w:type="dxa"/>
          </w:tcPr>
          <w:p w14:paraId="0FC812E2"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10 minutes</w:t>
            </w:r>
          </w:p>
        </w:tc>
      </w:tr>
      <w:tr w:rsidR="00A510D6" w:rsidRPr="00F24166" w14:paraId="22B6E25C" w14:textId="77777777" w:rsidTr="00A510D6">
        <w:tc>
          <w:tcPr>
            <w:tcW w:w="4516" w:type="dxa"/>
          </w:tcPr>
          <w:p w14:paraId="6D8BFC12"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Participants will brainstorm about some of the communications theory (sender/receiver, barriers, best practices) illustrated by the video</w:t>
            </w:r>
          </w:p>
        </w:tc>
        <w:tc>
          <w:tcPr>
            <w:tcW w:w="4474" w:type="dxa"/>
          </w:tcPr>
          <w:p w14:paraId="2E52348D"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10 minutes</w:t>
            </w:r>
          </w:p>
        </w:tc>
      </w:tr>
      <w:tr w:rsidR="00A510D6" w:rsidRPr="00F24166" w14:paraId="0D51DFD6" w14:textId="77777777" w:rsidTr="00A510D6">
        <w:tc>
          <w:tcPr>
            <w:tcW w:w="4516" w:type="dxa"/>
          </w:tcPr>
          <w:p w14:paraId="5D16B4CB"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Participants will brainstorm some of the potential issues in presenting this video to an international audience</w:t>
            </w:r>
          </w:p>
        </w:tc>
        <w:tc>
          <w:tcPr>
            <w:tcW w:w="4474" w:type="dxa"/>
          </w:tcPr>
          <w:p w14:paraId="4B22B3A0"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10 minutes</w:t>
            </w:r>
          </w:p>
        </w:tc>
      </w:tr>
      <w:tr w:rsidR="00A510D6" w:rsidRPr="00F24166" w14:paraId="6FCCD79A" w14:textId="77777777" w:rsidTr="00A510D6">
        <w:tc>
          <w:tcPr>
            <w:tcW w:w="4516" w:type="dxa"/>
          </w:tcPr>
          <w:p w14:paraId="1904DF00"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Participants will provide examples of times when they have experienced challenges in adapting an exercise or activity for a diverse or different audience</w:t>
            </w:r>
          </w:p>
        </w:tc>
        <w:tc>
          <w:tcPr>
            <w:tcW w:w="4474" w:type="dxa"/>
          </w:tcPr>
          <w:p w14:paraId="6AEBB6B3"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15 minutes</w:t>
            </w:r>
          </w:p>
        </w:tc>
      </w:tr>
      <w:tr w:rsidR="00A510D6" w:rsidRPr="00F24166" w14:paraId="3F9B2E2B" w14:textId="77777777" w:rsidTr="00A510D6">
        <w:tc>
          <w:tcPr>
            <w:tcW w:w="4516" w:type="dxa"/>
          </w:tcPr>
          <w:p w14:paraId="20782269"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Session conclusion and wrap up</w:t>
            </w:r>
          </w:p>
        </w:tc>
        <w:tc>
          <w:tcPr>
            <w:tcW w:w="4474" w:type="dxa"/>
          </w:tcPr>
          <w:p w14:paraId="3BCCEC8A"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10 minutes</w:t>
            </w:r>
          </w:p>
        </w:tc>
      </w:tr>
      <w:tr w:rsidR="00A510D6" w:rsidRPr="00F24166" w14:paraId="53CBEC75" w14:textId="77777777" w:rsidTr="00A510D6">
        <w:tc>
          <w:tcPr>
            <w:tcW w:w="4516" w:type="dxa"/>
          </w:tcPr>
          <w:p w14:paraId="3F46FEC3"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Total</w:t>
            </w:r>
          </w:p>
        </w:tc>
        <w:tc>
          <w:tcPr>
            <w:tcW w:w="4474" w:type="dxa"/>
          </w:tcPr>
          <w:p w14:paraId="21A86232" w14:textId="77777777" w:rsidR="00A510D6" w:rsidRPr="00F24166" w:rsidRDefault="00A510D6" w:rsidP="00A510D6">
            <w:pPr>
              <w:rPr>
                <w:rFonts w:ascii="Times New Roman" w:eastAsia="Times New Roman" w:hAnsi="Times New Roman" w:cs="Times New Roman"/>
                <w:sz w:val="24"/>
                <w:szCs w:val="24"/>
              </w:rPr>
            </w:pPr>
            <w:r w:rsidRPr="00F24166">
              <w:rPr>
                <w:rFonts w:ascii="Times New Roman" w:eastAsia="Times New Roman" w:hAnsi="Times New Roman" w:cs="Times New Roman"/>
                <w:sz w:val="24"/>
                <w:szCs w:val="24"/>
              </w:rPr>
              <w:t>60 minutes</w:t>
            </w:r>
          </w:p>
        </w:tc>
      </w:tr>
    </w:tbl>
    <w:p w14:paraId="3C5B078D" w14:textId="77777777" w:rsidR="00615B0E" w:rsidRPr="00F24166" w:rsidRDefault="00615B0E" w:rsidP="00615B0E">
      <w:pPr>
        <w:spacing w:after="0" w:line="240" w:lineRule="auto"/>
        <w:ind w:firstLine="360"/>
        <w:rPr>
          <w:rFonts w:ascii="Times New Roman" w:eastAsia="Times New Roman" w:hAnsi="Times New Roman" w:cs="Times New Roman"/>
          <w:sz w:val="24"/>
          <w:szCs w:val="24"/>
        </w:rPr>
      </w:pPr>
    </w:p>
    <w:p w14:paraId="0B3D88C3" w14:textId="77777777" w:rsidR="00615B0E" w:rsidRPr="00F24166" w:rsidRDefault="00615B0E" w:rsidP="00615B0E">
      <w:pPr>
        <w:spacing w:after="0" w:line="240" w:lineRule="auto"/>
        <w:ind w:firstLine="360"/>
        <w:rPr>
          <w:rFonts w:ascii="Times New Roman" w:eastAsia="Times New Roman" w:hAnsi="Times New Roman" w:cs="Times New Roman"/>
          <w:sz w:val="24"/>
          <w:szCs w:val="24"/>
        </w:rPr>
      </w:pPr>
    </w:p>
    <w:p w14:paraId="3C7238CB" w14:textId="77777777" w:rsidR="00615B0E" w:rsidRPr="00F24166" w:rsidRDefault="00615B0E" w:rsidP="00615B0E">
      <w:pPr>
        <w:spacing w:after="0" w:line="240" w:lineRule="auto"/>
        <w:ind w:firstLine="360"/>
        <w:rPr>
          <w:rFonts w:ascii="Times New Roman" w:eastAsia="Times New Roman" w:hAnsi="Times New Roman" w:cs="Times New Roman"/>
          <w:sz w:val="24"/>
          <w:szCs w:val="24"/>
        </w:rPr>
      </w:pPr>
    </w:p>
    <w:p w14:paraId="04F98876" w14:textId="77777777" w:rsidR="00615B0E" w:rsidRPr="00F24166" w:rsidRDefault="00615B0E" w:rsidP="00615B0E">
      <w:pPr>
        <w:spacing w:after="0" w:line="240" w:lineRule="auto"/>
        <w:ind w:firstLine="360"/>
        <w:rPr>
          <w:rFonts w:ascii="Times New Roman" w:eastAsia="Times New Roman" w:hAnsi="Times New Roman" w:cs="Times New Roman"/>
          <w:sz w:val="24"/>
          <w:szCs w:val="24"/>
        </w:rPr>
      </w:pPr>
    </w:p>
    <w:p w14:paraId="73F4B9A2" w14:textId="77777777" w:rsidR="00615B0E" w:rsidRPr="00F24166" w:rsidRDefault="00615B0E" w:rsidP="00615B0E">
      <w:pPr>
        <w:spacing w:after="0" w:line="240" w:lineRule="auto"/>
        <w:ind w:firstLine="360"/>
        <w:rPr>
          <w:rFonts w:ascii="Times New Roman" w:eastAsia="Times New Roman" w:hAnsi="Times New Roman" w:cs="Times New Roman"/>
          <w:sz w:val="24"/>
          <w:szCs w:val="24"/>
        </w:rPr>
      </w:pPr>
    </w:p>
    <w:p w14:paraId="389154D5" w14:textId="11348FAF" w:rsidR="00DC6358" w:rsidRPr="00F24166" w:rsidRDefault="00DC6358" w:rsidP="00615B0E">
      <w:pPr>
        <w:spacing w:after="0" w:line="240" w:lineRule="auto"/>
        <w:ind w:firstLine="360"/>
        <w:rPr>
          <w:rFonts w:ascii="Times New Roman" w:eastAsia="Times New Roman" w:hAnsi="Times New Roman" w:cs="Times New Roman"/>
          <w:sz w:val="24"/>
          <w:szCs w:val="24"/>
        </w:rPr>
      </w:pPr>
    </w:p>
    <w:p w14:paraId="595C996F" w14:textId="77777777" w:rsidR="009A1B21" w:rsidRPr="00F24166" w:rsidRDefault="009A1B21" w:rsidP="00615B0E">
      <w:pPr>
        <w:spacing w:after="0" w:line="240" w:lineRule="auto"/>
        <w:ind w:firstLine="360"/>
        <w:rPr>
          <w:rFonts w:ascii="Times New Roman" w:eastAsia="Times New Roman" w:hAnsi="Times New Roman" w:cs="Times New Roman"/>
          <w:sz w:val="24"/>
          <w:szCs w:val="24"/>
        </w:rPr>
      </w:pPr>
    </w:p>
    <w:p w14:paraId="021C9278" w14:textId="77777777" w:rsidR="009A1B21" w:rsidRPr="00F24166" w:rsidRDefault="009A1B21" w:rsidP="00615B0E">
      <w:pPr>
        <w:spacing w:after="0" w:line="240" w:lineRule="auto"/>
        <w:ind w:firstLine="360"/>
        <w:rPr>
          <w:rFonts w:ascii="Times New Roman" w:eastAsia="Times New Roman" w:hAnsi="Times New Roman" w:cs="Times New Roman"/>
          <w:b/>
          <w:sz w:val="24"/>
          <w:szCs w:val="24"/>
        </w:rPr>
      </w:pPr>
    </w:p>
    <w:p w14:paraId="2E39C8A3" w14:textId="77777777" w:rsidR="009A1B21" w:rsidRPr="00F24166" w:rsidRDefault="009A1B21" w:rsidP="00615B0E">
      <w:pPr>
        <w:spacing w:after="0" w:line="240" w:lineRule="auto"/>
        <w:ind w:firstLine="360"/>
        <w:rPr>
          <w:rFonts w:ascii="Times New Roman" w:eastAsia="Times New Roman" w:hAnsi="Times New Roman" w:cs="Times New Roman"/>
          <w:sz w:val="24"/>
          <w:szCs w:val="24"/>
        </w:rPr>
      </w:pPr>
    </w:p>
    <w:p w14:paraId="2878D929" w14:textId="77777777" w:rsidR="00615B0E" w:rsidRPr="00F24166" w:rsidRDefault="00615B0E" w:rsidP="00615B0E">
      <w:pPr>
        <w:spacing w:after="0" w:line="240" w:lineRule="auto"/>
        <w:rPr>
          <w:rFonts w:ascii="Times New Roman" w:eastAsia="Times New Roman" w:hAnsi="Times New Roman" w:cs="Times New Roman"/>
          <w:b/>
          <w:sz w:val="24"/>
          <w:szCs w:val="24"/>
        </w:rPr>
      </w:pPr>
    </w:p>
    <w:p w14:paraId="238B0224" w14:textId="77777777" w:rsidR="00615B0E" w:rsidRPr="00F24166" w:rsidRDefault="00615B0E" w:rsidP="00615B0E">
      <w:pPr>
        <w:spacing w:after="0" w:line="240" w:lineRule="auto"/>
        <w:rPr>
          <w:rFonts w:ascii="Times New Roman" w:eastAsia="Times New Roman" w:hAnsi="Times New Roman" w:cs="Times New Roman"/>
          <w:b/>
          <w:sz w:val="24"/>
          <w:szCs w:val="24"/>
        </w:rPr>
      </w:pPr>
    </w:p>
    <w:p w14:paraId="2AE2E1A6" w14:textId="77777777" w:rsidR="00615B0E" w:rsidRPr="00F24166" w:rsidRDefault="00615B0E" w:rsidP="00615B0E">
      <w:pPr>
        <w:spacing w:after="0" w:line="240" w:lineRule="auto"/>
        <w:rPr>
          <w:rFonts w:ascii="Times New Roman" w:eastAsia="Times New Roman" w:hAnsi="Times New Roman" w:cs="Times New Roman"/>
          <w:b/>
          <w:sz w:val="24"/>
          <w:szCs w:val="24"/>
        </w:rPr>
      </w:pPr>
    </w:p>
    <w:p w14:paraId="5CF76B4E" w14:textId="77777777" w:rsidR="00615B0E" w:rsidRPr="00F24166" w:rsidRDefault="00615B0E" w:rsidP="00615B0E">
      <w:pPr>
        <w:spacing w:after="0" w:line="240" w:lineRule="auto"/>
        <w:rPr>
          <w:rFonts w:ascii="Times New Roman" w:eastAsia="Times New Roman" w:hAnsi="Times New Roman" w:cs="Times New Roman"/>
          <w:b/>
          <w:sz w:val="24"/>
          <w:szCs w:val="24"/>
        </w:rPr>
      </w:pPr>
    </w:p>
    <w:p w14:paraId="1ADC6C8D" w14:textId="77777777" w:rsidR="00615B0E" w:rsidRPr="00F24166" w:rsidRDefault="00615B0E" w:rsidP="00615B0E">
      <w:pPr>
        <w:spacing w:after="0" w:line="240" w:lineRule="auto"/>
        <w:rPr>
          <w:rFonts w:ascii="Times New Roman" w:eastAsia="Times New Roman" w:hAnsi="Times New Roman" w:cs="Times New Roman"/>
          <w:b/>
          <w:sz w:val="24"/>
          <w:szCs w:val="24"/>
        </w:rPr>
      </w:pPr>
    </w:p>
    <w:p w14:paraId="153D0F34" w14:textId="77777777" w:rsidR="00615B0E" w:rsidRPr="00F24166" w:rsidRDefault="00615B0E" w:rsidP="00615B0E">
      <w:pPr>
        <w:spacing w:after="0" w:line="240" w:lineRule="auto"/>
        <w:rPr>
          <w:rFonts w:ascii="Times New Roman" w:eastAsia="Times New Roman" w:hAnsi="Times New Roman" w:cs="Times New Roman"/>
          <w:b/>
          <w:sz w:val="24"/>
          <w:szCs w:val="24"/>
        </w:rPr>
      </w:pPr>
    </w:p>
    <w:p w14:paraId="627CF749" w14:textId="77777777" w:rsidR="00615B0E" w:rsidRPr="00F24166" w:rsidRDefault="00615B0E" w:rsidP="00615B0E">
      <w:pPr>
        <w:spacing w:after="0" w:line="240" w:lineRule="auto"/>
        <w:rPr>
          <w:rFonts w:ascii="Times New Roman" w:eastAsia="Times New Roman" w:hAnsi="Times New Roman" w:cs="Times New Roman"/>
          <w:b/>
          <w:sz w:val="24"/>
          <w:szCs w:val="24"/>
        </w:rPr>
      </w:pPr>
    </w:p>
    <w:p w14:paraId="5106639C" w14:textId="4C7FFCAC" w:rsidR="009A1B21" w:rsidRPr="00F24166" w:rsidRDefault="009A1B21" w:rsidP="00615B0E">
      <w:pPr>
        <w:spacing w:after="0"/>
        <w:rPr>
          <w:rFonts w:ascii="Times New Roman" w:hAnsi="Times New Roman" w:cs="Times New Roman"/>
          <w:sz w:val="24"/>
          <w:szCs w:val="24"/>
        </w:rPr>
      </w:pPr>
    </w:p>
    <w:p w14:paraId="7F611E3B" w14:textId="77777777" w:rsidR="00A510D6" w:rsidRDefault="00A510D6" w:rsidP="00615B0E">
      <w:pPr>
        <w:spacing w:after="0"/>
        <w:rPr>
          <w:rFonts w:ascii="Times New Roman" w:hAnsi="Times New Roman" w:cs="Times New Roman"/>
          <w:b/>
          <w:sz w:val="24"/>
          <w:szCs w:val="24"/>
        </w:rPr>
      </w:pPr>
    </w:p>
    <w:p w14:paraId="6385E0E1" w14:textId="77777777" w:rsidR="00A510D6" w:rsidRDefault="00A510D6" w:rsidP="00615B0E">
      <w:pPr>
        <w:spacing w:after="0"/>
        <w:rPr>
          <w:rFonts w:ascii="Times New Roman" w:hAnsi="Times New Roman" w:cs="Times New Roman"/>
          <w:b/>
          <w:sz w:val="24"/>
          <w:szCs w:val="24"/>
        </w:rPr>
      </w:pPr>
    </w:p>
    <w:p w14:paraId="46757724" w14:textId="77777777" w:rsidR="00A510D6" w:rsidRDefault="00A510D6" w:rsidP="00615B0E">
      <w:pPr>
        <w:spacing w:after="0"/>
        <w:rPr>
          <w:rFonts w:ascii="Times New Roman" w:hAnsi="Times New Roman" w:cs="Times New Roman"/>
          <w:b/>
          <w:sz w:val="24"/>
          <w:szCs w:val="24"/>
        </w:rPr>
      </w:pPr>
    </w:p>
    <w:p w14:paraId="4E69FD6E" w14:textId="3630D6B8" w:rsidR="00A510D6" w:rsidRDefault="00A510D6">
      <w:pPr>
        <w:rPr>
          <w:rFonts w:ascii="Times New Roman" w:hAnsi="Times New Roman" w:cs="Times New Roman"/>
          <w:b/>
          <w:sz w:val="24"/>
          <w:szCs w:val="24"/>
        </w:rPr>
      </w:pPr>
      <w:r>
        <w:rPr>
          <w:rFonts w:ascii="Times New Roman" w:hAnsi="Times New Roman" w:cs="Times New Roman"/>
          <w:b/>
          <w:sz w:val="24"/>
          <w:szCs w:val="24"/>
        </w:rPr>
        <w:br w:type="page"/>
      </w:r>
    </w:p>
    <w:p w14:paraId="0AAA193A" w14:textId="77777777" w:rsidR="00A510D6" w:rsidRDefault="00A510D6" w:rsidP="00615B0E">
      <w:pPr>
        <w:spacing w:after="0"/>
        <w:rPr>
          <w:rFonts w:ascii="Times New Roman" w:hAnsi="Times New Roman" w:cs="Times New Roman"/>
          <w:b/>
          <w:sz w:val="24"/>
          <w:szCs w:val="24"/>
        </w:rPr>
      </w:pPr>
    </w:p>
    <w:p w14:paraId="64D5675F" w14:textId="7D9168AF" w:rsidR="00804EC6" w:rsidRPr="00C83C7A" w:rsidRDefault="00C14F9B" w:rsidP="00615B0E">
      <w:pPr>
        <w:spacing w:after="0"/>
        <w:rPr>
          <w:rFonts w:ascii="Times New Roman" w:hAnsi="Times New Roman" w:cs="Times New Roman"/>
          <w:b/>
          <w:sz w:val="24"/>
          <w:szCs w:val="24"/>
        </w:rPr>
      </w:pPr>
      <w:r w:rsidRPr="00C83C7A">
        <w:rPr>
          <w:rFonts w:ascii="Times New Roman" w:hAnsi="Times New Roman" w:cs="Times New Roman"/>
          <w:b/>
          <w:sz w:val="24"/>
          <w:szCs w:val="24"/>
        </w:rPr>
        <w:t>References</w:t>
      </w:r>
    </w:p>
    <w:p w14:paraId="0DDA33E8" w14:textId="77777777" w:rsidR="009A1B21" w:rsidRPr="00F24166" w:rsidRDefault="009A1B21" w:rsidP="00615B0E">
      <w:pPr>
        <w:spacing w:after="0"/>
        <w:rPr>
          <w:rFonts w:ascii="Times New Roman" w:hAnsi="Times New Roman" w:cs="Times New Roman"/>
          <w:sz w:val="24"/>
          <w:szCs w:val="24"/>
        </w:rPr>
      </w:pPr>
    </w:p>
    <w:p w14:paraId="491C3B9A" w14:textId="2A0CB0FD" w:rsidR="00937A7E" w:rsidRPr="00F24166" w:rsidRDefault="00937A7E" w:rsidP="00937A7E">
      <w:pPr>
        <w:spacing w:after="0"/>
        <w:ind w:left="720" w:hanging="720"/>
        <w:rPr>
          <w:rFonts w:ascii="Times New Roman" w:hAnsi="Times New Roman" w:cs="Times New Roman"/>
          <w:sz w:val="24"/>
          <w:szCs w:val="24"/>
        </w:rPr>
      </w:pPr>
      <w:r w:rsidRPr="00F24166">
        <w:rPr>
          <w:rFonts w:ascii="Times New Roman" w:hAnsi="Times New Roman" w:cs="Times New Roman"/>
          <w:sz w:val="24"/>
          <w:szCs w:val="24"/>
        </w:rPr>
        <w:t xml:space="preserve">Abbott, B. &amp; Costello, L. (2017, December 12).  Who’s on first? Retrieved from: </w:t>
      </w:r>
      <w:hyperlink r:id="rId8" w:history="1">
        <w:r w:rsidRPr="00F24166">
          <w:rPr>
            <w:rStyle w:val="Hyperlink"/>
            <w:rFonts w:ascii="Times New Roman" w:hAnsi="Times New Roman" w:cs="Times New Roman"/>
            <w:sz w:val="24"/>
            <w:szCs w:val="24"/>
          </w:rPr>
          <w:t>https://www.youtube.com/watch?v=kTcRRaXV-fg</w:t>
        </w:r>
      </w:hyperlink>
      <w:r w:rsidRPr="00F24166">
        <w:rPr>
          <w:rFonts w:ascii="Times New Roman" w:hAnsi="Times New Roman" w:cs="Times New Roman"/>
          <w:sz w:val="24"/>
          <w:szCs w:val="24"/>
        </w:rPr>
        <w:t>.</w:t>
      </w:r>
    </w:p>
    <w:p w14:paraId="426D86C2" w14:textId="77777777" w:rsidR="00937A7E" w:rsidRPr="00F24166" w:rsidRDefault="00937A7E" w:rsidP="00937A7E">
      <w:pPr>
        <w:spacing w:after="0"/>
        <w:ind w:left="720" w:hanging="720"/>
        <w:rPr>
          <w:rFonts w:ascii="Times New Roman" w:hAnsi="Times New Roman" w:cs="Times New Roman"/>
          <w:sz w:val="24"/>
          <w:szCs w:val="24"/>
        </w:rPr>
      </w:pPr>
    </w:p>
    <w:p w14:paraId="41D8D940" w14:textId="77777777" w:rsidR="00F65A6E" w:rsidRDefault="00937A7E" w:rsidP="00F65A6E">
      <w:pPr>
        <w:spacing w:after="0" w:line="240" w:lineRule="auto"/>
        <w:rPr>
          <w:rFonts w:ascii="Times New Roman" w:eastAsia="Times New Roman" w:hAnsi="Times New Roman" w:cs="Times New Roman"/>
          <w:color w:val="222222"/>
          <w:sz w:val="24"/>
          <w:szCs w:val="24"/>
          <w:shd w:val="clear" w:color="auto" w:fill="FFFFFF"/>
        </w:rPr>
      </w:pPr>
      <w:proofErr w:type="spellStart"/>
      <w:r w:rsidRPr="00F24166">
        <w:rPr>
          <w:rFonts w:ascii="Times New Roman" w:eastAsia="Times New Roman" w:hAnsi="Times New Roman" w:cs="Times New Roman"/>
          <w:color w:val="222222"/>
          <w:sz w:val="24"/>
          <w:szCs w:val="24"/>
          <w:shd w:val="clear" w:color="auto" w:fill="FFFFFF"/>
        </w:rPr>
        <w:t>Bisel</w:t>
      </w:r>
      <w:proofErr w:type="spellEnd"/>
      <w:r w:rsidR="00F24166">
        <w:rPr>
          <w:rFonts w:ascii="Times New Roman" w:eastAsia="Times New Roman" w:hAnsi="Times New Roman" w:cs="Times New Roman"/>
          <w:color w:val="222222"/>
          <w:sz w:val="24"/>
          <w:szCs w:val="24"/>
          <w:shd w:val="clear" w:color="auto" w:fill="FFFFFF"/>
        </w:rPr>
        <w:t>, R.</w:t>
      </w:r>
      <w:r w:rsidRPr="00F24166">
        <w:rPr>
          <w:rFonts w:ascii="Times New Roman" w:eastAsia="Times New Roman" w:hAnsi="Times New Roman" w:cs="Times New Roman"/>
          <w:color w:val="222222"/>
          <w:sz w:val="24"/>
          <w:szCs w:val="24"/>
          <w:shd w:val="clear" w:color="auto" w:fill="FFFFFF"/>
        </w:rPr>
        <w:t xml:space="preserve"> S., </w:t>
      </w:r>
      <w:proofErr w:type="spellStart"/>
      <w:r w:rsidR="00F24166">
        <w:rPr>
          <w:rFonts w:ascii="Times New Roman" w:eastAsia="Times New Roman" w:hAnsi="Times New Roman" w:cs="Times New Roman"/>
          <w:color w:val="222222"/>
          <w:sz w:val="24"/>
          <w:szCs w:val="24"/>
          <w:shd w:val="clear" w:color="auto" w:fill="FFFFFF"/>
        </w:rPr>
        <w:t>Messersmith</w:t>
      </w:r>
      <w:proofErr w:type="spellEnd"/>
      <w:r w:rsidR="00F24166">
        <w:rPr>
          <w:rFonts w:ascii="Times New Roman" w:eastAsia="Times New Roman" w:hAnsi="Times New Roman" w:cs="Times New Roman"/>
          <w:color w:val="222222"/>
          <w:sz w:val="24"/>
          <w:szCs w:val="24"/>
          <w:shd w:val="clear" w:color="auto" w:fill="FFFFFF"/>
        </w:rPr>
        <w:t>, A.S.,</w:t>
      </w:r>
      <w:r w:rsidRPr="00F24166">
        <w:rPr>
          <w:rFonts w:ascii="Times New Roman" w:eastAsia="Times New Roman" w:hAnsi="Times New Roman" w:cs="Times New Roman"/>
          <w:color w:val="222222"/>
          <w:sz w:val="24"/>
          <w:szCs w:val="24"/>
          <w:shd w:val="clear" w:color="auto" w:fill="FFFFFF"/>
        </w:rPr>
        <w:t xml:space="preserve"> </w:t>
      </w:r>
      <w:r w:rsidR="00F24166">
        <w:rPr>
          <w:rFonts w:ascii="Times New Roman" w:eastAsia="Times New Roman" w:hAnsi="Times New Roman" w:cs="Times New Roman"/>
          <w:color w:val="222222"/>
          <w:sz w:val="24"/>
          <w:szCs w:val="24"/>
          <w:shd w:val="clear" w:color="auto" w:fill="FFFFFF"/>
        </w:rPr>
        <w:t>&amp;</w:t>
      </w:r>
      <w:r w:rsidRPr="00F24166">
        <w:rPr>
          <w:rFonts w:ascii="Times New Roman" w:eastAsia="Times New Roman" w:hAnsi="Times New Roman" w:cs="Times New Roman"/>
          <w:color w:val="222222"/>
          <w:sz w:val="24"/>
          <w:szCs w:val="24"/>
          <w:shd w:val="clear" w:color="auto" w:fill="FFFFFF"/>
        </w:rPr>
        <w:t xml:space="preserve"> </w:t>
      </w:r>
      <w:proofErr w:type="spellStart"/>
      <w:r w:rsidRPr="00F24166">
        <w:rPr>
          <w:rFonts w:ascii="Times New Roman" w:eastAsia="Times New Roman" w:hAnsi="Times New Roman" w:cs="Times New Roman"/>
          <w:color w:val="222222"/>
          <w:sz w:val="24"/>
          <w:szCs w:val="24"/>
          <w:shd w:val="clear" w:color="auto" w:fill="FFFFFF"/>
        </w:rPr>
        <w:t>Keyton</w:t>
      </w:r>
      <w:proofErr w:type="spellEnd"/>
      <w:r w:rsidR="00F24166">
        <w:rPr>
          <w:rFonts w:ascii="Times New Roman" w:eastAsia="Times New Roman" w:hAnsi="Times New Roman" w:cs="Times New Roman"/>
          <w:color w:val="222222"/>
          <w:sz w:val="24"/>
          <w:szCs w:val="24"/>
          <w:shd w:val="clear" w:color="auto" w:fill="FFFFFF"/>
        </w:rPr>
        <w:t>, J. (2010)</w:t>
      </w:r>
      <w:r w:rsidRPr="00F24166">
        <w:rPr>
          <w:rFonts w:ascii="Times New Roman" w:eastAsia="Times New Roman" w:hAnsi="Times New Roman" w:cs="Times New Roman"/>
          <w:color w:val="222222"/>
          <w:sz w:val="24"/>
          <w:szCs w:val="24"/>
          <w:shd w:val="clear" w:color="auto" w:fill="FFFFFF"/>
        </w:rPr>
        <w:t xml:space="preserve">. Understanding organizational culture and </w:t>
      </w:r>
    </w:p>
    <w:p w14:paraId="308FF65E" w14:textId="77777777" w:rsidR="00F65A6E" w:rsidRDefault="00F65A6E" w:rsidP="00F65A6E">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b/>
      </w:r>
      <w:r w:rsidR="00937A7E" w:rsidRPr="00F24166">
        <w:rPr>
          <w:rFonts w:ascii="Times New Roman" w:eastAsia="Times New Roman" w:hAnsi="Times New Roman" w:cs="Times New Roman"/>
          <w:color w:val="222222"/>
          <w:sz w:val="24"/>
          <w:szCs w:val="24"/>
          <w:shd w:val="clear" w:color="auto" w:fill="FFFFFF"/>
        </w:rPr>
        <w:t>communicatio</w:t>
      </w:r>
      <w:r w:rsidR="00F24166">
        <w:rPr>
          <w:rFonts w:ascii="Times New Roman" w:eastAsia="Times New Roman" w:hAnsi="Times New Roman" w:cs="Times New Roman"/>
          <w:color w:val="222222"/>
          <w:sz w:val="24"/>
          <w:szCs w:val="24"/>
          <w:shd w:val="clear" w:color="auto" w:fill="FFFFFF"/>
        </w:rPr>
        <w:t xml:space="preserve">n through a gyroscope metaphor. </w:t>
      </w:r>
      <w:r w:rsidR="00F24166" w:rsidRPr="00F24166">
        <w:rPr>
          <w:rFonts w:ascii="Times New Roman" w:eastAsia="Times New Roman" w:hAnsi="Times New Roman" w:cs="Times New Roman"/>
          <w:i/>
          <w:color w:val="222222"/>
          <w:sz w:val="24"/>
          <w:szCs w:val="24"/>
          <w:shd w:val="clear" w:color="auto" w:fill="FFFFFF"/>
        </w:rPr>
        <w:t>Jo</w:t>
      </w:r>
      <w:r w:rsidR="00937A7E" w:rsidRPr="00F24166">
        <w:rPr>
          <w:rFonts w:ascii="Times New Roman" w:eastAsia="Times New Roman" w:hAnsi="Times New Roman" w:cs="Times New Roman"/>
          <w:i/>
          <w:iCs/>
          <w:color w:val="222222"/>
          <w:sz w:val="24"/>
          <w:szCs w:val="24"/>
        </w:rPr>
        <w:t>urnal of Management Education</w:t>
      </w:r>
      <w:r w:rsidR="00F24166">
        <w:rPr>
          <w:rFonts w:ascii="Times New Roman" w:eastAsia="Times New Roman" w:hAnsi="Times New Roman" w:cs="Times New Roman"/>
          <w:i/>
          <w:iCs/>
          <w:color w:val="222222"/>
          <w:sz w:val="24"/>
          <w:szCs w:val="24"/>
        </w:rPr>
        <w:t>,</w:t>
      </w:r>
      <w:r w:rsidR="00937A7E" w:rsidRPr="00F24166">
        <w:rPr>
          <w:rFonts w:ascii="Times New Roman" w:eastAsia="Times New Roman" w:hAnsi="Times New Roman" w:cs="Times New Roman"/>
          <w:color w:val="222222"/>
          <w:sz w:val="24"/>
          <w:szCs w:val="24"/>
          <w:shd w:val="clear" w:color="auto" w:fill="FFFFFF"/>
        </w:rPr>
        <w:t> 34</w:t>
      </w:r>
      <w:r w:rsidR="00F24166">
        <w:rPr>
          <w:rFonts w:ascii="Times New Roman" w:eastAsia="Times New Roman" w:hAnsi="Times New Roman" w:cs="Times New Roman"/>
          <w:color w:val="222222"/>
          <w:sz w:val="24"/>
          <w:szCs w:val="24"/>
          <w:shd w:val="clear" w:color="auto" w:fill="FFFFFF"/>
        </w:rPr>
        <w:t xml:space="preserve"> </w:t>
      </w:r>
    </w:p>
    <w:p w14:paraId="34A3FEC1" w14:textId="1739ED60" w:rsidR="00937A7E" w:rsidRDefault="00F65A6E" w:rsidP="00F65A6E">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b/>
      </w:r>
      <w:r w:rsidR="00F24166">
        <w:rPr>
          <w:rFonts w:ascii="Times New Roman" w:eastAsia="Times New Roman" w:hAnsi="Times New Roman" w:cs="Times New Roman"/>
          <w:color w:val="222222"/>
          <w:sz w:val="24"/>
          <w:szCs w:val="24"/>
          <w:shd w:val="clear" w:color="auto" w:fill="FFFFFF"/>
        </w:rPr>
        <w:t>(</w:t>
      </w:r>
      <w:r w:rsidR="00937A7E" w:rsidRPr="00F24166">
        <w:rPr>
          <w:rFonts w:ascii="Times New Roman" w:eastAsia="Times New Roman" w:hAnsi="Times New Roman" w:cs="Times New Roman"/>
          <w:color w:val="222222"/>
          <w:sz w:val="24"/>
          <w:szCs w:val="24"/>
          <w:shd w:val="clear" w:color="auto" w:fill="FFFFFF"/>
        </w:rPr>
        <w:t>3</w:t>
      </w:r>
      <w:r w:rsidR="00F24166">
        <w:rPr>
          <w:rFonts w:ascii="Times New Roman" w:eastAsia="Times New Roman" w:hAnsi="Times New Roman" w:cs="Times New Roman"/>
          <w:color w:val="222222"/>
          <w:sz w:val="24"/>
          <w:szCs w:val="24"/>
          <w:shd w:val="clear" w:color="auto" w:fill="FFFFFF"/>
        </w:rPr>
        <w:t>),</w:t>
      </w:r>
      <w:r w:rsidR="00937A7E" w:rsidRPr="00F24166">
        <w:rPr>
          <w:rFonts w:ascii="Times New Roman" w:eastAsia="Times New Roman" w:hAnsi="Times New Roman" w:cs="Times New Roman"/>
          <w:color w:val="222222"/>
          <w:sz w:val="24"/>
          <w:szCs w:val="24"/>
          <w:shd w:val="clear" w:color="auto" w:fill="FFFFFF"/>
        </w:rPr>
        <w:t xml:space="preserve"> 342-366.</w:t>
      </w:r>
    </w:p>
    <w:p w14:paraId="33534756" w14:textId="77777777" w:rsidR="00A510D6" w:rsidRDefault="00A510D6" w:rsidP="00A510D6">
      <w:pPr>
        <w:rPr>
          <w:rFonts w:ascii="Times New Roman" w:eastAsia="Times New Roman" w:hAnsi="Times New Roman" w:cs="Times New Roman"/>
          <w:sz w:val="24"/>
          <w:szCs w:val="24"/>
        </w:rPr>
      </w:pPr>
    </w:p>
    <w:p w14:paraId="7F74FC32" w14:textId="4200CA07" w:rsidR="00937A7E" w:rsidRPr="0050208D" w:rsidRDefault="00937A7E" w:rsidP="00A510D6">
      <w:pPr>
        <w:rPr>
          <w:rFonts w:ascii="Times New Roman" w:eastAsia="Times New Roman" w:hAnsi="Times New Roman" w:cs="Times New Roman"/>
          <w:color w:val="222222"/>
          <w:sz w:val="24"/>
          <w:szCs w:val="24"/>
          <w:shd w:val="clear" w:color="auto" w:fill="FFFFFF"/>
        </w:rPr>
      </w:pPr>
      <w:r w:rsidRPr="00F24166">
        <w:rPr>
          <w:rFonts w:ascii="Times New Roman" w:eastAsia="Times New Roman" w:hAnsi="Times New Roman" w:cs="Times New Roman"/>
          <w:color w:val="222222"/>
          <w:sz w:val="24"/>
          <w:szCs w:val="24"/>
          <w:shd w:val="clear" w:color="auto" w:fill="FFFFFF"/>
        </w:rPr>
        <w:t xml:space="preserve">Foote, </w:t>
      </w:r>
      <w:r w:rsidR="00F24166">
        <w:rPr>
          <w:rFonts w:ascii="Times New Roman" w:eastAsia="Times New Roman" w:hAnsi="Times New Roman" w:cs="Times New Roman"/>
          <w:color w:val="222222"/>
          <w:sz w:val="24"/>
          <w:szCs w:val="24"/>
          <w:shd w:val="clear" w:color="auto" w:fill="FFFFFF"/>
        </w:rPr>
        <w:t xml:space="preserve">L. </w:t>
      </w:r>
      <w:r w:rsidRPr="00F24166">
        <w:rPr>
          <w:rFonts w:ascii="Times New Roman" w:eastAsia="Times New Roman" w:hAnsi="Times New Roman" w:cs="Times New Roman"/>
          <w:color w:val="222222"/>
          <w:sz w:val="24"/>
          <w:szCs w:val="24"/>
          <w:shd w:val="clear" w:color="auto" w:fill="FFFFFF"/>
        </w:rPr>
        <w:t>M.</w:t>
      </w:r>
      <w:r w:rsidR="00F24166">
        <w:rPr>
          <w:rFonts w:ascii="Times New Roman" w:eastAsia="Times New Roman" w:hAnsi="Times New Roman" w:cs="Times New Roman"/>
          <w:color w:val="222222"/>
          <w:sz w:val="24"/>
          <w:szCs w:val="24"/>
          <w:shd w:val="clear" w:color="auto" w:fill="FFFFFF"/>
        </w:rPr>
        <w:t xml:space="preserve"> (2013). </w:t>
      </w:r>
      <w:r w:rsidRPr="00F24166">
        <w:rPr>
          <w:rFonts w:ascii="Times New Roman" w:eastAsia="Times New Roman" w:hAnsi="Times New Roman" w:cs="Times New Roman"/>
          <w:color w:val="222222"/>
          <w:sz w:val="24"/>
          <w:szCs w:val="24"/>
          <w:shd w:val="clear" w:color="auto" w:fill="FFFFFF"/>
        </w:rPr>
        <w:t>Honing crisis communication skills: Using interactive media and student-centered lea</w:t>
      </w:r>
      <w:r w:rsidR="00F24166">
        <w:rPr>
          <w:rFonts w:ascii="Times New Roman" w:eastAsia="Times New Roman" w:hAnsi="Times New Roman" w:cs="Times New Roman"/>
          <w:color w:val="222222"/>
          <w:sz w:val="24"/>
          <w:szCs w:val="24"/>
          <w:shd w:val="clear" w:color="auto" w:fill="FFFFFF"/>
        </w:rPr>
        <w:t>rning to develop agile leaders.</w:t>
      </w:r>
      <w:r w:rsidRPr="00F24166">
        <w:rPr>
          <w:rFonts w:ascii="Times New Roman" w:eastAsia="Times New Roman" w:hAnsi="Times New Roman" w:cs="Times New Roman"/>
          <w:color w:val="222222"/>
          <w:sz w:val="24"/>
          <w:szCs w:val="24"/>
          <w:shd w:val="clear" w:color="auto" w:fill="FFFFFF"/>
        </w:rPr>
        <w:t> </w:t>
      </w:r>
      <w:r w:rsidRPr="00F24166">
        <w:rPr>
          <w:rFonts w:ascii="Times New Roman" w:eastAsia="Times New Roman" w:hAnsi="Times New Roman" w:cs="Times New Roman"/>
          <w:i/>
          <w:iCs/>
          <w:color w:val="222222"/>
          <w:sz w:val="24"/>
          <w:szCs w:val="24"/>
        </w:rPr>
        <w:t>Journal of Management Education</w:t>
      </w:r>
      <w:r w:rsidR="00F24166">
        <w:rPr>
          <w:rFonts w:ascii="Times New Roman" w:eastAsia="Times New Roman" w:hAnsi="Times New Roman" w:cs="Times New Roman"/>
          <w:i/>
          <w:iCs/>
          <w:color w:val="222222"/>
          <w:sz w:val="24"/>
          <w:szCs w:val="24"/>
        </w:rPr>
        <w:t>,</w:t>
      </w:r>
      <w:r w:rsidRPr="00F24166">
        <w:rPr>
          <w:rFonts w:ascii="Times New Roman" w:eastAsia="Times New Roman" w:hAnsi="Times New Roman" w:cs="Times New Roman"/>
          <w:color w:val="222222"/>
          <w:sz w:val="24"/>
          <w:szCs w:val="24"/>
          <w:shd w:val="clear" w:color="auto" w:fill="FFFFFF"/>
        </w:rPr>
        <w:t> 37</w:t>
      </w:r>
      <w:r w:rsidR="00F24166">
        <w:rPr>
          <w:rFonts w:ascii="Times New Roman" w:eastAsia="Times New Roman" w:hAnsi="Times New Roman" w:cs="Times New Roman"/>
          <w:color w:val="222222"/>
          <w:sz w:val="24"/>
          <w:szCs w:val="24"/>
          <w:shd w:val="clear" w:color="auto" w:fill="FFFFFF"/>
        </w:rPr>
        <w:t xml:space="preserve"> (1),</w:t>
      </w:r>
      <w:r w:rsidR="00A510D6">
        <w:rPr>
          <w:rFonts w:ascii="Times New Roman" w:eastAsia="Times New Roman" w:hAnsi="Times New Roman" w:cs="Times New Roman"/>
          <w:color w:val="222222"/>
          <w:sz w:val="24"/>
          <w:szCs w:val="24"/>
          <w:shd w:val="clear" w:color="auto" w:fill="FFFFFF"/>
        </w:rPr>
        <w:t xml:space="preserve"> </w:t>
      </w:r>
      <w:r w:rsidRPr="00F24166">
        <w:rPr>
          <w:rFonts w:ascii="Times New Roman" w:eastAsia="Times New Roman" w:hAnsi="Times New Roman" w:cs="Times New Roman"/>
          <w:color w:val="222222"/>
          <w:sz w:val="24"/>
          <w:szCs w:val="24"/>
          <w:shd w:val="clear" w:color="auto" w:fill="FFFFFF"/>
        </w:rPr>
        <w:t>79-114.</w:t>
      </w:r>
    </w:p>
    <w:p w14:paraId="58E19091" w14:textId="77777777" w:rsidR="00F65A6E" w:rsidRDefault="00C14F9B" w:rsidP="00C83C7A">
      <w:pPr>
        <w:spacing w:after="0"/>
        <w:rPr>
          <w:rFonts w:ascii="Times New Roman" w:hAnsi="Times New Roman" w:cs="Times New Roman"/>
          <w:i/>
          <w:sz w:val="24"/>
          <w:szCs w:val="24"/>
        </w:rPr>
      </w:pPr>
      <w:r w:rsidRPr="00F24166">
        <w:rPr>
          <w:rFonts w:ascii="Times New Roman" w:hAnsi="Times New Roman" w:cs="Times New Roman"/>
          <w:sz w:val="24"/>
          <w:szCs w:val="24"/>
        </w:rPr>
        <w:t xml:space="preserve">Langton, </w:t>
      </w:r>
      <w:r w:rsidR="00ED23DD" w:rsidRPr="00F24166">
        <w:rPr>
          <w:rFonts w:ascii="Times New Roman" w:hAnsi="Times New Roman" w:cs="Times New Roman"/>
          <w:sz w:val="24"/>
          <w:szCs w:val="24"/>
        </w:rPr>
        <w:t xml:space="preserve">N., Robbins, S.P., &amp; Judge, T.A. (2016). </w:t>
      </w:r>
      <w:r w:rsidR="00F24166">
        <w:rPr>
          <w:rFonts w:ascii="Times New Roman" w:hAnsi="Times New Roman" w:cs="Times New Roman"/>
          <w:i/>
          <w:sz w:val="24"/>
          <w:szCs w:val="24"/>
        </w:rPr>
        <w:t xml:space="preserve">Organizational </w:t>
      </w:r>
      <w:proofErr w:type="spellStart"/>
      <w:r w:rsidR="00F24166">
        <w:rPr>
          <w:rFonts w:ascii="Times New Roman" w:hAnsi="Times New Roman" w:cs="Times New Roman"/>
          <w:i/>
          <w:sz w:val="24"/>
          <w:szCs w:val="24"/>
        </w:rPr>
        <w:t>behaviour</w:t>
      </w:r>
      <w:proofErr w:type="spellEnd"/>
      <w:r w:rsidR="00F24166">
        <w:rPr>
          <w:rFonts w:ascii="Times New Roman" w:hAnsi="Times New Roman" w:cs="Times New Roman"/>
          <w:i/>
          <w:sz w:val="24"/>
          <w:szCs w:val="24"/>
        </w:rPr>
        <w:t>: Concepts,</w:t>
      </w:r>
      <w:r w:rsidR="00F65A6E">
        <w:rPr>
          <w:rFonts w:ascii="Times New Roman" w:hAnsi="Times New Roman" w:cs="Times New Roman"/>
          <w:i/>
          <w:sz w:val="24"/>
          <w:szCs w:val="24"/>
        </w:rPr>
        <w:tab/>
      </w:r>
    </w:p>
    <w:p w14:paraId="69EB9847" w14:textId="3C2A95CC" w:rsidR="00C14F9B" w:rsidRDefault="00F24166" w:rsidP="0050208D">
      <w:pPr>
        <w:spacing w:after="0"/>
        <w:ind w:firstLine="720"/>
        <w:rPr>
          <w:rFonts w:ascii="Times New Roman" w:hAnsi="Times New Roman" w:cs="Times New Roman"/>
          <w:sz w:val="24"/>
          <w:szCs w:val="24"/>
        </w:rPr>
      </w:pPr>
      <w:r>
        <w:rPr>
          <w:rFonts w:ascii="Times New Roman" w:hAnsi="Times New Roman" w:cs="Times New Roman"/>
          <w:i/>
          <w:sz w:val="24"/>
          <w:szCs w:val="24"/>
        </w:rPr>
        <w:t>controversies, a</w:t>
      </w:r>
      <w:r w:rsidR="00ED23DD" w:rsidRPr="00F24166">
        <w:rPr>
          <w:rFonts w:ascii="Times New Roman" w:hAnsi="Times New Roman" w:cs="Times New Roman"/>
          <w:i/>
          <w:sz w:val="24"/>
          <w:szCs w:val="24"/>
        </w:rPr>
        <w:t>pplications</w:t>
      </w:r>
      <w:r w:rsidR="00ED23DD" w:rsidRPr="00F24166">
        <w:rPr>
          <w:rFonts w:ascii="Times New Roman" w:hAnsi="Times New Roman" w:cs="Times New Roman"/>
          <w:sz w:val="24"/>
          <w:szCs w:val="24"/>
        </w:rPr>
        <w:t>.  7</w:t>
      </w:r>
      <w:r w:rsidR="00ED23DD" w:rsidRPr="00F24166">
        <w:rPr>
          <w:rFonts w:ascii="Times New Roman" w:hAnsi="Times New Roman" w:cs="Times New Roman"/>
          <w:sz w:val="24"/>
          <w:szCs w:val="24"/>
          <w:vertAlign w:val="superscript"/>
        </w:rPr>
        <w:t>th</w:t>
      </w:r>
      <w:r w:rsidR="00ED23DD" w:rsidRPr="00F24166">
        <w:rPr>
          <w:rFonts w:ascii="Times New Roman" w:hAnsi="Times New Roman" w:cs="Times New Roman"/>
          <w:sz w:val="24"/>
          <w:szCs w:val="24"/>
        </w:rPr>
        <w:t xml:space="preserve"> Canadian edition. Toronto: Pearson.</w:t>
      </w:r>
    </w:p>
    <w:p w14:paraId="5E12D98D" w14:textId="2A81213E" w:rsidR="00F24166" w:rsidRPr="00F24166" w:rsidRDefault="00F24166" w:rsidP="00F24166">
      <w:pPr>
        <w:widowControl w:val="0"/>
        <w:autoSpaceDE w:val="0"/>
        <w:autoSpaceDN w:val="0"/>
        <w:adjustRightInd w:val="0"/>
        <w:spacing w:after="240" w:line="340" w:lineRule="atLeast"/>
        <w:rPr>
          <w:rFonts w:ascii="Times New Roman" w:hAnsi="Times New Roman" w:cs="Times New Roman"/>
          <w:color w:val="000000"/>
          <w:sz w:val="24"/>
          <w:szCs w:val="24"/>
        </w:rPr>
      </w:pPr>
      <w:r w:rsidRPr="00F24166">
        <w:rPr>
          <w:rFonts w:ascii="Times New Roman" w:hAnsi="Times New Roman" w:cs="Times New Roman"/>
          <w:color w:val="000000"/>
          <w:sz w:val="24"/>
          <w:szCs w:val="24"/>
        </w:rPr>
        <w:t xml:space="preserve">Lengel, R. H. &amp; Daft, R. L. (1988). The selection of communication media as an executive skill. </w:t>
      </w:r>
      <w:r w:rsidR="00F65A6E">
        <w:rPr>
          <w:rFonts w:ascii="Times New Roman" w:hAnsi="Times New Roman" w:cs="Times New Roman"/>
          <w:color w:val="000000"/>
          <w:sz w:val="24"/>
          <w:szCs w:val="24"/>
        </w:rPr>
        <w:tab/>
      </w:r>
      <w:r w:rsidRPr="00F24166">
        <w:rPr>
          <w:rFonts w:ascii="Times New Roman" w:hAnsi="Times New Roman" w:cs="Times New Roman"/>
          <w:i/>
          <w:iCs/>
          <w:color w:val="000000"/>
          <w:sz w:val="24"/>
          <w:szCs w:val="24"/>
        </w:rPr>
        <w:t>Academy of Management Executive</w:t>
      </w: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2(3),</w:t>
      </w:r>
      <w:r w:rsidRPr="00F24166">
        <w:rPr>
          <w:rFonts w:ascii="Times New Roman" w:hAnsi="Times New Roman" w:cs="Times New Roman"/>
          <w:color w:val="000000"/>
          <w:sz w:val="24"/>
          <w:szCs w:val="24"/>
        </w:rPr>
        <w:t xml:space="preserve"> 225-232. </w:t>
      </w:r>
    </w:p>
    <w:p w14:paraId="36E50D95" w14:textId="77777777" w:rsidR="00F65A6E" w:rsidRDefault="00F24166" w:rsidP="00937A7E">
      <w:pPr>
        <w:spacing w:after="0" w:line="240" w:lineRule="auto"/>
        <w:rPr>
          <w:rFonts w:ascii="Times New Roman" w:eastAsia="Times New Roman" w:hAnsi="Times New Roman" w:cs="Times New Roman"/>
          <w:color w:val="222222"/>
          <w:sz w:val="24"/>
          <w:szCs w:val="24"/>
          <w:shd w:val="clear" w:color="auto" w:fill="FFFFFF"/>
        </w:rPr>
      </w:pPr>
      <w:proofErr w:type="spellStart"/>
      <w:r>
        <w:rPr>
          <w:rFonts w:ascii="Times New Roman" w:eastAsia="Times New Roman" w:hAnsi="Times New Roman" w:cs="Times New Roman"/>
          <w:color w:val="222222"/>
          <w:sz w:val="24"/>
          <w:szCs w:val="24"/>
          <w:shd w:val="clear" w:color="auto" w:fill="FFFFFF"/>
        </w:rPr>
        <w:t>Manisaligil</w:t>
      </w:r>
      <w:proofErr w:type="spellEnd"/>
      <w:r>
        <w:rPr>
          <w:rFonts w:ascii="Times New Roman" w:eastAsia="Times New Roman" w:hAnsi="Times New Roman" w:cs="Times New Roman"/>
          <w:color w:val="222222"/>
          <w:sz w:val="24"/>
          <w:szCs w:val="24"/>
          <w:shd w:val="clear" w:color="auto" w:fill="FFFFFF"/>
        </w:rPr>
        <w:t>, A.</w:t>
      </w:r>
      <w:r w:rsidR="00937A7E" w:rsidRPr="00F24166">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 xml:space="preserve">&amp; </w:t>
      </w:r>
      <w:proofErr w:type="spellStart"/>
      <w:r w:rsidR="00937A7E" w:rsidRPr="00F24166">
        <w:rPr>
          <w:rFonts w:ascii="Times New Roman" w:eastAsia="Times New Roman" w:hAnsi="Times New Roman" w:cs="Times New Roman"/>
          <w:color w:val="222222"/>
          <w:sz w:val="24"/>
          <w:szCs w:val="24"/>
          <w:shd w:val="clear" w:color="auto" w:fill="FFFFFF"/>
        </w:rPr>
        <w:t>Bilimoria</w:t>
      </w:r>
      <w:proofErr w:type="spellEnd"/>
      <w:r>
        <w:rPr>
          <w:rFonts w:ascii="Times New Roman" w:eastAsia="Times New Roman" w:hAnsi="Times New Roman" w:cs="Times New Roman"/>
          <w:color w:val="222222"/>
          <w:sz w:val="24"/>
          <w:szCs w:val="24"/>
          <w:shd w:val="clear" w:color="auto" w:fill="FFFFFF"/>
        </w:rPr>
        <w:t>, D. (2016). Taking your t</w:t>
      </w:r>
      <w:r w:rsidR="00937A7E" w:rsidRPr="00F24166">
        <w:rPr>
          <w:rFonts w:ascii="Times New Roman" w:eastAsia="Times New Roman" w:hAnsi="Times New Roman" w:cs="Times New Roman"/>
          <w:color w:val="222222"/>
          <w:sz w:val="24"/>
          <w:szCs w:val="24"/>
          <w:shd w:val="clear" w:color="auto" w:fill="FFFFFF"/>
        </w:rPr>
        <w:t>alents</w:t>
      </w:r>
      <w:r>
        <w:rPr>
          <w:rFonts w:ascii="Times New Roman" w:eastAsia="Times New Roman" w:hAnsi="Times New Roman" w:cs="Times New Roman"/>
          <w:color w:val="222222"/>
          <w:sz w:val="24"/>
          <w:szCs w:val="24"/>
          <w:shd w:val="clear" w:color="auto" w:fill="FFFFFF"/>
        </w:rPr>
        <w:t xml:space="preserve"> to business communications:</w:t>
      </w:r>
    </w:p>
    <w:p w14:paraId="5FABD4E2" w14:textId="79C673D9" w:rsidR="00F65A6E" w:rsidRDefault="00F24166" w:rsidP="0050208D">
      <w:pPr>
        <w:spacing w:after="0" w:line="240" w:lineRule="auto"/>
        <w:ind w:firstLine="720"/>
        <w:rPr>
          <w:rFonts w:ascii="Times New Roman" w:eastAsia="Times New Roman" w:hAnsi="Times New Roman" w:cs="Times New Roman"/>
          <w:i/>
          <w:iCs/>
          <w:color w:val="222222"/>
          <w:sz w:val="24"/>
          <w:szCs w:val="24"/>
        </w:rPr>
      </w:pPr>
      <w:r>
        <w:rPr>
          <w:rFonts w:ascii="Times New Roman" w:eastAsia="Times New Roman" w:hAnsi="Times New Roman" w:cs="Times New Roman"/>
          <w:color w:val="222222"/>
          <w:sz w:val="24"/>
          <w:szCs w:val="24"/>
          <w:shd w:val="clear" w:color="auto" w:fill="FFFFFF"/>
        </w:rPr>
        <w:t>Analyzing effective communication t</w:t>
      </w:r>
      <w:r w:rsidR="00937A7E" w:rsidRPr="00F24166">
        <w:rPr>
          <w:rFonts w:ascii="Times New Roman" w:eastAsia="Times New Roman" w:hAnsi="Times New Roman" w:cs="Times New Roman"/>
          <w:color w:val="222222"/>
          <w:sz w:val="24"/>
          <w:szCs w:val="24"/>
          <w:shd w:val="clear" w:color="auto" w:fill="FFFFFF"/>
        </w:rPr>
        <w:t>hrou</w:t>
      </w:r>
      <w:r>
        <w:rPr>
          <w:rFonts w:ascii="Times New Roman" w:eastAsia="Times New Roman" w:hAnsi="Times New Roman" w:cs="Times New Roman"/>
          <w:color w:val="222222"/>
          <w:sz w:val="24"/>
          <w:szCs w:val="24"/>
          <w:shd w:val="clear" w:color="auto" w:fill="FFFFFF"/>
        </w:rPr>
        <w:t>gh LeBron James’s career moves.</w:t>
      </w:r>
      <w:r w:rsidR="00937A7E" w:rsidRPr="00F24166">
        <w:rPr>
          <w:rFonts w:ascii="Times New Roman" w:eastAsia="Times New Roman" w:hAnsi="Times New Roman" w:cs="Times New Roman"/>
          <w:color w:val="222222"/>
          <w:sz w:val="24"/>
          <w:szCs w:val="24"/>
          <w:shd w:val="clear" w:color="auto" w:fill="FFFFFF"/>
        </w:rPr>
        <w:t> </w:t>
      </w:r>
      <w:r w:rsidR="00937A7E" w:rsidRPr="00F24166">
        <w:rPr>
          <w:rFonts w:ascii="Times New Roman" w:eastAsia="Times New Roman" w:hAnsi="Times New Roman" w:cs="Times New Roman"/>
          <w:i/>
          <w:iCs/>
          <w:color w:val="222222"/>
          <w:sz w:val="24"/>
          <w:szCs w:val="24"/>
        </w:rPr>
        <w:t xml:space="preserve">Journal of </w:t>
      </w:r>
    </w:p>
    <w:p w14:paraId="10E22476" w14:textId="5E12DD35" w:rsidR="00937A7E" w:rsidRPr="00F24166" w:rsidRDefault="00937A7E" w:rsidP="0050208D">
      <w:pPr>
        <w:spacing w:after="0" w:line="240" w:lineRule="auto"/>
        <w:ind w:firstLine="720"/>
        <w:rPr>
          <w:rFonts w:ascii="Times New Roman" w:eastAsia="Times New Roman" w:hAnsi="Times New Roman" w:cs="Times New Roman"/>
          <w:sz w:val="24"/>
          <w:szCs w:val="24"/>
        </w:rPr>
      </w:pPr>
      <w:r w:rsidRPr="00F24166">
        <w:rPr>
          <w:rFonts w:ascii="Times New Roman" w:eastAsia="Times New Roman" w:hAnsi="Times New Roman" w:cs="Times New Roman"/>
          <w:i/>
          <w:iCs/>
          <w:color w:val="222222"/>
          <w:sz w:val="24"/>
          <w:szCs w:val="24"/>
        </w:rPr>
        <w:t>Management Education</w:t>
      </w:r>
      <w:r w:rsidR="00F24166">
        <w:rPr>
          <w:rFonts w:ascii="Times New Roman" w:eastAsia="Times New Roman" w:hAnsi="Times New Roman" w:cs="Times New Roman"/>
          <w:i/>
          <w:iCs/>
          <w:color w:val="222222"/>
          <w:sz w:val="24"/>
          <w:szCs w:val="24"/>
        </w:rPr>
        <w:t>,</w:t>
      </w:r>
      <w:r w:rsidR="00F24166">
        <w:rPr>
          <w:rFonts w:ascii="Times New Roman" w:eastAsia="Times New Roman" w:hAnsi="Times New Roman" w:cs="Times New Roman"/>
          <w:color w:val="222222"/>
          <w:sz w:val="24"/>
          <w:szCs w:val="24"/>
          <w:shd w:val="clear" w:color="auto" w:fill="FFFFFF"/>
        </w:rPr>
        <w:t> 40 (6),</w:t>
      </w:r>
      <w:r w:rsidRPr="00F24166">
        <w:rPr>
          <w:rFonts w:ascii="Times New Roman" w:eastAsia="Times New Roman" w:hAnsi="Times New Roman" w:cs="Times New Roman"/>
          <w:color w:val="222222"/>
          <w:sz w:val="24"/>
          <w:szCs w:val="24"/>
          <w:shd w:val="clear" w:color="auto" w:fill="FFFFFF"/>
        </w:rPr>
        <w:t xml:space="preserve"> 769-793.</w:t>
      </w:r>
    </w:p>
    <w:p w14:paraId="0706044E" w14:textId="77777777" w:rsidR="009A1B21" w:rsidRPr="00F24166" w:rsidRDefault="009A1B21" w:rsidP="00C83C7A">
      <w:pPr>
        <w:spacing w:after="0"/>
        <w:ind w:left="720" w:hanging="720"/>
        <w:rPr>
          <w:rFonts w:ascii="Times New Roman" w:hAnsi="Times New Roman" w:cs="Times New Roman"/>
          <w:sz w:val="24"/>
          <w:szCs w:val="24"/>
        </w:rPr>
      </w:pPr>
    </w:p>
    <w:p w14:paraId="0E3DC3CC" w14:textId="415F5F8E" w:rsidR="000961FB" w:rsidRPr="00F24166" w:rsidRDefault="000961FB" w:rsidP="00C83C7A">
      <w:pPr>
        <w:spacing w:after="0"/>
        <w:ind w:left="720" w:hanging="720"/>
        <w:rPr>
          <w:rFonts w:ascii="Times New Roman" w:hAnsi="Times New Roman" w:cs="Times New Roman"/>
          <w:sz w:val="24"/>
          <w:szCs w:val="24"/>
        </w:rPr>
      </w:pPr>
      <w:proofErr w:type="spellStart"/>
      <w:r w:rsidRPr="00F24166">
        <w:rPr>
          <w:rFonts w:ascii="Times New Roman" w:hAnsi="Times New Roman" w:cs="Times New Roman"/>
          <w:sz w:val="24"/>
          <w:szCs w:val="24"/>
        </w:rPr>
        <w:t>Munter</w:t>
      </w:r>
      <w:proofErr w:type="spellEnd"/>
      <w:r w:rsidRPr="00F24166">
        <w:rPr>
          <w:rFonts w:ascii="Times New Roman" w:hAnsi="Times New Roman" w:cs="Times New Roman"/>
          <w:sz w:val="24"/>
          <w:szCs w:val="24"/>
        </w:rPr>
        <w:t xml:space="preserve">, M. (May-June 1993). Cross-cultural communication for managers. </w:t>
      </w:r>
      <w:r w:rsidRPr="00F24166">
        <w:rPr>
          <w:rFonts w:ascii="Times New Roman" w:hAnsi="Times New Roman" w:cs="Times New Roman"/>
          <w:i/>
          <w:sz w:val="24"/>
          <w:szCs w:val="24"/>
        </w:rPr>
        <w:t>Business Horizon</w:t>
      </w:r>
      <w:r w:rsidR="00F24166" w:rsidRPr="00F24166">
        <w:rPr>
          <w:rFonts w:ascii="Times New Roman" w:hAnsi="Times New Roman" w:cs="Times New Roman"/>
          <w:i/>
          <w:sz w:val="24"/>
          <w:szCs w:val="24"/>
        </w:rPr>
        <w:t>s</w:t>
      </w:r>
      <w:r w:rsidR="00F24166">
        <w:rPr>
          <w:rFonts w:ascii="Times New Roman" w:hAnsi="Times New Roman" w:cs="Times New Roman"/>
          <w:sz w:val="24"/>
          <w:szCs w:val="24"/>
        </w:rPr>
        <w:t>,</w:t>
      </w:r>
      <w:r w:rsidRPr="00F24166">
        <w:rPr>
          <w:rFonts w:ascii="Times New Roman" w:hAnsi="Times New Roman" w:cs="Times New Roman"/>
          <w:sz w:val="24"/>
          <w:szCs w:val="24"/>
        </w:rPr>
        <w:t xml:space="preserve"> 75-76.</w:t>
      </w:r>
    </w:p>
    <w:p w14:paraId="02E19AB0" w14:textId="77777777" w:rsidR="00F24166" w:rsidRDefault="00F24166" w:rsidP="00937A7E">
      <w:pPr>
        <w:spacing w:after="0" w:line="240" w:lineRule="auto"/>
        <w:rPr>
          <w:rFonts w:ascii="Times New Roman" w:eastAsia="Times New Roman" w:hAnsi="Times New Roman" w:cs="Times New Roman"/>
          <w:color w:val="222222"/>
          <w:sz w:val="24"/>
          <w:szCs w:val="24"/>
          <w:shd w:val="clear" w:color="auto" w:fill="FFFFFF"/>
        </w:rPr>
      </w:pPr>
    </w:p>
    <w:p w14:paraId="14BD24CE" w14:textId="77777777" w:rsidR="00F65A6E" w:rsidRDefault="00F24166" w:rsidP="00937A7E">
      <w:pPr>
        <w:spacing w:after="0" w:line="240" w:lineRule="auto"/>
        <w:rPr>
          <w:rFonts w:ascii="Times New Roman" w:eastAsia="Times New Roman" w:hAnsi="Times New Roman" w:cs="Times New Roman"/>
          <w:i/>
          <w:iCs/>
          <w:color w:val="222222"/>
          <w:sz w:val="24"/>
          <w:szCs w:val="24"/>
        </w:rPr>
      </w:pPr>
      <w:proofErr w:type="spellStart"/>
      <w:r>
        <w:rPr>
          <w:rFonts w:ascii="Times New Roman" w:eastAsia="Times New Roman" w:hAnsi="Times New Roman" w:cs="Times New Roman"/>
          <w:color w:val="222222"/>
          <w:sz w:val="24"/>
          <w:szCs w:val="24"/>
          <w:shd w:val="clear" w:color="auto" w:fill="FFFFFF"/>
        </w:rPr>
        <w:t>Wagenheim</w:t>
      </w:r>
      <w:proofErr w:type="spellEnd"/>
      <w:r>
        <w:rPr>
          <w:rFonts w:ascii="Times New Roman" w:eastAsia="Times New Roman" w:hAnsi="Times New Roman" w:cs="Times New Roman"/>
          <w:color w:val="222222"/>
          <w:sz w:val="24"/>
          <w:szCs w:val="24"/>
          <w:shd w:val="clear" w:color="auto" w:fill="FFFFFF"/>
        </w:rPr>
        <w:t xml:space="preserve">, G., &amp; </w:t>
      </w:r>
      <w:r w:rsidR="00937A7E" w:rsidRPr="00F24166">
        <w:rPr>
          <w:rFonts w:ascii="Times New Roman" w:eastAsia="Times New Roman" w:hAnsi="Times New Roman" w:cs="Times New Roman"/>
          <w:color w:val="222222"/>
          <w:sz w:val="24"/>
          <w:szCs w:val="24"/>
          <w:shd w:val="clear" w:color="auto" w:fill="FFFFFF"/>
        </w:rPr>
        <w:t>McAdam</w:t>
      </w:r>
      <w:r>
        <w:rPr>
          <w:rFonts w:ascii="Times New Roman" w:eastAsia="Times New Roman" w:hAnsi="Times New Roman" w:cs="Times New Roman"/>
          <w:color w:val="222222"/>
          <w:sz w:val="24"/>
          <w:szCs w:val="24"/>
          <w:shd w:val="clear" w:color="auto" w:fill="FFFFFF"/>
        </w:rPr>
        <w:t>, J. (2016). Web-of-Communication.</w:t>
      </w:r>
      <w:r w:rsidR="00937A7E" w:rsidRPr="00F24166">
        <w:rPr>
          <w:rFonts w:ascii="Times New Roman" w:eastAsia="Times New Roman" w:hAnsi="Times New Roman" w:cs="Times New Roman"/>
          <w:color w:val="222222"/>
          <w:sz w:val="24"/>
          <w:szCs w:val="24"/>
          <w:shd w:val="clear" w:color="auto" w:fill="FFFFFF"/>
        </w:rPr>
        <w:t> </w:t>
      </w:r>
      <w:r w:rsidR="00937A7E" w:rsidRPr="00F24166">
        <w:rPr>
          <w:rFonts w:ascii="Times New Roman" w:eastAsia="Times New Roman" w:hAnsi="Times New Roman" w:cs="Times New Roman"/>
          <w:i/>
          <w:iCs/>
          <w:color w:val="222222"/>
          <w:sz w:val="24"/>
          <w:szCs w:val="24"/>
        </w:rPr>
        <w:t>Management Teaching</w:t>
      </w:r>
    </w:p>
    <w:p w14:paraId="42A44A90" w14:textId="4D574597" w:rsidR="00937A7E" w:rsidRPr="00F24166" w:rsidRDefault="00937A7E" w:rsidP="0050208D">
      <w:pPr>
        <w:spacing w:after="0" w:line="240" w:lineRule="auto"/>
        <w:ind w:firstLine="720"/>
        <w:rPr>
          <w:rFonts w:ascii="Times New Roman" w:eastAsia="Times New Roman" w:hAnsi="Times New Roman" w:cs="Times New Roman"/>
          <w:sz w:val="24"/>
          <w:szCs w:val="24"/>
        </w:rPr>
      </w:pPr>
      <w:r w:rsidRPr="00F24166">
        <w:rPr>
          <w:rFonts w:ascii="Times New Roman" w:eastAsia="Times New Roman" w:hAnsi="Times New Roman" w:cs="Times New Roman"/>
          <w:i/>
          <w:iCs/>
          <w:color w:val="222222"/>
          <w:sz w:val="24"/>
          <w:szCs w:val="24"/>
        </w:rPr>
        <w:t>Review</w:t>
      </w:r>
      <w:r w:rsidR="00F24166">
        <w:rPr>
          <w:rFonts w:ascii="Times New Roman" w:eastAsia="Times New Roman" w:hAnsi="Times New Roman" w:cs="Times New Roman"/>
          <w:i/>
          <w:iCs/>
          <w:color w:val="222222"/>
          <w:sz w:val="24"/>
          <w:szCs w:val="24"/>
        </w:rPr>
        <w:t>,</w:t>
      </w:r>
      <w:r w:rsidRPr="00F24166">
        <w:rPr>
          <w:rFonts w:ascii="Times New Roman" w:eastAsia="Times New Roman" w:hAnsi="Times New Roman" w:cs="Times New Roman"/>
          <w:color w:val="222222"/>
          <w:sz w:val="24"/>
          <w:szCs w:val="24"/>
          <w:shd w:val="clear" w:color="auto" w:fill="FFFFFF"/>
        </w:rPr>
        <w:t> 1</w:t>
      </w:r>
      <w:r w:rsidR="00F24166">
        <w:rPr>
          <w:rFonts w:ascii="Times New Roman" w:eastAsia="Times New Roman" w:hAnsi="Times New Roman" w:cs="Times New Roman"/>
          <w:color w:val="222222"/>
          <w:sz w:val="24"/>
          <w:szCs w:val="24"/>
          <w:shd w:val="clear" w:color="auto" w:fill="FFFFFF"/>
        </w:rPr>
        <w:t xml:space="preserve"> (3), </w:t>
      </w:r>
      <w:r w:rsidRPr="00F24166">
        <w:rPr>
          <w:rFonts w:ascii="Times New Roman" w:eastAsia="Times New Roman" w:hAnsi="Times New Roman" w:cs="Times New Roman"/>
          <w:color w:val="222222"/>
          <w:sz w:val="24"/>
          <w:szCs w:val="24"/>
          <w:shd w:val="clear" w:color="auto" w:fill="FFFFFF"/>
        </w:rPr>
        <w:t>142-147.</w:t>
      </w:r>
    </w:p>
    <w:p w14:paraId="33CD4537" w14:textId="77777777" w:rsidR="00937A7E" w:rsidRPr="00F24166" w:rsidRDefault="00937A7E" w:rsidP="00937A7E">
      <w:pPr>
        <w:pStyle w:val="CommentText"/>
        <w:rPr>
          <w:rFonts w:ascii="Times New Roman" w:hAnsi="Times New Roman" w:cs="Times New Roman"/>
        </w:rPr>
      </w:pPr>
    </w:p>
    <w:p w14:paraId="2FCBDF51" w14:textId="77777777" w:rsidR="00937A7E" w:rsidRPr="00F24166" w:rsidRDefault="00937A7E" w:rsidP="00937A7E">
      <w:pPr>
        <w:spacing w:after="0"/>
        <w:ind w:left="720" w:hanging="720"/>
        <w:rPr>
          <w:rFonts w:ascii="Times New Roman" w:hAnsi="Times New Roman" w:cs="Times New Roman"/>
          <w:sz w:val="24"/>
          <w:szCs w:val="24"/>
        </w:rPr>
      </w:pPr>
    </w:p>
    <w:sectPr w:rsidR="00937A7E" w:rsidRPr="00F2416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265FA" w14:textId="77777777" w:rsidR="006E41DC" w:rsidRDefault="006E41DC" w:rsidP="009A1B21">
      <w:pPr>
        <w:spacing w:after="0" w:line="240" w:lineRule="auto"/>
      </w:pPr>
      <w:r>
        <w:separator/>
      </w:r>
    </w:p>
  </w:endnote>
  <w:endnote w:type="continuationSeparator" w:id="0">
    <w:p w14:paraId="0A42B723" w14:textId="77777777" w:rsidR="006E41DC" w:rsidRDefault="006E41DC" w:rsidP="009A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86066" w14:textId="77777777" w:rsidR="006E41DC" w:rsidRDefault="006E41DC" w:rsidP="009A1B21">
      <w:pPr>
        <w:spacing w:after="0" w:line="240" w:lineRule="auto"/>
      </w:pPr>
      <w:r>
        <w:separator/>
      </w:r>
    </w:p>
  </w:footnote>
  <w:footnote w:type="continuationSeparator" w:id="0">
    <w:p w14:paraId="0A46BBC2" w14:textId="77777777" w:rsidR="006E41DC" w:rsidRDefault="006E41DC" w:rsidP="009A1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31B4" w14:textId="77777777" w:rsidR="009A1B21" w:rsidRDefault="009A1B21" w:rsidP="00914F7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7B04F" w14:textId="77777777" w:rsidR="009A1B21" w:rsidRDefault="009A1B21" w:rsidP="00C83C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ABCA" w14:textId="08ADA7F4" w:rsidR="009A1B21" w:rsidRDefault="009A1B21" w:rsidP="00C83C7A">
    <w:pPr>
      <w:pStyle w:val="Header"/>
      <w:framePr w:wrap="none" w:vAnchor="text" w:hAnchor="page" w:x="10522" w:y="1"/>
      <w:rPr>
        <w:rStyle w:val="PageNumber"/>
      </w:rPr>
    </w:pPr>
    <w:r>
      <w:rPr>
        <w:rStyle w:val="PageNumber"/>
      </w:rPr>
      <w:fldChar w:fldCharType="begin"/>
    </w:r>
    <w:r>
      <w:rPr>
        <w:rStyle w:val="PageNumber"/>
      </w:rPr>
      <w:instrText xml:space="preserve">PAGE  </w:instrText>
    </w:r>
    <w:r>
      <w:rPr>
        <w:rStyle w:val="PageNumber"/>
      </w:rPr>
      <w:fldChar w:fldCharType="separate"/>
    </w:r>
    <w:r w:rsidR="00BF71CF">
      <w:rPr>
        <w:rStyle w:val="PageNumber"/>
        <w:noProof/>
      </w:rPr>
      <w:t>4</w:t>
    </w:r>
    <w:r>
      <w:rPr>
        <w:rStyle w:val="PageNumber"/>
      </w:rPr>
      <w:fldChar w:fldCharType="end"/>
    </w:r>
  </w:p>
  <w:p w14:paraId="67516CE1" w14:textId="6310E405" w:rsidR="009A1B21" w:rsidRDefault="009A1B21" w:rsidP="00C83C7A">
    <w:pPr>
      <w:pStyle w:val="Header"/>
      <w:ind w:right="360"/>
      <w:jc w:val="right"/>
    </w:pPr>
    <w:r>
      <w:t xml:space="preserve">Who’s on First 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09C1"/>
    <w:multiLevelType w:val="multilevel"/>
    <w:tmpl w:val="B002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C6"/>
    <w:rsid w:val="000006EB"/>
    <w:rsid w:val="00053CFB"/>
    <w:rsid w:val="000961FB"/>
    <w:rsid w:val="000B48D3"/>
    <w:rsid w:val="001E796D"/>
    <w:rsid w:val="00252225"/>
    <w:rsid w:val="002B1C5C"/>
    <w:rsid w:val="002D656A"/>
    <w:rsid w:val="00304246"/>
    <w:rsid w:val="00341A1D"/>
    <w:rsid w:val="0034344B"/>
    <w:rsid w:val="003706BB"/>
    <w:rsid w:val="004F7E24"/>
    <w:rsid w:val="0050208D"/>
    <w:rsid w:val="0051771B"/>
    <w:rsid w:val="00615B0E"/>
    <w:rsid w:val="006565CC"/>
    <w:rsid w:val="0067767D"/>
    <w:rsid w:val="006A431A"/>
    <w:rsid w:val="006E1ED7"/>
    <w:rsid w:val="006E41DC"/>
    <w:rsid w:val="007D4E88"/>
    <w:rsid w:val="00804EC6"/>
    <w:rsid w:val="008202E2"/>
    <w:rsid w:val="008F0C19"/>
    <w:rsid w:val="009310A7"/>
    <w:rsid w:val="00937A7E"/>
    <w:rsid w:val="00993488"/>
    <w:rsid w:val="009A1B21"/>
    <w:rsid w:val="00A510D6"/>
    <w:rsid w:val="00AC55F8"/>
    <w:rsid w:val="00B7718D"/>
    <w:rsid w:val="00BF71CF"/>
    <w:rsid w:val="00C14F9B"/>
    <w:rsid w:val="00C27778"/>
    <w:rsid w:val="00C40710"/>
    <w:rsid w:val="00C74BA3"/>
    <w:rsid w:val="00C83C7A"/>
    <w:rsid w:val="00D05166"/>
    <w:rsid w:val="00D15955"/>
    <w:rsid w:val="00D32C9E"/>
    <w:rsid w:val="00DC6358"/>
    <w:rsid w:val="00DF2FD1"/>
    <w:rsid w:val="00E06FCE"/>
    <w:rsid w:val="00E123C3"/>
    <w:rsid w:val="00E270CB"/>
    <w:rsid w:val="00E93B7B"/>
    <w:rsid w:val="00ED23DD"/>
    <w:rsid w:val="00EF2B3D"/>
    <w:rsid w:val="00F05AB5"/>
    <w:rsid w:val="00F24166"/>
    <w:rsid w:val="00F4256B"/>
    <w:rsid w:val="00F44E47"/>
    <w:rsid w:val="00F506C6"/>
    <w:rsid w:val="00F65A6E"/>
    <w:rsid w:val="00FB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AF0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EC6"/>
    <w:rPr>
      <w:b/>
      <w:bCs/>
    </w:rPr>
  </w:style>
  <w:style w:type="table" w:styleId="TableGrid">
    <w:name w:val="Table Grid"/>
    <w:basedOn w:val="TableNormal"/>
    <w:uiPriority w:val="39"/>
    <w:rsid w:val="004F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21"/>
  </w:style>
  <w:style w:type="paragraph" w:styleId="Footer">
    <w:name w:val="footer"/>
    <w:basedOn w:val="Normal"/>
    <w:link w:val="FooterChar"/>
    <w:uiPriority w:val="99"/>
    <w:unhideWhenUsed/>
    <w:rsid w:val="009A1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21"/>
  </w:style>
  <w:style w:type="character" w:styleId="PageNumber">
    <w:name w:val="page number"/>
    <w:basedOn w:val="DefaultParagraphFont"/>
    <w:uiPriority w:val="99"/>
    <w:semiHidden/>
    <w:unhideWhenUsed/>
    <w:rsid w:val="009A1B21"/>
  </w:style>
  <w:style w:type="paragraph" w:styleId="BalloonText">
    <w:name w:val="Balloon Text"/>
    <w:basedOn w:val="Normal"/>
    <w:link w:val="BalloonTextChar"/>
    <w:uiPriority w:val="99"/>
    <w:semiHidden/>
    <w:unhideWhenUsed/>
    <w:rsid w:val="009A1B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1B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1B21"/>
    <w:rPr>
      <w:sz w:val="18"/>
      <w:szCs w:val="18"/>
    </w:rPr>
  </w:style>
  <w:style w:type="paragraph" w:styleId="CommentText">
    <w:name w:val="annotation text"/>
    <w:basedOn w:val="Normal"/>
    <w:link w:val="CommentTextChar"/>
    <w:uiPriority w:val="99"/>
    <w:semiHidden/>
    <w:unhideWhenUsed/>
    <w:rsid w:val="009A1B21"/>
    <w:pPr>
      <w:spacing w:line="240" w:lineRule="auto"/>
    </w:pPr>
    <w:rPr>
      <w:sz w:val="24"/>
      <w:szCs w:val="24"/>
    </w:rPr>
  </w:style>
  <w:style w:type="character" w:customStyle="1" w:styleId="CommentTextChar">
    <w:name w:val="Comment Text Char"/>
    <w:basedOn w:val="DefaultParagraphFont"/>
    <w:link w:val="CommentText"/>
    <w:uiPriority w:val="99"/>
    <w:semiHidden/>
    <w:rsid w:val="009A1B21"/>
    <w:rPr>
      <w:sz w:val="24"/>
      <w:szCs w:val="24"/>
    </w:rPr>
  </w:style>
  <w:style w:type="paragraph" w:styleId="CommentSubject">
    <w:name w:val="annotation subject"/>
    <w:basedOn w:val="CommentText"/>
    <w:next w:val="CommentText"/>
    <w:link w:val="CommentSubjectChar"/>
    <w:uiPriority w:val="99"/>
    <w:semiHidden/>
    <w:unhideWhenUsed/>
    <w:rsid w:val="009A1B21"/>
    <w:rPr>
      <w:b/>
      <w:bCs/>
      <w:sz w:val="20"/>
      <w:szCs w:val="20"/>
    </w:rPr>
  </w:style>
  <w:style w:type="character" w:customStyle="1" w:styleId="CommentSubjectChar">
    <w:name w:val="Comment Subject Char"/>
    <w:basedOn w:val="CommentTextChar"/>
    <w:link w:val="CommentSubject"/>
    <w:uiPriority w:val="99"/>
    <w:semiHidden/>
    <w:rsid w:val="009A1B21"/>
    <w:rPr>
      <w:b/>
      <w:bCs/>
      <w:sz w:val="20"/>
      <w:szCs w:val="20"/>
    </w:rPr>
  </w:style>
  <w:style w:type="character" w:styleId="Hyperlink">
    <w:name w:val="Hyperlink"/>
    <w:basedOn w:val="DefaultParagraphFont"/>
    <w:uiPriority w:val="99"/>
    <w:unhideWhenUsed/>
    <w:rsid w:val="009A1B21"/>
    <w:rPr>
      <w:color w:val="0563C1" w:themeColor="hyperlink"/>
      <w:u w:val="single"/>
    </w:rPr>
  </w:style>
  <w:style w:type="character" w:customStyle="1" w:styleId="apple-converted-space">
    <w:name w:val="apple-converted-space"/>
    <w:basedOn w:val="DefaultParagraphFont"/>
    <w:rsid w:val="0061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9190">
      <w:bodyDiv w:val="1"/>
      <w:marLeft w:val="0"/>
      <w:marRight w:val="0"/>
      <w:marTop w:val="0"/>
      <w:marBottom w:val="0"/>
      <w:divBdr>
        <w:top w:val="none" w:sz="0" w:space="0" w:color="auto"/>
        <w:left w:val="none" w:sz="0" w:space="0" w:color="auto"/>
        <w:bottom w:val="none" w:sz="0" w:space="0" w:color="auto"/>
        <w:right w:val="none" w:sz="0" w:space="0" w:color="auto"/>
      </w:divBdr>
    </w:div>
    <w:div w:id="56175940">
      <w:bodyDiv w:val="1"/>
      <w:marLeft w:val="0"/>
      <w:marRight w:val="0"/>
      <w:marTop w:val="0"/>
      <w:marBottom w:val="0"/>
      <w:divBdr>
        <w:top w:val="none" w:sz="0" w:space="0" w:color="auto"/>
        <w:left w:val="none" w:sz="0" w:space="0" w:color="auto"/>
        <w:bottom w:val="none" w:sz="0" w:space="0" w:color="auto"/>
        <w:right w:val="none" w:sz="0" w:space="0" w:color="auto"/>
      </w:divBdr>
    </w:div>
    <w:div w:id="541215682">
      <w:bodyDiv w:val="1"/>
      <w:marLeft w:val="0"/>
      <w:marRight w:val="0"/>
      <w:marTop w:val="0"/>
      <w:marBottom w:val="0"/>
      <w:divBdr>
        <w:top w:val="none" w:sz="0" w:space="0" w:color="auto"/>
        <w:left w:val="none" w:sz="0" w:space="0" w:color="auto"/>
        <w:bottom w:val="none" w:sz="0" w:space="0" w:color="auto"/>
        <w:right w:val="none" w:sz="0" w:space="0" w:color="auto"/>
      </w:divBdr>
    </w:div>
    <w:div w:id="1024089572">
      <w:bodyDiv w:val="1"/>
      <w:marLeft w:val="0"/>
      <w:marRight w:val="0"/>
      <w:marTop w:val="0"/>
      <w:marBottom w:val="0"/>
      <w:divBdr>
        <w:top w:val="none" w:sz="0" w:space="0" w:color="auto"/>
        <w:left w:val="none" w:sz="0" w:space="0" w:color="auto"/>
        <w:bottom w:val="none" w:sz="0" w:space="0" w:color="auto"/>
        <w:right w:val="none" w:sz="0" w:space="0" w:color="auto"/>
      </w:divBdr>
    </w:div>
    <w:div w:id="15751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TcRRaXV-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FD09-B251-41F5-BFEB-88BAF6E3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2018-01-12T20:39:00Z</dcterms:created>
  <dcterms:modified xsi:type="dcterms:W3CDTF">2018-01-12T20:47:00Z</dcterms:modified>
</cp:coreProperties>
</file>