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059" w:rsidRPr="00A226D7" w:rsidRDefault="00A17728" w:rsidP="00A17728">
      <w:pPr>
        <w:jc w:val="center"/>
        <w:rPr>
          <w:rFonts w:asciiTheme="majorBidi" w:hAnsiTheme="majorBidi" w:cstheme="majorBidi"/>
          <w:b/>
          <w:bCs/>
          <w:sz w:val="24"/>
          <w:szCs w:val="24"/>
          <w:lang w:val="en-US"/>
        </w:rPr>
      </w:pPr>
      <w:r w:rsidRPr="00A226D7">
        <w:rPr>
          <w:rFonts w:asciiTheme="majorBidi" w:hAnsiTheme="majorBidi" w:cstheme="majorBidi"/>
          <w:b/>
          <w:bCs/>
          <w:sz w:val="24"/>
          <w:szCs w:val="24"/>
          <w:lang w:val="en-US"/>
        </w:rPr>
        <w:t>EVALUATING A CURRICULUM: HOW CAN WE KNOW WHAT OUR STUDENTS ARE REALLY LEARNING?</w:t>
      </w:r>
    </w:p>
    <w:p w:rsidR="0094165B" w:rsidRDefault="0094165B" w:rsidP="00F52E49">
      <w:pPr>
        <w:spacing w:after="0" w:line="480" w:lineRule="auto"/>
        <w:rPr>
          <w:rFonts w:asciiTheme="majorBidi" w:hAnsiTheme="majorBidi" w:cstheme="majorBidi"/>
          <w:b/>
          <w:bCs/>
          <w:sz w:val="24"/>
          <w:szCs w:val="24"/>
        </w:rPr>
      </w:pPr>
      <w:r>
        <w:rPr>
          <w:rFonts w:asciiTheme="majorBidi" w:hAnsiTheme="majorBidi" w:cstheme="majorBidi"/>
          <w:b/>
          <w:bCs/>
          <w:sz w:val="24"/>
          <w:szCs w:val="24"/>
        </w:rPr>
        <w:t>Abstract</w:t>
      </w:r>
    </w:p>
    <w:p w:rsidR="0094165B" w:rsidRDefault="00A61783" w:rsidP="00F52E49">
      <w:pPr>
        <w:spacing w:after="0" w:line="480" w:lineRule="auto"/>
        <w:rPr>
          <w:rFonts w:asciiTheme="majorBidi" w:hAnsiTheme="majorBidi" w:cstheme="majorBidi"/>
          <w:sz w:val="24"/>
          <w:szCs w:val="24"/>
        </w:rPr>
      </w:pPr>
      <w:r>
        <w:rPr>
          <w:rFonts w:asciiTheme="majorBidi" w:hAnsiTheme="majorBidi" w:cstheme="majorBidi"/>
          <w:sz w:val="24"/>
          <w:szCs w:val="24"/>
        </w:rPr>
        <w:t xml:space="preserve">Faculty members are rarely able to assess the impact to student learning that occurs over several semesters of courses.  </w:t>
      </w:r>
      <w:r w:rsidR="00F52E49">
        <w:rPr>
          <w:rFonts w:asciiTheme="majorBidi" w:hAnsiTheme="majorBidi" w:cstheme="majorBidi"/>
          <w:sz w:val="24"/>
          <w:szCs w:val="24"/>
        </w:rPr>
        <w:t xml:space="preserve">While </w:t>
      </w:r>
      <w:r>
        <w:rPr>
          <w:rFonts w:asciiTheme="majorBidi" w:hAnsiTheme="majorBidi" w:cstheme="majorBidi"/>
          <w:sz w:val="24"/>
          <w:szCs w:val="24"/>
        </w:rPr>
        <w:t xml:space="preserve">AACSB accredited schools do engage in </w:t>
      </w:r>
      <w:r w:rsidR="00F52E49">
        <w:rPr>
          <w:rFonts w:asciiTheme="majorBidi" w:hAnsiTheme="majorBidi" w:cstheme="majorBidi"/>
          <w:sz w:val="24"/>
          <w:szCs w:val="24"/>
        </w:rPr>
        <w:t xml:space="preserve">formal </w:t>
      </w:r>
      <w:r>
        <w:rPr>
          <w:rFonts w:asciiTheme="majorBidi" w:hAnsiTheme="majorBidi" w:cstheme="majorBidi"/>
          <w:sz w:val="24"/>
          <w:szCs w:val="24"/>
        </w:rPr>
        <w:t xml:space="preserve">curricular </w:t>
      </w:r>
      <w:r w:rsidR="00F52E49">
        <w:rPr>
          <w:rFonts w:asciiTheme="majorBidi" w:hAnsiTheme="majorBidi" w:cstheme="majorBidi"/>
          <w:sz w:val="24"/>
          <w:szCs w:val="24"/>
        </w:rPr>
        <w:t>evaluation</w:t>
      </w:r>
      <w:r>
        <w:rPr>
          <w:rFonts w:asciiTheme="majorBidi" w:hAnsiTheme="majorBidi" w:cstheme="majorBidi"/>
          <w:sz w:val="24"/>
          <w:szCs w:val="24"/>
        </w:rPr>
        <w:t xml:space="preserve"> the Assurance of Learning </w:t>
      </w:r>
      <w:r w:rsidR="00F52E49">
        <w:rPr>
          <w:rFonts w:asciiTheme="majorBidi" w:hAnsiTheme="majorBidi" w:cstheme="majorBidi"/>
          <w:sz w:val="24"/>
          <w:szCs w:val="24"/>
        </w:rPr>
        <w:t>(</w:t>
      </w:r>
      <w:proofErr w:type="spellStart"/>
      <w:proofErr w:type="gramStart"/>
      <w:r w:rsidR="00F52E49">
        <w:rPr>
          <w:rFonts w:asciiTheme="majorBidi" w:hAnsiTheme="majorBidi" w:cstheme="majorBidi"/>
          <w:sz w:val="24"/>
          <w:szCs w:val="24"/>
        </w:rPr>
        <w:t>AoL</w:t>
      </w:r>
      <w:proofErr w:type="spellEnd"/>
      <w:proofErr w:type="gramEnd"/>
      <w:r w:rsidR="00F52E49">
        <w:rPr>
          <w:rFonts w:asciiTheme="majorBidi" w:hAnsiTheme="majorBidi" w:cstheme="majorBidi"/>
          <w:sz w:val="24"/>
          <w:szCs w:val="24"/>
        </w:rPr>
        <w:t xml:space="preserve">) </w:t>
      </w:r>
      <w:r>
        <w:rPr>
          <w:rFonts w:asciiTheme="majorBidi" w:hAnsiTheme="majorBidi" w:cstheme="majorBidi"/>
          <w:sz w:val="24"/>
          <w:szCs w:val="24"/>
        </w:rPr>
        <w:t xml:space="preserve">process is often performative and generally fails to engage all of the faculty members who contribute to student learning throughout the curriculum.  This session will foster a discussion of: 1) the impact we as faculty members wish to have on our students beyond what they can learn in an individual class and 2) methods </w:t>
      </w:r>
      <w:r w:rsidR="00F52E49">
        <w:rPr>
          <w:rFonts w:asciiTheme="majorBidi" w:hAnsiTheme="majorBidi" w:cstheme="majorBidi"/>
          <w:sz w:val="24"/>
          <w:szCs w:val="24"/>
        </w:rPr>
        <w:t>we can</w:t>
      </w:r>
      <w:r>
        <w:rPr>
          <w:rFonts w:asciiTheme="majorBidi" w:hAnsiTheme="majorBidi" w:cstheme="majorBidi"/>
          <w:sz w:val="24"/>
          <w:szCs w:val="24"/>
        </w:rPr>
        <w:t xml:space="preserve"> employ to </w:t>
      </w:r>
      <w:r w:rsidR="002F353D">
        <w:rPr>
          <w:rFonts w:asciiTheme="majorBidi" w:hAnsiTheme="majorBidi" w:cstheme="majorBidi"/>
          <w:sz w:val="24"/>
          <w:szCs w:val="24"/>
        </w:rPr>
        <w:t xml:space="preserve">meaningfully </w:t>
      </w:r>
      <w:bookmarkStart w:id="0" w:name="_GoBack"/>
      <w:bookmarkEnd w:id="0"/>
      <w:r>
        <w:rPr>
          <w:rFonts w:asciiTheme="majorBidi" w:hAnsiTheme="majorBidi" w:cstheme="majorBidi"/>
          <w:sz w:val="24"/>
          <w:szCs w:val="24"/>
        </w:rPr>
        <w:t xml:space="preserve">measure the success of a curriculum. </w:t>
      </w:r>
    </w:p>
    <w:p w:rsidR="00A61783" w:rsidRDefault="00A61783" w:rsidP="00A61783">
      <w:pPr>
        <w:spacing w:after="0" w:line="480" w:lineRule="auto"/>
        <w:rPr>
          <w:rFonts w:asciiTheme="majorBidi" w:hAnsiTheme="majorBidi" w:cstheme="majorBidi"/>
          <w:b/>
          <w:bCs/>
          <w:sz w:val="24"/>
          <w:szCs w:val="24"/>
        </w:rPr>
      </w:pPr>
      <w:r>
        <w:rPr>
          <w:rFonts w:asciiTheme="majorBidi" w:hAnsiTheme="majorBidi" w:cstheme="majorBidi"/>
          <w:b/>
          <w:bCs/>
          <w:sz w:val="24"/>
          <w:szCs w:val="24"/>
        </w:rPr>
        <w:t>Keywords</w:t>
      </w:r>
    </w:p>
    <w:p w:rsidR="00F52E49" w:rsidRDefault="00A61783" w:rsidP="00A61783">
      <w:pPr>
        <w:spacing w:after="0" w:line="480" w:lineRule="auto"/>
        <w:rPr>
          <w:rFonts w:asciiTheme="majorBidi" w:hAnsiTheme="majorBidi" w:cstheme="majorBidi"/>
          <w:sz w:val="24"/>
          <w:szCs w:val="24"/>
        </w:rPr>
      </w:pPr>
      <w:r>
        <w:rPr>
          <w:rFonts w:asciiTheme="majorBidi" w:hAnsiTheme="majorBidi" w:cstheme="majorBidi"/>
          <w:sz w:val="24"/>
          <w:szCs w:val="24"/>
        </w:rPr>
        <w:t>Curricular evaluation, student impact, performance measurement</w:t>
      </w:r>
    </w:p>
    <w:p w:rsidR="00F52E49" w:rsidRDefault="00F52E49">
      <w:pPr>
        <w:rPr>
          <w:rFonts w:asciiTheme="majorBidi" w:hAnsiTheme="majorBidi" w:cstheme="majorBidi"/>
          <w:sz w:val="24"/>
          <w:szCs w:val="24"/>
        </w:rPr>
      </w:pPr>
      <w:r>
        <w:rPr>
          <w:rFonts w:asciiTheme="majorBidi" w:hAnsiTheme="majorBidi" w:cstheme="majorBidi"/>
          <w:sz w:val="24"/>
          <w:szCs w:val="24"/>
        </w:rPr>
        <w:br w:type="page"/>
      </w:r>
    </w:p>
    <w:p w:rsidR="00F52E49" w:rsidRPr="00F52E49" w:rsidRDefault="00F52E49" w:rsidP="00F52E49">
      <w:pPr>
        <w:jc w:val="center"/>
        <w:rPr>
          <w:rFonts w:asciiTheme="majorBidi" w:hAnsiTheme="majorBidi" w:cstheme="majorBidi"/>
          <w:b/>
          <w:bCs/>
          <w:sz w:val="24"/>
          <w:szCs w:val="24"/>
          <w:lang w:val="en-US"/>
        </w:rPr>
      </w:pPr>
      <w:r w:rsidRPr="00A226D7">
        <w:rPr>
          <w:rFonts w:asciiTheme="majorBidi" w:hAnsiTheme="majorBidi" w:cstheme="majorBidi"/>
          <w:b/>
          <w:bCs/>
          <w:sz w:val="24"/>
          <w:szCs w:val="24"/>
          <w:lang w:val="en-US"/>
        </w:rPr>
        <w:lastRenderedPageBreak/>
        <w:t>EVALUATING A CURRICULUM: HOW CAN WE KNOW WHAT OUR STUDENTS ARE REALLY LEARNING?</w:t>
      </w:r>
    </w:p>
    <w:p w:rsidR="00DB6231" w:rsidRPr="00A226D7" w:rsidRDefault="00DB6231" w:rsidP="00DB6231">
      <w:pPr>
        <w:spacing w:after="0" w:line="480" w:lineRule="auto"/>
        <w:ind w:firstLine="720"/>
        <w:rPr>
          <w:rFonts w:asciiTheme="majorBidi" w:hAnsiTheme="majorBidi" w:cstheme="majorBidi"/>
          <w:sz w:val="24"/>
          <w:szCs w:val="24"/>
        </w:rPr>
      </w:pPr>
      <w:r w:rsidRPr="00A226D7">
        <w:rPr>
          <w:rFonts w:asciiTheme="majorBidi" w:hAnsiTheme="majorBidi" w:cstheme="majorBidi"/>
          <w:sz w:val="24"/>
          <w:szCs w:val="24"/>
        </w:rPr>
        <w:t xml:space="preserve">Student impact is critical within our work, but how do we know the impact we are having on our students throughout the curriculum? Many faculty members work in relative isolation and seek to develop </w:t>
      </w:r>
      <w:r w:rsidR="0041728E" w:rsidRPr="00A226D7">
        <w:rPr>
          <w:rFonts w:asciiTheme="majorBidi" w:hAnsiTheme="majorBidi" w:cstheme="majorBidi"/>
          <w:sz w:val="24"/>
          <w:szCs w:val="24"/>
        </w:rPr>
        <w:t xml:space="preserve">knowledge, </w:t>
      </w:r>
      <w:r w:rsidRPr="00A226D7">
        <w:rPr>
          <w:rFonts w:asciiTheme="majorBidi" w:hAnsiTheme="majorBidi" w:cstheme="majorBidi"/>
          <w:sz w:val="24"/>
          <w:szCs w:val="24"/>
        </w:rPr>
        <w:t>skills</w:t>
      </w:r>
      <w:r w:rsidR="0041728E" w:rsidRPr="00A226D7">
        <w:rPr>
          <w:rFonts w:asciiTheme="majorBidi" w:hAnsiTheme="majorBidi" w:cstheme="majorBidi"/>
          <w:sz w:val="24"/>
          <w:szCs w:val="24"/>
        </w:rPr>
        <w:t>,</w:t>
      </w:r>
      <w:r w:rsidRPr="00A226D7">
        <w:rPr>
          <w:rFonts w:asciiTheme="majorBidi" w:hAnsiTheme="majorBidi" w:cstheme="majorBidi"/>
          <w:sz w:val="24"/>
          <w:szCs w:val="24"/>
        </w:rPr>
        <w:t xml:space="preserve"> </w:t>
      </w:r>
      <w:r w:rsidR="0041728E" w:rsidRPr="00A226D7">
        <w:rPr>
          <w:rFonts w:asciiTheme="majorBidi" w:hAnsiTheme="majorBidi" w:cstheme="majorBidi"/>
          <w:sz w:val="24"/>
          <w:szCs w:val="24"/>
        </w:rPr>
        <w:t>and abilities</w:t>
      </w:r>
      <w:r w:rsidRPr="00A226D7">
        <w:rPr>
          <w:rFonts w:asciiTheme="majorBidi" w:hAnsiTheme="majorBidi" w:cstheme="majorBidi"/>
          <w:sz w:val="24"/>
          <w:szCs w:val="24"/>
        </w:rPr>
        <w:t xml:space="preserve"> </w:t>
      </w:r>
      <w:r w:rsidR="0041728E" w:rsidRPr="00A226D7">
        <w:rPr>
          <w:rFonts w:asciiTheme="majorBidi" w:hAnsiTheme="majorBidi" w:cstheme="majorBidi"/>
          <w:sz w:val="24"/>
          <w:szCs w:val="24"/>
        </w:rPr>
        <w:t xml:space="preserve">(KSAs) </w:t>
      </w:r>
      <w:r w:rsidRPr="00A226D7">
        <w:rPr>
          <w:rFonts w:asciiTheme="majorBidi" w:hAnsiTheme="majorBidi" w:cstheme="majorBidi"/>
          <w:sz w:val="24"/>
          <w:szCs w:val="24"/>
        </w:rPr>
        <w:t xml:space="preserve">and create experiences for learning and evaluation within the confines of a single semester. In this session we want to discuss two key questions. First, </w:t>
      </w:r>
      <w:r w:rsidRPr="00A226D7">
        <w:rPr>
          <w:rFonts w:asciiTheme="majorBidi" w:hAnsiTheme="majorBidi" w:cstheme="majorBidi"/>
          <w:i/>
          <w:iCs/>
          <w:sz w:val="24"/>
          <w:szCs w:val="24"/>
        </w:rPr>
        <w:t>what impact do we wish to have on students?  W</w:t>
      </w:r>
      <w:r w:rsidR="0041728E" w:rsidRPr="00A226D7">
        <w:rPr>
          <w:rFonts w:asciiTheme="majorBidi" w:hAnsiTheme="majorBidi" w:cstheme="majorBidi"/>
          <w:i/>
          <w:iCs/>
          <w:sz w:val="24"/>
          <w:szCs w:val="24"/>
        </w:rPr>
        <w:t xml:space="preserve">hat specific KSAs </w:t>
      </w:r>
      <w:r w:rsidRPr="00A226D7">
        <w:rPr>
          <w:rFonts w:asciiTheme="majorBidi" w:hAnsiTheme="majorBidi" w:cstheme="majorBidi"/>
          <w:i/>
          <w:iCs/>
          <w:sz w:val="24"/>
          <w:szCs w:val="24"/>
        </w:rPr>
        <w:t xml:space="preserve">are we seeking to </w:t>
      </w:r>
      <w:r w:rsidR="0075408B" w:rsidRPr="00A226D7">
        <w:rPr>
          <w:rFonts w:asciiTheme="majorBidi" w:hAnsiTheme="majorBidi" w:cstheme="majorBidi"/>
          <w:i/>
          <w:iCs/>
          <w:sz w:val="24"/>
          <w:szCs w:val="24"/>
        </w:rPr>
        <w:t>instil</w:t>
      </w:r>
      <w:r w:rsidRPr="00A226D7">
        <w:rPr>
          <w:rFonts w:asciiTheme="majorBidi" w:hAnsiTheme="majorBidi" w:cstheme="majorBidi"/>
          <w:i/>
          <w:iCs/>
          <w:sz w:val="24"/>
          <w:szCs w:val="24"/>
        </w:rPr>
        <w:t xml:space="preserve"> through our curriculum? </w:t>
      </w:r>
      <w:r w:rsidRPr="00A226D7">
        <w:rPr>
          <w:rFonts w:asciiTheme="majorBidi" w:hAnsiTheme="majorBidi" w:cstheme="majorBidi"/>
          <w:sz w:val="24"/>
          <w:szCs w:val="24"/>
        </w:rPr>
        <w:t xml:space="preserve">And then, </w:t>
      </w:r>
      <w:r w:rsidRPr="00A226D7">
        <w:rPr>
          <w:rFonts w:asciiTheme="majorBidi" w:hAnsiTheme="majorBidi" w:cstheme="majorBidi"/>
          <w:i/>
          <w:iCs/>
          <w:sz w:val="24"/>
          <w:szCs w:val="24"/>
        </w:rPr>
        <w:t>how do we know if we’ve been successful—in what ways has our curriculum infl</w:t>
      </w:r>
      <w:r w:rsidR="0041728E" w:rsidRPr="00A226D7">
        <w:rPr>
          <w:rFonts w:asciiTheme="majorBidi" w:hAnsiTheme="majorBidi" w:cstheme="majorBidi"/>
          <w:i/>
          <w:iCs/>
          <w:sz w:val="24"/>
          <w:szCs w:val="24"/>
        </w:rPr>
        <w:t>uenced student KSA</w:t>
      </w:r>
      <w:r w:rsidRPr="00A226D7">
        <w:rPr>
          <w:rFonts w:asciiTheme="majorBidi" w:hAnsiTheme="majorBidi" w:cstheme="majorBidi"/>
          <w:i/>
          <w:iCs/>
          <w:sz w:val="24"/>
          <w:szCs w:val="24"/>
        </w:rPr>
        <w:t xml:space="preserve"> development?</w:t>
      </w:r>
    </w:p>
    <w:p w:rsidR="00DB6231" w:rsidRPr="00A226D7" w:rsidRDefault="00DB6231" w:rsidP="0041728E">
      <w:pPr>
        <w:spacing w:after="0" w:line="480" w:lineRule="auto"/>
        <w:rPr>
          <w:rFonts w:asciiTheme="majorBidi" w:hAnsiTheme="majorBidi" w:cstheme="majorBidi"/>
          <w:sz w:val="24"/>
          <w:szCs w:val="24"/>
        </w:rPr>
      </w:pPr>
      <w:r w:rsidRPr="00A226D7">
        <w:rPr>
          <w:rFonts w:asciiTheme="majorBidi" w:hAnsiTheme="majorBidi" w:cstheme="majorBidi"/>
          <w:sz w:val="24"/>
          <w:szCs w:val="24"/>
        </w:rPr>
        <w:tab/>
      </w:r>
      <w:r w:rsidR="00A17728" w:rsidRPr="00A226D7">
        <w:rPr>
          <w:rFonts w:asciiTheme="majorBidi" w:hAnsiTheme="majorBidi" w:cstheme="majorBidi"/>
          <w:sz w:val="24"/>
          <w:szCs w:val="24"/>
        </w:rPr>
        <w:t>This session will</w:t>
      </w:r>
      <w:r w:rsidRPr="00A226D7">
        <w:rPr>
          <w:rFonts w:asciiTheme="majorBidi" w:hAnsiTheme="majorBidi" w:cstheme="majorBidi"/>
          <w:sz w:val="24"/>
          <w:szCs w:val="24"/>
        </w:rPr>
        <w:t xml:space="preserve"> frame a discussion about our core learning goals for students and better ways to integrate learning and assessment across the curriculum so that we can better understand whether our students are gaining the </w:t>
      </w:r>
      <w:r w:rsidR="0041728E" w:rsidRPr="00A226D7">
        <w:rPr>
          <w:rFonts w:asciiTheme="majorBidi" w:hAnsiTheme="majorBidi" w:cstheme="majorBidi"/>
          <w:sz w:val="24"/>
          <w:szCs w:val="24"/>
        </w:rPr>
        <w:t>KSAs</w:t>
      </w:r>
      <w:r w:rsidRPr="00A226D7">
        <w:rPr>
          <w:rFonts w:asciiTheme="majorBidi" w:hAnsiTheme="majorBidi" w:cstheme="majorBidi"/>
          <w:sz w:val="24"/>
          <w:szCs w:val="24"/>
        </w:rPr>
        <w:t xml:space="preserve"> they need to be successful after graduation.</w:t>
      </w:r>
      <w:r w:rsidR="00A17728" w:rsidRPr="00A226D7">
        <w:rPr>
          <w:rFonts w:asciiTheme="majorBidi" w:hAnsiTheme="majorBidi" w:cstheme="majorBidi"/>
          <w:sz w:val="24"/>
          <w:szCs w:val="24"/>
        </w:rPr>
        <w:t xml:space="preserve"> The presenters recently redesigned the entrepreneurship curriculum at their institution, scaffolding experiences and identifying key skills to be taught at each level</w:t>
      </w:r>
      <w:r w:rsidR="0075408B" w:rsidRPr="00A226D7">
        <w:rPr>
          <w:rFonts w:asciiTheme="majorBidi" w:hAnsiTheme="majorBidi" w:cstheme="majorBidi"/>
          <w:sz w:val="24"/>
          <w:szCs w:val="24"/>
        </w:rPr>
        <w:t>,</w:t>
      </w:r>
      <w:r w:rsidR="00A17728" w:rsidRPr="00A226D7">
        <w:rPr>
          <w:rFonts w:asciiTheme="majorBidi" w:hAnsiTheme="majorBidi" w:cstheme="majorBidi"/>
          <w:sz w:val="24"/>
          <w:szCs w:val="24"/>
        </w:rPr>
        <w:t xml:space="preserve"> and will share their experience (and challenges) in seeking to design a meaningful assessment of student learning using a pre-test and post-test. Our goal for this session is to have a discussion of what we actually want students to learn, how we know when they are successful, and if that success is due to our intervention or whether successful students entered the curriculum with more of the desired skills and mindsets than unsuccessful students.</w:t>
      </w:r>
      <w:r w:rsidR="002A5E4D" w:rsidRPr="00A226D7">
        <w:rPr>
          <w:rFonts w:asciiTheme="majorBidi" w:hAnsiTheme="majorBidi" w:cstheme="majorBidi"/>
          <w:sz w:val="24"/>
          <w:szCs w:val="24"/>
        </w:rPr>
        <w:t xml:space="preserve"> This session is open to anyone with an interest in discussing student learning across the curriculum, but would likely be best suited from people from smaller programs who have the ability to collaborate with colleagues to create a consistent course design and evaluation across sections and levels.</w:t>
      </w:r>
    </w:p>
    <w:p w:rsidR="00436885" w:rsidRPr="00A226D7" w:rsidRDefault="00436885" w:rsidP="00436885">
      <w:pPr>
        <w:spacing w:after="0" w:line="480" w:lineRule="auto"/>
        <w:rPr>
          <w:rFonts w:asciiTheme="majorBidi" w:hAnsiTheme="majorBidi" w:cstheme="majorBidi"/>
          <w:b/>
          <w:bCs/>
          <w:sz w:val="24"/>
          <w:szCs w:val="24"/>
        </w:rPr>
      </w:pPr>
      <w:r w:rsidRPr="00A226D7">
        <w:rPr>
          <w:rFonts w:asciiTheme="majorBidi" w:hAnsiTheme="majorBidi" w:cstheme="majorBidi"/>
          <w:b/>
          <w:bCs/>
          <w:sz w:val="24"/>
          <w:szCs w:val="24"/>
        </w:rPr>
        <w:t>Theoretical Foundation</w:t>
      </w:r>
    </w:p>
    <w:p w:rsidR="00436885" w:rsidRPr="00A226D7" w:rsidRDefault="00436885" w:rsidP="00261231">
      <w:pPr>
        <w:spacing w:after="0" w:line="480" w:lineRule="auto"/>
        <w:ind w:firstLine="720"/>
        <w:rPr>
          <w:rFonts w:asciiTheme="majorBidi" w:hAnsiTheme="majorBidi" w:cstheme="majorBidi"/>
          <w:sz w:val="24"/>
          <w:szCs w:val="24"/>
        </w:rPr>
      </w:pPr>
      <w:r w:rsidRPr="00A226D7">
        <w:rPr>
          <w:rFonts w:asciiTheme="majorBidi" w:hAnsiTheme="majorBidi" w:cstheme="majorBidi"/>
          <w:sz w:val="24"/>
          <w:szCs w:val="24"/>
        </w:rPr>
        <w:t>Pedagogical research in management education is often limited to the effectiveness of individual experiences within the classroom as opposed to evalua</w:t>
      </w:r>
      <w:r w:rsidR="00261231" w:rsidRPr="00A226D7">
        <w:rPr>
          <w:rFonts w:asciiTheme="majorBidi" w:hAnsiTheme="majorBidi" w:cstheme="majorBidi"/>
          <w:sz w:val="24"/>
          <w:szCs w:val="24"/>
        </w:rPr>
        <w:t xml:space="preserve">ting the curriculum as a </w:t>
      </w:r>
      <w:r w:rsidR="00261231" w:rsidRPr="00A226D7">
        <w:rPr>
          <w:rFonts w:asciiTheme="majorBidi" w:hAnsiTheme="majorBidi" w:cstheme="majorBidi"/>
          <w:sz w:val="24"/>
          <w:szCs w:val="24"/>
        </w:rPr>
        <w:lastRenderedPageBreak/>
        <w:t xml:space="preserve">whole </w:t>
      </w:r>
      <w:r w:rsidR="00261231" w:rsidRPr="00A226D7">
        <w:rPr>
          <w:rFonts w:asciiTheme="majorBidi" w:hAnsiTheme="majorBidi" w:cstheme="majorBidi"/>
          <w:sz w:val="24"/>
          <w:szCs w:val="24"/>
        </w:rPr>
        <w:fldChar w:fldCharType="begin"/>
      </w:r>
      <w:r w:rsidR="00261231" w:rsidRPr="00A226D7">
        <w:rPr>
          <w:rFonts w:asciiTheme="majorBidi" w:hAnsiTheme="majorBidi" w:cstheme="majorBidi"/>
          <w:sz w:val="24"/>
          <w:szCs w:val="24"/>
        </w:rPr>
        <w:instrText xml:space="preserve"> ADDIN EN.CITE &lt;EndNote&gt;&lt;Cite&gt;&lt;Author&gt;Ritter&lt;/Author&gt;&lt;Year&gt;2017&lt;/Year&gt;&lt;RecNum&gt;1645&lt;/RecNum&gt;&lt;DisplayText&gt;(Ritter, Small, Mortimer, &amp;amp; Doll, 2017)&lt;/DisplayText&gt;&lt;record&gt;&lt;rec-number&gt;1645&lt;/rec-number&gt;&lt;foreign-keys&gt;&lt;key app="EN" db-id="zdfrw2v23pdavbed9t5pvsvnfvd5rzaxpzzx" timestamp="1516017924"&gt;1645&lt;/key&gt;&lt;key app="ENWeb" db-id=""&gt;0&lt;/key&gt;&lt;/foreign-keys&gt;&lt;ref-type name="Journal Article"&gt;17&lt;/ref-type&gt;&lt;contributors&gt;&lt;authors&gt;&lt;author&gt;Ritter, Barbara A.&lt;/author&gt;&lt;author&gt;Small, Erika E.&lt;/author&gt;&lt;author&gt;Mortimer, John W.&lt;/author&gt;&lt;author&gt;Doll, Jessica L.&lt;/author&gt;&lt;/authors&gt;&lt;/contributors&gt;&lt;titles&gt;&lt;title&gt;Designing Management Curriculum for Workplace Readiness: Developing Students’ Soft Skills&lt;/title&gt;&lt;secondary-title&gt;Journal of Management Education&lt;/secondary-title&gt;&lt;/titles&gt;&lt;periodical&gt;&lt;full-title&gt;Journal of Management Education&lt;/full-title&gt;&lt;/periodical&gt;&lt;pages&gt;80-103&lt;/pages&gt;&lt;volume&gt;42&lt;/volume&gt;&lt;number&gt;1&lt;/number&gt;&lt;dates&gt;&lt;year&gt;2017&lt;/year&gt;&lt;/dates&gt;&lt;isbn&gt;1052-5629&amp;#xD;1552-6658&lt;/isbn&gt;&lt;urls&gt;&lt;/urls&gt;&lt;electronic-resource-num&gt;10.1177/1052562917703679&lt;/electronic-resource-num&gt;&lt;/record&gt;&lt;/Cite&gt;&lt;/EndNote&gt;</w:instrText>
      </w:r>
      <w:r w:rsidR="00261231" w:rsidRPr="00A226D7">
        <w:rPr>
          <w:rFonts w:asciiTheme="majorBidi" w:hAnsiTheme="majorBidi" w:cstheme="majorBidi"/>
          <w:sz w:val="24"/>
          <w:szCs w:val="24"/>
        </w:rPr>
        <w:fldChar w:fldCharType="separate"/>
      </w:r>
      <w:r w:rsidR="00261231" w:rsidRPr="00A226D7">
        <w:rPr>
          <w:rFonts w:asciiTheme="majorBidi" w:hAnsiTheme="majorBidi" w:cstheme="majorBidi"/>
          <w:noProof/>
          <w:sz w:val="24"/>
          <w:szCs w:val="24"/>
        </w:rPr>
        <w:t>(Ritter, Small, Mortimer, &amp; Doll, 2017)</w:t>
      </w:r>
      <w:r w:rsidR="00261231" w:rsidRPr="00A226D7">
        <w:rPr>
          <w:rFonts w:asciiTheme="majorBidi" w:hAnsiTheme="majorBidi" w:cstheme="majorBidi"/>
          <w:sz w:val="24"/>
          <w:szCs w:val="24"/>
        </w:rPr>
        <w:fldChar w:fldCharType="end"/>
      </w:r>
      <w:r w:rsidRPr="00A226D7">
        <w:rPr>
          <w:rFonts w:asciiTheme="majorBidi" w:hAnsiTheme="majorBidi" w:cstheme="majorBidi"/>
          <w:sz w:val="24"/>
          <w:szCs w:val="24"/>
        </w:rPr>
        <w:t xml:space="preserve">.  There are few resources that look at curricular efforts holistically evaluate skill development that encompasses learning across a series of courses. </w:t>
      </w:r>
    </w:p>
    <w:p w:rsidR="0003071D" w:rsidRPr="00A226D7" w:rsidRDefault="00436885" w:rsidP="00087B1B">
      <w:pPr>
        <w:spacing w:after="0" w:line="480" w:lineRule="auto"/>
        <w:ind w:firstLine="720"/>
        <w:rPr>
          <w:rFonts w:asciiTheme="majorBidi" w:hAnsiTheme="majorBidi" w:cstheme="majorBidi"/>
          <w:sz w:val="24"/>
          <w:szCs w:val="24"/>
        </w:rPr>
      </w:pPr>
      <w:r w:rsidRPr="00A226D7">
        <w:rPr>
          <w:rFonts w:asciiTheme="majorBidi" w:hAnsiTheme="majorBidi" w:cstheme="majorBidi"/>
          <w:sz w:val="24"/>
          <w:szCs w:val="24"/>
        </w:rPr>
        <w:t>AACSB accredited schools are required “integrate assurance of learning into their curriculum manag</w:t>
      </w:r>
      <w:r w:rsidR="00087B1B" w:rsidRPr="00A226D7">
        <w:rPr>
          <w:rFonts w:asciiTheme="majorBidi" w:hAnsiTheme="majorBidi" w:cstheme="majorBidi"/>
          <w:sz w:val="24"/>
          <w:szCs w:val="24"/>
        </w:rPr>
        <w:t xml:space="preserve">ement processes“ </w:t>
      </w:r>
      <w:r w:rsidR="00087B1B" w:rsidRPr="00A226D7">
        <w:rPr>
          <w:rFonts w:asciiTheme="majorBidi" w:hAnsiTheme="majorBidi" w:cstheme="majorBidi"/>
          <w:sz w:val="24"/>
          <w:szCs w:val="24"/>
        </w:rPr>
        <w:fldChar w:fldCharType="begin"/>
      </w:r>
      <w:r w:rsidR="00087B1B" w:rsidRPr="00A226D7">
        <w:rPr>
          <w:rFonts w:asciiTheme="majorBidi" w:hAnsiTheme="majorBidi" w:cstheme="majorBidi"/>
          <w:sz w:val="24"/>
          <w:szCs w:val="24"/>
        </w:rPr>
        <w:instrText xml:space="preserve"> ADDIN EN.CITE &lt;EndNote&gt;&lt;Cite&gt;&lt;Author&gt;AACSB&lt;/Author&gt;&lt;Year&gt;2013&lt;/Year&gt;&lt;RecNum&gt;1646&lt;/RecNum&gt;&lt;Pages&gt;4&lt;/Pages&gt;&lt;DisplayText&gt;(AACSB, 2013: 4)&lt;/DisplayText&gt;&lt;record&gt;&lt;rec-number&gt;1646&lt;/rec-number&gt;&lt;foreign-keys&gt;&lt;key app="EN" db-id="zdfrw2v23pdavbed9t5pvsvnfvd5rzaxpzzx" timestamp="1516017927"&gt;1646&lt;/key&gt;&lt;key app="ENWeb" db-id=""&gt;0&lt;/key&gt;&lt;/foreign-keys&gt;&lt;ref-type name="Report"&gt;27&lt;/ref-type&gt;&lt;contributors&gt;&lt;authors&gt;&lt;author&gt;AACSB&lt;/author&gt;&lt;/authors&gt;&lt;/contributors&gt;&lt;titles&gt;&lt;title&gt;Eligibility procedures and accreditation standards for business accreditation&lt;/title&gt;&lt;/titles&gt;&lt;dates&gt;&lt;year&gt;2013&lt;/year&gt;&lt;/dates&gt;&lt;pub-location&gt;Tampa, FL &lt;/pub-location&gt;&lt;publisher&gt;AACSB International&lt;/publisher&gt;&lt;urls&gt;&lt;/urls&gt;&lt;/record&gt;&lt;/Cite&gt;&lt;/EndNote&gt;</w:instrText>
      </w:r>
      <w:r w:rsidR="00087B1B" w:rsidRPr="00A226D7">
        <w:rPr>
          <w:rFonts w:asciiTheme="majorBidi" w:hAnsiTheme="majorBidi" w:cstheme="majorBidi"/>
          <w:sz w:val="24"/>
          <w:szCs w:val="24"/>
        </w:rPr>
        <w:fldChar w:fldCharType="separate"/>
      </w:r>
      <w:r w:rsidR="00087B1B" w:rsidRPr="00A226D7">
        <w:rPr>
          <w:rFonts w:asciiTheme="majorBidi" w:hAnsiTheme="majorBidi" w:cstheme="majorBidi"/>
          <w:noProof/>
          <w:sz w:val="24"/>
          <w:szCs w:val="24"/>
        </w:rPr>
        <w:t>(AACSB, 2013: 4)</w:t>
      </w:r>
      <w:r w:rsidR="00087B1B" w:rsidRPr="00A226D7">
        <w:rPr>
          <w:rFonts w:asciiTheme="majorBidi" w:hAnsiTheme="majorBidi" w:cstheme="majorBidi"/>
          <w:sz w:val="24"/>
          <w:szCs w:val="24"/>
        </w:rPr>
        <w:fldChar w:fldCharType="end"/>
      </w:r>
      <w:r w:rsidRPr="00A226D7">
        <w:rPr>
          <w:rFonts w:asciiTheme="majorBidi" w:hAnsiTheme="majorBidi" w:cstheme="majorBidi"/>
          <w:sz w:val="24"/>
          <w:szCs w:val="24"/>
        </w:rPr>
        <w:t xml:space="preserve"> and requires a procedure for curriculum development, course development, course delivery, and assessment and assurance of learning</w:t>
      </w:r>
      <w:r w:rsidR="001B71BF" w:rsidRPr="00A226D7">
        <w:rPr>
          <w:rFonts w:asciiTheme="majorBidi" w:hAnsiTheme="majorBidi" w:cstheme="majorBidi"/>
          <w:sz w:val="24"/>
          <w:szCs w:val="24"/>
        </w:rPr>
        <w:t xml:space="preserve"> (AoL)</w:t>
      </w:r>
      <w:r w:rsidRPr="00A226D7">
        <w:rPr>
          <w:rFonts w:asciiTheme="majorBidi" w:hAnsiTheme="majorBidi" w:cstheme="majorBidi"/>
          <w:sz w:val="24"/>
          <w:szCs w:val="24"/>
        </w:rPr>
        <w:t xml:space="preserve">.  For schools engaging in this process, student learning goals are developed as are assessment methods.  Each school creates their own system of goals, evaluation, and how they will revise their curriculum if the evaluation indicates revision is needed.  </w:t>
      </w:r>
      <w:r w:rsidR="002A5E4D" w:rsidRPr="00A226D7">
        <w:rPr>
          <w:rFonts w:asciiTheme="majorBidi" w:hAnsiTheme="majorBidi" w:cstheme="majorBidi"/>
          <w:sz w:val="24"/>
          <w:szCs w:val="24"/>
        </w:rPr>
        <w:t xml:space="preserve">Often the </w:t>
      </w:r>
      <w:proofErr w:type="gramStart"/>
      <w:r w:rsidR="00E21780" w:rsidRPr="00A226D7">
        <w:rPr>
          <w:rFonts w:asciiTheme="majorBidi" w:hAnsiTheme="majorBidi" w:cstheme="majorBidi"/>
          <w:sz w:val="24"/>
          <w:szCs w:val="24"/>
        </w:rPr>
        <w:t>Ao</w:t>
      </w:r>
      <w:r w:rsidR="002A5E4D" w:rsidRPr="00A226D7">
        <w:rPr>
          <w:rFonts w:asciiTheme="majorBidi" w:hAnsiTheme="majorBidi" w:cstheme="majorBidi"/>
          <w:sz w:val="24"/>
          <w:szCs w:val="24"/>
        </w:rPr>
        <w:t>L</w:t>
      </w:r>
      <w:proofErr w:type="gramEnd"/>
      <w:r w:rsidR="002A5E4D" w:rsidRPr="00A226D7">
        <w:rPr>
          <w:rFonts w:asciiTheme="majorBidi" w:hAnsiTheme="majorBidi" w:cstheme="majorBidi"/>
          <w:sz w:val="24"/>
          <w:szCs w:val="24"/>
        </w:rPr>
        <w:t xml:space="preserve"> process feels distinct from the teaching process, performative, and disconnected from the individual instructor’s goals. Quantitative exams like the Educational Testing Service Major Field Test (ETS MFT) are a popular mode of </w:t>
      </w:r>
      <w:r w:rsidR="0003071D" w:rsidRPr="00A226D7">
        <w:rPr>
          <w:rFonts w:asciiTheme="majorBidi" w:hAnsiTheme="majorBidi" w:cstheme="majorBidi"/>
          <w:sz w:val="24"/>
          <w:szCs w:val="24"/>
        </w:rPr>
        <w:t xml:space="preserve">measuring </w:t>
      </w:r>
      <w:r w:rsidR="002A5E4D" w:rsidRPr="00A226D7">
        <w:rPr>
          <w:rFonts w:asciiTheme="majorBidi" w:hAnsiTheme="majorBidi" w:cstheme="majorBidi"/>
          <w:sz w:val="24"/>
          <w:szCs w:val="24"/>
        </w:rPr>
        <w:t>summative student achievement</w:t>
      </w:r>
      <w:r w:rsidR="0003071D" w:rsidRPr="00A226D7">
        <w:rPr>
          <w:rFonts w:asciiTheme="majorBidi" w:hAnsiTheme="majorBidi" w:cstheme="majorBidi"/>
          <w:sz w:val="24"/>
          <w:szCs w:val="24"/>
        </w:rPr>
        <w:t xml:space="preserve"> in AASCB accredited schools</w:t>
      </w:r>
      <w:r w:rsidR="002A5E4D" w:rsidRPr="00A226D7">
        <w:rPr>
          <w:rFonts w:asciiTheme="majorBidi" w:hAnsiTheme="majorBidi" w:cstheme="majorBidi"/>
          <w:sz w:val="24"/>
          <w:szCs w:val="24"/>
        </w:rPr>
        <w:t xml:space="preserve"> </w:t>
      </w:r>
      <w:r w:rsidR="00261231" w:rsidRPr="00A226D7">
        <w:rPr>
          <w:rFonts w:asciiTheme="majorBidi" w:hAnsiTheme="majorBidi" w:cstheme="majorBidi"/>
          <w:sz w:val="24"/>
          <w:szCs w:val="24"/>
        </w:rPr>
        <w:fldChar w:fldCharType="begin"/>
      </w:r>
      <w:r w:rsidR="00261231" w:rsidRPr="00A226D7">
        <w:rPr>
          <w:rFonts w:asciiTheme="majorBidi" w:hAnsiTheme="majorBidi" w:cstheme="majorBidi"/>
          <w:sz w:val="24"/>
          <w:szCs w:val="24"/>
        </w:rPr>
        <w:instrText xml:space="preserve"> ADDIN EN.CITE &lt;EndNote&gt;&lt;Cite&gt;&lt;Author&gt;Barboza&lt;/Author&gt;&lt;Year&gt;2012&lt;/Year&gt;&lt;RecNum&gt;1647&lt;/RecNum&gt;&lt;DisplayText&gt;(Barboza &amp;amp; Pesek, 2012)&lt;/DisplayText&gt;&lt;record&gt;&lt;rec-number&gt;1647&lt;/rec-number&gt;&lt;foreign-keys&gt;&lt;key app="EN" db-id="zdfrw2v23pdavbed9t5pvsvnfvd5rzaxpzzx" timestamp="1516017932"&gt;1647&lt;/key&gt;&lt;key app="ENWeb" db-id=""&gt;0&lt;/key&gt;&lt;/foreign-keys&gt;&lt;ref-type name="Journal Article"&gt;17&lt;/ref-type&gt;&lt;contributors&gt;&lt;authors&gt;&lt;author&gt;Barboza, Gustavo A.&lt;/author&gt;&lt;author&gt;Pesek, James&lt;/author&gt;&lt;/authors&gt;&lt;/contributors&gt;&lt;titles&gt;&lt;title&gt;Linking Course-Embedded Assessment Measures and Performance on the Educational Testing Service Major Field Test in Business&lt;/title&gt;&lt;secondary-title&gt;Journal of Education for Business&lt;/secondary-title&gt;&lt;/titles&gt;&lt;periodical&gt;&lt;full-title&gt;Journal of Education for Business&lt;/full-title&gt;&lt;/periodical&gt;&lt;pages&gt;102-111&lt;/pages&gt;&lt;volume&gt;87&lt;/volume&gt;&lt;number&gt;2&lt;/number&gt;&lt;dates&gt;&lt;year&gt;2012&lt;/year&gt;&lt;/dates&gt;&lt;isbn&gt;0883-2323&amp;#xD;1940-3356&lt;/isbn&gt;&lt;urls&gt;&lt;/urls&gt;&lt;electronic-resource-num&gt;10.1080/08832323.2011.576279&lt;/electronic-resource-num&gt;&lt;/record&gt;&lt;/Cite&gt;&lt;/EndNote&gt;</w:instrText>
      </w:r>
      <w:r w:rsidR="00261231" w:rsidRPr="00A226D7">
        <w:rPr>
          <w:rFonts w:asciiTheme="majorBidi" w:hAnsiTheme="majorBidi" w:cstheme="majorBidi"/>
          <w:sz w:val="24"/>
          <w:szCs w:val="24"/>
        </w:rPr>
        <w:fldChar w:fldCharType="separate"/>
      </w:r>
      <w:r w:rsidR="00261231" w:rsidRPr="00A226D7">
        <w:rPr>
          <w:rFonts w:asciiTheme="majorBidi" w:hAnsiTheme="majorBidi" w:cstheme="majorBidi"/>
          <w:noProof/>
          <w:sz w:val="24"/>
          <w:szCs w:val="24"/>
        </w:rPr>
        <w:t>(Barboza &amp; Pesek, 2012)</w:t>
      </w:r>
      <w:r w:rsidR="00261231" w:rsidRPr="00A226D7">
        <w:rPr>
          <w:rFonts w:asciiTheme="majorBidi" w:hAnsiTheme="majorBidi" w:cstheme="majorBidi"/>
          <w:sz w:val="24"/>
          <w:szCs w:val="24"/>
        </w:rPr>
        <w:fldChar w:fldCharType="end"/>
      </w:r>
      <w:r w:rsidR="00FA0CD8" w:rsidRPr="00A226D7">
        <w:rPr>
          <w:rFonts w:asciiTheme="majorBidi" w:hAnsiTheme="majorBidi" w:cstheme="majorBidi"/>
          <w:sz w:val="24"/>
          <w:szCs w:val="24"/>
        </w:rPr>
        <w:t>,</w:t>
      </w:r>
      <w:r w:rsidR="00E21780" w:rsidRPr="00A226D7">
        <w:rPr>
          <w:rFonts w:asciiTheme="majorBidi" w:hAnsiTheme="majorBidi" w:cstheme="majorBidi"/>
          <w:sz w:val="24"/>
          <w:szCs w:val="24"/>
        </w:rPr>
        <w:t xml:space="preserve"> </w:t>
      </w:r>
      <w:r w:rsidR="002A5E4D" w:rsidRPr="00A226D7">
        <w:rPr>
          <w:rFonts w:asciiTheme="majorBidi" w:hAnsiTheme="majorBidi" w:cstheme="majorBidi"/>
          <w:sz w:val="24"/>
          <w:szCs w:val="24"/>
        </w:rPr>
        <w:t>but fa</w:t>
      </w:r>
      <w:r w:rsidR="0003071D" w:rsidRPr="00A226D7">
        <w:rPr>
          <w:rFonts w:asciiTheme="majorBidi" w:hAnsiTheme="majorBidi" w:cstheme="majorBidi"/>
          <w:sz w:val="24"/>
          <w:szCs w:val="24"/>
        </w:rPr>
        <w:t>il to provide the granularity of specific skills beyond broad topical categories</w:t>
      </w:r>
      <w:r w:rsidR="001B71BF" w:rsidRPr="00A226D7">
        <w:rPr>
          <w:rFonts w:asciiTheme="majorBidi" w:hAnsiTheme="majorBidi" w:cstheme="majorBidi"/>
          <w:sz w:val="24"/>
          <w:szCs w:val="24"/>
        </w:rPr>
        <w:t xml:space="preserve"> (e.g, economics, ma</w:t>
      </w:r>
      <w:r w:rsidR="00FA0CD8" w:rsidRPr="00A226D7">
        <w:rPr>
          <w:rFonts w:asciiTheme="majorBidi" w:hAnsiTheme="majorBidi" w:cstheme="majorBidi"/>
          <w:sz w:val="24"/>
          <w:szCs w:val="24"/>
        </w:rPr>
        <w:t>nagement</w:t>
      </w:r>
      <w:r w:rsidR="001B71BF" w:rsidRPr="00A226D7">
        <w:rPr>
          <w:rFonts w:asciiTheme="majorBidi" w:hAnsiTheme="majorBidi" w:cstheme="majorBidi"/>
          <w:sz w:val="24"/>
          <w:szCs w:val="24"/>
        </w:rPr>
        <w:t>)</w:t>
      </w:r>
      <w:r w:rsidR="0003071D" w:rsidRPr="00A226D7">
        <w:rPr>
          <w:rFonts w:asciiTheme="majorBidi" w:hAnsiTheme="majorBidi" w:cstheme="majorBidi"/>
          <w:sz w:val="24"/>
          <w:szCs w:val="24"/>
        </w:rPr>
        <w:t xml:space="preserve">. </w:t>
      </w:r>
      <w:r w:rsidR="00FA0CD8" w:rsidRPr="00A226D7">
        <w:rPr>
          <w:rFonts w:asciiTheme="majorBidi" w:hAnsiTheme="majorBidi" w:cstheme="majorBidi"/>
          <w:sz w:val="24"/>
          <w:szCs w:val="24"/>
        </w:rPr>
        <w:t xml:space="preserve">In </w:t>
      </w:r>
      <w:r w:rsidR="0003071D" w:rsidRPr="00A226D7">
        <w:rPr>
          <w:rFonts w:asciiTheme="majorBidi" w:hAnsiTheme="majorBidi" w:cstheme="majorBidi"/>
          <w:sz w:val="24"/>
          <w:szCs w:val="24"/>
        </w:rPr>
        <w:t>our personal experience</w:t>
      </w:r>
      <w:r w:rsidR="00FA0CD8" w:rsidRPr="00A226D7">
        <w:rPr>
          <w:rFonts w:asciiTheme="majorBidi" w:hAnsiTheme="majorBidi" w:cstheme="majorBidi"/>
          <w:sz w:val="24"/>
          <w:szCs w:val="24"/>
        </w:rPr>
        <w:t>,</w:t>
      </w:r>
      <w:r w:rsidR="0003071D" w:rsidRPr="00A226D7">
        <w:rPr>
          <w:rFonts w:asciiTheme="majorBidi" w:hAnsiTheme="majorBidi" w:cstheme="majorBidi"/>
          <w:sz w:val="24"/>
          <w:szCs w:val="24"/>
        </w:rPr>
        <w:t xml:space="preserve"> scores </w:t>
      </w:r>
      <w:r w:rsidR="00FA0CD8" w:rsidRPr="00A226D7">
        <w:rPr>
          <w:rFonts w:asciiTheme="majorBidi" w:hAnsiTheme="majorBidi" w:cstheme="majorBidi"/>
          <w:sz w:val="24"/>
          <w:szCs w:val="24"/>
        </w:rPr>
        <w:t xml:space="preserve">on these exams </w:t>
      </w:r>
      <w:r w:rsidR="0003071D" w:rsidRPr="00A226D7">
        <w:rPr>
          <w:rFonts w:asciiTheme="majorBidi" w:hAnsiTheme="majorBidi" w:cstheme="majorBidi"/>
          <w:sz w:val="24"/>
          <w:szCs w:val="24"/>
        </w:rPr>
        <w:t xml:space="preserve">have been discussed at length only with the faculty members on the accreditation committee and those teaching the capstone course </w:t>
      </w:r>
      <w:r w:rsidR="00FA0CD8" w:rsidRPr="00A226D7">
        <w:rPr>
          <w:rFonts w:asciiTheme="majorBidi" w:hAnsiTheme="majorBidi" w:cstheme="majorBidi"/>
          <w:sz w:val="24"/>
          <w:szCs w:val="24"/>
        </w:rPr>
        <w:t>in which the</w:t>
      </w:r>
      <w:r w:rsidR="0003071D" w:rsidRPr="00A226D7">
        <w:rPr>
          <w:rFonts w:asciiTheme="majorBidi" w:hAnsiTheme="majorBidi" w:cstheme="majorBidi"/>
          <w:sz w:val="24"/>
          <w:szCs w:val="24"/>
        </w:rPr>
        <w:t xml:space="preserve"> assessment takes place</w:t>
      </w:r>
      <w:r w:rsidR="00FA0CD8" w:rsidRPr="00A226D7">
        <w:rPr>
          <w:rFonts w:asciiTheme="majorBidi" w:hAnsiTheme="majorBidi" w:cstheme="majorBidi"/>
          <w:sz w:val="24"/>
          <w:szCs w:val="24"/>
        </w:rPr>
        <w:t>,</w:t>
      </w:r>
      <w:r w:rsidR="0003071D" w:rsidRPr="00A226D7">
        <w:rPr>
          <w:rFonts w:asciiTheme="majorBidi" w:hAnsiTheme="majorBidi" w:cstheme="majorBidi"/>
          <w:sz w:val="24"/>
          <w:szCs w:val="24"/>
        </w:rPr>
        <w:t xml:space="preserve"> as opposed to including the entire faculty contributing to the curriculum. They are designed by an outside party and play a key performative function for the school </w:t>
      </w:r>
      <w:r w:rsidR="00261231" w:rsidRPr="00A226D7">
        <w:rPr>
          <w:rFonts w:asciiTheme="majorBidi" w:hAnsiTheme="majorBidi" w:cstheme="majorBidi"/>
          <w:sz w:val="24"/>
          <w:szCs w:val="24"/>
        </w:rPr>
        <w:fldChar w:fldCharType="begin"/>
      </w:r>
      <w:r w:rsidR="00261231" w:rsidRPr="00A226D7">
        <w:rPr>
          <w:rFonts w:asciiTheme="majorBidi" w:hAnsiTheme="majorBidi" w:cstheme="majorBidi"/>
          <w:sz w:val="24"/>
          <w:szCs w:val="24"/>
        </w:rPr>
        <w:instrText xml:space="preserve"> ADDIN EN.CITE &lt;EndNote&gt;&lt;Cite&gt;&lt;Author&gt;Burke-Smalley&lt;/Author&gt;&lt;Year&gt;2017&lt;/Year&gt;&lt;RecNum&gt;1644&lt;/RecNum&gt;&lt;DisplayText&gt;(Burke-Smalley, 2017)&lt;/DisplayText&gt;&lt;record&gt;&lt;rec-number&gt;1644&lt;/rec-number&gt;&lt;foreign-keys&gt;&lt;key app="EN" db-id="zdfrw2v23pdavbed9t5pvsvnfvd5rzaxpzzx" timestamp="1516017919"&gt;1644&lt;/key&gt;&lt;key app="ENWeb" db-id=""&gt;0&lt;/key&gt;&lt;/foreign-keys&gt;&lt;ref-type name="Journal Article"&gt;17&lt;/ref-type&gt;&lt;contributors&gt;&lt;authors&gt;&lt;author&gt;Burke-Smalley, Lisa A.&lt;/author&gt;&lt;/authors&gt;&lt;/contributors&gt;&lt;titles&gt;&lt;title&gt;The reality of assessment in business schools: Rejoinder to &amp;quot;Why assessment will never work at many business schools: A call for better utilization of pedagogical research&amp;quot;&lt;/title&gt;&lt;secondary-title&gt;Journal of Management Education&lt;/secondary-title&gt;&lt;/titles&gt;&lt;periodical&gt;&lt;full-title&gt;Journal of Management Education&lt;/full-title&gt;&lt;/periodical&gt;&lt;pages&gt;201-205&lt;/pages&gt;&lt;volume&gt;41&lt;/volume&gt;&lt;number&gt;2&lt;/number&gt;&lt;dates&gt;&lt;year&gt;2017&lt;/year&gt;&lt;/dates&gt;&lt;urls&gt;&lt;/urls&gt;&lt;/record&gt;&lt;/Cite&gt;&lt;/EndNote&gt;</w:instrText>
      </w:r>
      <w:r w:rsidR="00261231" w:rsidRPr="00A226D7">
        <w:rPr>
          <w:rFonts w:asciiTheme="majorBidi" w:hAnsiTheme="majorBidi" w:cstheme="majorBidi"/>
          <w:sz w:val="24"/>
          <w:szCs w:val="24"/>
        </w:rPr>
        <w:fldChar w:fldCharType="separate"/>
      </w:r>
      <w:r w:rsidR="00261231" w:rsidRPr="00A226D7">
        <w:rPr>
          <w:rFonts w:asciiTheme="majorBidi" w:hAnsiTheme="majorBidi" w:cstheme="majorBidi"/>
          <w:noProof/>
          <w:sz w:val="24"/>
          <w:szCs w:val="24"/>
        </w:rPr>
        <w:t>(Burke-Smalley, 2017)</w:t>
      </w:r>
      <w:r w:rsidR="00261231" w:rsidRPr="00A226D7">
        <w:rPr>
          <w:rFonts w:asciiTheme="majorBidi" w:hAnsiTheme="majorBidi" w:cstheme="majorBidi"/>
          <w:sz w:val="24"/>
          <w:szCs w:val="24"/>
        </w:rPr>
        <w:fldChar w:fldCharType="end"/>
      </w:r>
      <w:r w:rsidR="0003071D" w:rsidRPr="00A226D7">
        <w:rPr>
          <w:rFonts w:asciiTheme="majorBidi" w:hAnsiTheme="majorBidi" w:cstheme="majorBidi"/>
          <w:sz w:val="24"/>
          <w:szCs w:val="24"/>
        </w:rPr>
        <w:t xml:space="preserve"> and often feel removed from individual curricular goals, particularly those relating to building mindsets and soft skills</w:t>
      </w:r>
      <w:r w:rsidR="00E21780" w:rsidRPr="00A226D7">
        <w:rPr>
          <w:rFonts w:asciiTheme="majorBidi" w:hAnsiTheme="majorBidi" w:cstheme="majorBidi"/>
          <w:sz w:val="24"/>
          <w:szCs w:val="24"/>
        </w:rPr>
        <w:t xml:space="preserve">. </w:t>
      </w:r>
    </w:p>
    <w:p w:rsidR="00E21780" w:rsidRPr="00A226D7" w:rsidRDefault="0003071D" w:rsidP="00E21780">
      <w:pPr>
        <w:spacing w:after="0" w:line="480" w:lineRule="auto"/>
        <w:ind w:firstLine="720"/>
        <w:rPr>
          <w:rFonts w:asciiTheme="majorBidi" w:hAnsiTheme="majorBidi" w:cstheme="majorBidi"/>
          <w:sz w:val="24"/>
          <w:szCs w:val="24"/>
        </w:rPr>
      </w:pPr>
      <w:r w:rsidRPr="00A226D7">
        <w:rPr>
          <w:rFonts w:asciiTheme="majorBidi" w:hAnsiTheme="majorBidi" w:cstheme="majorBidi"/>
          <w:sz w:val="24"/>
          <w:szCs w:val="24"/>
        </w:rPr>
        <w:t xml:space="preserve">We believe that there should be some way of evaluating student development across the curriculum that is distinct from the </w:t>
      </w:r>
      <w:r w:rsidR="0085370D" w:rsidRPr="00A226D7">
        <w:rPr>
          <w:rFonts w:asciiTheme="majorBidi" w:hAnsiTheme="majorBidi" w:cstheme="majorBidi"/>
          <w:sz w:val="24"/>
          <w:szCs w:val="24"/>
        </w:rPr>
        <w:t xml:space="preserve">more general </w:t>
      </w:r>
      <w:r w:rsidRPr="00A226D7">
        <w:rPr>
          <w:rFonts w:asciiTheme="majorBidi" w:hAnsiTheme="majorBidi" w:cstheme="majorBidi"/>
          <w:sz w:val="24"/>
          <w:szCs w:val="24"/>
        </w:rPr>
        <w:t>process of accreditation</w:t>
      </w:r>
      <w:r w:rsidR="0085370D" w:rsidRPr="00A226D7">
        <w:rPr>
          <w:rFonts w:asciiTheme="majorBidi" w:hAnsiTheme="majorBidi" w:cstheme="majorBidi"/>
          <w:sz w:val="24"/>
          <w:szCs w:val="24"/>
        </w:rPr>
        <w:t xml:space="preserve">. The discipline of entrepreneurship </w:t>
      </w:r>
      <w:r w:rsidR="00FA0CD8" w:rsidRPr="00A226D7">
        <w:rPr>
          <w:rFonts w:asciiTheme="majorBidi" w:hAnsiTheme="majorBidi" w:cstheme="majorBidi"/>
          <w:sz w:val="24"/>
          <w:szCs w:val="24"/>
        </w:rPr>
        <w:t>provides a particularly good illustration</w:t>
      </w:r>
      <w:r w:rsidR="0085370D" w:rsidRPr="00A226D7">
        <w:rPr>
          <w:rFonts w:asciiTheme="majorBidi" w:hAnsiTheme="majorBidi" w:cstheme="majorBidi"/>
          <w:sz w:val="24"/>
          <w:szCs w:val="24"/>
        </w:rPr>
        <w:t>. First, entrepreneurship is largely unexplored in the ETS MFT.</w:t>
      </w:r>
      <w:r w:rsidR="00450A8D" w:rsidRPr="00A226D7">
        <w:rPr>
          <w:rFonts w:asciiTheme="majorBidi" w:hAnsiTheme="majorBidi" w:cstheme="majorBidi"/>
          <w:sz w:val="24"/>
          <w:szCs w:val="24"/>
        </w:rPr>
        <w:t xml:space="preserve"> Second, pop-culture outcomes associated with entrepreneurship – students launching for-profit or non-profit organizations from their dorm room or shortly </w:t>
      </w:r>
      <w:r w:rsidR="00450A8D" w:rsidRPr="00A226D7">
        <w:rPr>
          <w:rFonts w:asciiTheme="majorBidi" w:hAnsiTheme="majorBidi" w:cstheme="majorBidi"/>
          <w:sz w:val="24"/>
          <w:szCs w:val="24"/>
        </w:rPr>
        <w:lastRenderedPageBreak/>
        <w:t xml:space="preserve">after graduation – is considerably out of line with empirical data. </w:t>
      </w:r>
      <w:r w:rsidR="00FA0CD8" w:rsidRPr="00A226D7">
        <w:rPr>
          <w:rFonts w:asciiTheme="majorBidi" w:hAnsiTheme="majorBidi" w:cstheme="majorBidi"/>
          <w:sz w:val="24"/>
          <w:szCs w:val="24"/>
        </w:rPr>
        <w:t>Indeed, o</w:t>
      </w:r>
      <w:r w:rsidR="00450A8D" w:rsidRPr="00A226D7">
        <w:rPr>
          <w:rFonts w:asciiTheme="majorBidi" w:hAnsiTheme="majorBidi" w:cstheme="majorBidi"/>
          <w:sz w:val="24"/>
          <w:szCs w:val="24"/>
        </w:rPr>
        <w:t>nly 3 in 1,000 college graduates found an organization in any given month (Kauffman Index of Startup Activity, 2017), while the 20-35 year old age bracket represents fewer startups relative to older age groups.</w:t>
      </w:r>
      <w:r w:rsidRPr="00A226D7">
        <w:rPr>
          <w:rFonts w:asciiTheme="majorBidi" w:hAnsiTheme="majorBidi" w:cstheme="majorBidi"/>
          <w:sz w:val="24"/>
          <w:szCs w:val="24"/>
        </w:rPr>
        <w:t xml:space="preserve"> </w:t>
      </w:r>
      <w:r w:rsidR="00FA0CD8" w:rsidRPr="00A226D7">
        <w:rPr>
          <w:rFonts w:asciiTheme="majorBidi" w:hAnsiTheme="majorBidi" w:cstheme="majorBidi"/>
          <w:sz w:val="24"/>
          <w:szCs w:val="24"/>
        </w:rPr>
        <w:t>In short, m</w:t>
      </w:r>
      <w:r w:rsidR="00DF40A0" w:rsidRPr="00A226D7">
        <w:rPr>
          <w:rFonts w:asciiTheme="majorBidi" w:hAnsiTheme="majorBidi" w:cstheme="majorBidi"/>
          <w:sz w:val="24"/>
          <w:szCs w:val="24"/>
        </w:rPr>
        <w:t xml:space="preserve">uch like students studying other areas of management, students graduating in entrepreneurship will develop careers across a wide variety of paths that often do not match stereotypes and ETC MFT categories. As a result, we </w:t>
      </w:r>
      <w:r w:rsidRPr="00A226D7">
        <w:rPr>
          <w:rFonts w:asciiTheme="majorBidi" w:hAnsiTheme="majorBidi" w:cstheme="majorBidi"/>
          <w:sz w:val="24"/>
          <w:szCs w:val="24"/>
        </w:rPr>
        <w:t xml:space="preserve">are currently in the process of refining a pre-test and a post-test to evaluate our entrepreneurship students’ development </w:t>
      </w:r>
      <w:r w:rsidR="00DF40A0" w:rsidRPr="00A226D7">
        <w:rPr>
          <w:rFonts w:asciiTheme="majorBidi" w:hAnsiTheme="majorBidi" w:cstheme="majorBidi"/>
          <w:sz w:val="24"/>
          <w:szCs w:val="24"/>
        </w:rPr>
        <w:t>of skills (e.g.,</w:t>
      </w:r>
      <w:r w:rsidR="00FA0CD8" w:rsidRPr="00A226D7">
        <w:rPr>
          <w:rFonts w:asciiTheme="majorBidi" w:hAnsiTheme="majorBidi" w:cstheme="majorBidi"/>
          <w:sz w:val="24"/>
          <w:szCs w:val="24"/>
        </w:rPr>
        <w:t xml:space="preserve"> spreadsheet proficiency and database familiarity</w:t>
      </w:r>
      <w:r w:rsidR="00DF40A0" w:rsidRPr="00A226D7">
        <w:rPr>
          <w:rFonts w:asciiTheme="majorBidi" w:hAnsiTheme="majorBidi" w:cstheme="majorBidi"/>
          <w:sz w:val="24"/>
          <w:szCs w:val="24"/>
        </w:rPr>
        <w:t xml:space="preserve">), knowledge (e.g., </w:t>
      </w:r>
      <w:r w:rsidR="00FA0CD8" w:rsidRPr="00A226D7">
        <w:rPr>
          <w:rFonts w:asciiTheme="majorBidi" w:hAnsiTheme="majorBidi" w:cstheme="majorBidi"/>
          <w:sz w:val="24"/>
          <w:szCs w:val="24"/>
        </w:rPr>
        <w:t>pattern and opportunity recognition</w:t>
      </w:r>
      <w:r w:rsidR="00DF40A0" w:rsidRPr="00A226D7">
        <w:rPr>
          <w:rFonts w:asciiTheme="majorBidi" w:hAnsiTheme="majorBidi" w:cstheme="majorBidi"/>
          <w:sz w:val="24"/>
          <w:szCs w:val="24"/>
        </w:rPr>
        <w:t>), and mindsets (e.g.,</w:t>
      </w:r>
      <w:r w:rsidR="00FA0CD8" w:rsidRPr="00A226D7">
        <w:rPr>
          <w:rFonts w:asciiTheme="majorBidi" w:hAnsiTheme="majorBidi" w:cstheme="majorBidi"/>
          <w:sz w:val="24"/>
          <w:szCs w:val="24"/>
        </w:rPr>
        <w:t xml:space="preserve"> creativity</w:t>
      </w:r>
      <w:r w:rsidR="0094165B">
        <w:rPr>
          <w:rFonts w:asciiTheme="majorBidi" w:hAnsiTheme="majorBidi" w:cstheme="majorBidi"/>
          <w:sz w:val="24"/>
          <w:szCs w:val="24"/>
        </w:rPr>
        <w:t xml:space="preserve"> and</w:t>
      </w:r>
      <w:r w:rsidR="00FA0CD8" w:rsidRPr="00A226D7">
        <w:rPr>
          <w:rFonts w:asciiTheme="majorBidi" w:hAnsiTheme="majorBidi" w:cstheme="majorBidi"/>
          <w:sz w:val="24"/>
          <w:szCs w:val="24"/>
        </w:rPr>
        <w:t xml:space="preserve"> tolerance for ambiguity</w:t>
      </w:r>
      <w:r w:rsidR="00DF40A0" w:rsidRPr="00A226D7">
        <w:rPr>
          <w:rFonts w:asciiTheme="majorBidi" w:hAnsiTheme="majorBidi" w:cstheme="majorBidi"/>
          <w:sz w:val="24"/>
          <w:szCs w:val="24"/>
        </w:rPr>
        <w:t xml:space="preserve">) </w:t>
      </w:r>
      <w:r w:rsidR="00FA0CD8" w:rsidRPr="00A226D7">
        <w:rPr>
          <w:rFonts w:asciiTheme="majorBidi" w:hAnsiTheme="majorBidi" w:cstheme="majorBidi"/>
          <w:sz w:val="24"/>
          <w:szCs w:val="24"/>
        </w:rPr>
        <w:t xml:space="preserve">relevant to success across many career paths </w:t>
      </w:r>
      <w:r w:rsidRPr="00A226D7">
        <w:rPr>
          <w:rFonts w:asciiTheme="majorBidi" w:hAnsiTheme="majorBidi" w:cstheme="majorBidi"/>
          <w:sz w:val="24"/>
          <w:szCs w:val="24"/>
        </w:rPr>
        <w:t>and have found th</w:t>
      </w:r>
      <w:r w:rsidR="00DF40A0" w:rsidRPr="00A226D7">
        <w:rPr>
          <w:rFonts w:asciiTheme="majorBidi" w:hAnsiTheme="majorBidi" w:cstheme="majorBidi"/>
          <w:sz w:val="24"/>
          <w:szCs w:val="24"/>
        </w:rPr>
        <w:t xml:space="preserve">is </w:t>
      </w:r>
      <w:r w:rsidRPr="00A226D7">
        <w:rPr>
          <w:rFonts w:asciiTheme="majorBidi" w:hAnsiTheme="majorBidi" w:cstheme="majorBidi"/>
          <w:sz w:val="24"/>
          <w:szCs w:val="24"/>
        </w:rPr>
        <w:t xml:space="preserve">to be a rich topic that we would like to explore with a broader audience. </w:t>
      </w:r>
    </w:p>
    <w:p w:rsidR="00436885" w:rsidRPr="00A226D7" w:rsidRDefault="0041728E" w:rsidP="00E21780">
      <w:pPr>
        <w:spacing w:after="0" w:line="480" w:lineRule="auto"/>
        <w:ind w:firstLine="720"/>
        <w:rPr>
          <w:rFonts w:asciiTheme="majorBidi" w:hAnsiTheme="majorBidi" w:cstheme="majorBidi"/>
          <w:sz w:val="24"/>
          <w:szCs w:val="24"/>
        </w:rPr>
      </w:pPr>
      <w:r w:rsidRPr="00A226D7">
        <w:rPr>
          <w:rFonts w:asciiTheme="majorBidi" w:hAnsiTheme="majorBidi" w:cstheme="majorBidi"/>
          <w:sz w:val="24"/>
          <w:szCs w:val="24"/>
        </w:rPr>
        <w:t xml:space="preserve">We feel that this discussion can create a space for other members of our community to think more explicitly about the </w:t>
      </w:r>
      <w:r w:rsidR="0003071D" w:rsidRPr="00A226D7">
        <w:rPr>
          <w:rFonts w:asciiTheme="majorBidi" w:hAnsiTheme="majorBidi" w:cstheme="majorBidi"/>
          <w:sz w:val="24"/>
          <w:szCs w:val="24"/>
        </w:rPr>
        <w:t>skills, knowledge</w:t>
      </w:r>
      <w:r w:rsidRPr="00A226D7">
        <w:rPr>
          <w:rFonts w:asciiTheme="majorBidi" w:hAnsiTheme="majorBidi" w:cstheme="majorBidi"/>
          <w:sz w:val="24"/>
          <w:szCs w:val="24"/>
        </w:rPr>
        <w:t>, and mindsets they would like their</w:t>
      </w:r>
      <w:r w:rsidR="0003071D" w:rsidRPr="00A226D7">
        <w:rPr>
          <w:rFonts w:asciiTheme="majorBidi" w:hAnsiTheme="majorBidi" w:cstheme="majorBidi"/>
          <w:sz w:val="24"/>
          <w:szCs w:val="24"/>
        </w:rPr>
        <w:t xml:space="preserve"> students to le</w:t>
      </w:r>
      <w:r w:rsidRPr="00A226D7">
        <w:rPr>
          <w:rFonts w:asciiTheme="majorBidi" w:hAnsiTheme="majorBidi" w:cstheme="majorBidi"/>
          <w:sz w:val="24"/>
          <w:szCs w:val="24"/>
        </w:rPr>
        <w:t xml:space="preserve">ave their program with, how to measure those </w:t>
      </w:r>
      <w:r w:rsidR="00DF40A0" w:rsidRPr="00A226D7">
        <w:rPr>
          <w:rFonts w:asciiTheme="majorBidi" w:hAnsiTheme="majorBidi" w:cstheme="majorBidi"/>
          <w:sz w:val="24"/>
          <w:szCs w:val="24"/>
        </w:rPr>
        <w:t>goals</w:t>
      </w:r>
      <w:r w:rsidRPr="00A226D7">
        <w:rPr>
          <w:rFonts w:asciiTheme="majorBidi" w:hAnsiTheme="majorBidi" w:cstheme="majorBidi"/>
          <w:sz w:val="24"/>
          <w:szCs w:val="24"/>
        </w:rPr>
        <w:t xml:space="preserve">, and by extension consider how the learning experiences in each class within their major builds towards these goals.  </w:t>
      </w:r>
    </w:p>
    <w:p w:rsidR="00F1447D" w:rsidRPr="00A226D7" w:rsidRDefault="00436885" w:rsidP="00004DED">
      <w:pPr>
        <w:spacing w:after="0" w:line="480" w:lineRule="auto"/>
        <w:rPr>
          <w:rFonts w:asciiTheme="majorBidi" w:hAnsiTheme="majorBidi" w:cstheme="majorBidi"/>
          <w:b/>
          <w:bCs/>
          <w:sz w:val="24"/>
          <w:szCs w:val="24"/>
        </w:rPr>
      </w:pPr>
      <w:r w:rsidRPr="00A226D7">
        <w:rPr>
          <w:rFonts w:asciiTheme="majorBidi" w:hAnsiTheme="majorBidi" w:cstheme="majorBidi"/>
          <w:b/>
          <w:bCs/>
          <w:sz w:val="24"/>
          <w:szCs w:val="24"/>
        </w:rPr>
        <w:t>Session Description</w:t>
      </w:r>
    </w:p>
    <w:p w:rsidR="00004DED" w:rsidRPr="00A226D7" w:rsidRDefault="00004DED" w:rsidP="00261231">
      <w:pPr>
        <w:spacing w:after="0" w:line="480" w:lineRule="auto"/>
        <w:ind w:firstLine="720"/>
        <w:rPr>
          <w:rFonts w:asciiTheme="majorBidi" w:hAnsiTheme="majorBidi" w:cstheme="majorBidi"/>
          <w:sz w:val="24"/>
          <w:szCs w:val="24"/>
        </w:rPr>
      </w:pPr>
      <w:r w:rsidRPr="00A226D7">
        <w:rPr>
          <w:rFonts w:asciiTheme="majorBidi" w:hAnsiTheme="majorBidi" w:cstheme="majorBidi"/>
          <w:sz w:val="24"/>
          <w:szCs w:val="24"/>
        </w:rPr>
        <w:t xml:space="preserve">This session will be led by two faculty members who have worked to develop a scaffolded entrepreneurship curriculum who are seeking a way to measure individual student outcomes across the curriculum.  The session will seek to build a discussion around three key learning objectives: 1) </w:t>
      </w:r>
      <w:r w:rsidRPr="00A226D7">
        <w:rPr>
          <w:rFonts w:asciiTheme="majorBidi" w:hAnsiTheme="majorBidi" w:cstheme="majorBidi"/>
          <w:i/>
          <w:iCs/>
          <w:sz w:val="24"/>
          <w:szCs w:val="24"/>
        </w:rPr>
        <w:t>identifying the KSAs faculty members want students to gain, 2) considering methods for curricular evaluation that measure those KSAs, and 3) reflecting on ways to effectively integrate and scaffold those KSAs into learning opportunities across the curriculum</w:t>
      </w:r>
      <w:r w:rsidRPr="00A226D7">
        <w:rPr>
          <w:rFonts w:asciiTheme="majorBidi" w:hAnsiTheme="majorBidi" w:cstheme="majorBidi"/>
          <w:sz w:val="24"/>
          <w:szCs w:val="24"/>
        </w:rPr>
        <w:t>.</w:t>
      </w:r>
    </w:p>
    <w:p w:rsidR="00004DED" w:rsidRPr="00A226D7" w:rsidRDefault="00004DED" w:rsidP="00F52E49">
      <w:pPr>
        <w:spacing w:after="0" w:line="480" w:lineRule="auto"/>
        <w:rPr>
          <w:rFonts w:asciiTheme="majorBidi" w:hAnsiTheme="majorBidi" w:cstheme="majorBidi"/>
          <w:sz w:val="24"/>
          <w:szCs w:val="24"/>
        </w:rPr>
      </w:pPr>
      <w:r w:rsidRPr="00A226D7">
        <w:rPr>
          <w:rFonts w:asciiTheme="majorBidi" w:hAnsiTheme="majorBidi" w:cstheme="majorBidi"/>
          <w:sz w:val="24"/>
          <w:szCs w:val="24"/>
        </w:rPr>
        <w:t>Session timeline:</w:t>
      </w:r>
    </w:p>
    <w:p w:rsidR="00004DED" w:rsidRPr="00A226D7" w:rsidRDefault="00004DED" w:rsidP="00F52E49">
      <w:pPr>
        <w:pStyle w:val="ListParagraph"/>
        <w:numPr>
          <w:ilvl w:val="0"/>
          <w:numId w:val="6"/>
        </w:numPr>
        <w:spacing w:after="0" w:line="480" w:lineRule="auto"/>
        <w:rPr>
          <w:rFonts w:asciiTheme="majorBidi" w:hAnsiTheme="majorBidi" w:cstheme="majorBidi"/>
          <w:sz w:val="24"/>
          <w:szCs w:val="24"/>
        </w:rPr>
      </w:pPr>
      <w:r w:rsidRPr="00A226D7">
        <w:rPr>
          <w:rFonts w:asciiTheme="majorBidi" w:hAnsiTheme="majorBidi" w:cstheme="majorBidi"/>
          <w:sz w:val="24"/>
          <w:szCs w:val="24"/>
        </w:rPr>
        <w:t>Introduction and framing</w:t>
      </w:r>
      <w:r w:rsidRPr="00A226D7">
        <w:rPr>
          <w:rFonts w:asciiTheme="majorBidi" w:hAnsiTheme="majorBidi" w:cstheme="majorBidi"/>
          <w:sz w:val="24"/>
          <w:szCs w:val="24"/>
        </w:rPr>
        <w:tab/>
      </w:r>
      <w:r w:rsidRPr="00A226D7">
        <w:rPr>
          <w:rFonts w:asciiTheme="majorBidi" w:hAnsiTheme="majorBidi" w:cstheme="majorBidi"/>
          <w:sz w:val="24"/>
          <w:szCs w:val="24"/>
        </w:rPr>
        <w:tab/>
      </w:r>
      <w:r w:rsidRPr="00A226D7">
        <w:rPr>
          <w:rFonts w:asciiTheme="majorBidi" w:hAnsiTheme="majorBidi" w:cstheme="majorBidi"/>
          <w:sz w:val="24"/>
          <w:szCs w:val="24"/>
        </w:rPr>
        <w:tab/>
      </w:r>
      <w:r w:rsidRPr="00A226D7">
        <w:rPr>
          <w:rFonts w:asciiTheme="majorBidi" w:hAnsiTheme="majorBidi" w:cstheme="majorBidi"/>
          <w:sz w:val="24"/>
          <w:szCs w:val="24"/>
        </w:rPr>
        <w:tab/>
      </w:r>
      <w:r w:rsidRPr="00A226D7">
        <w:rPr>
          <w:rFonts w:asciiTheme="majorBidi" w:hAnsiTheme="majorBidi" w:cstheme="majorBidi"/>
          <w:sz w:val="24"/>
          <w:szCs w:val="24"/>
        </w:rPr>
        <w:tab/>
      </w:r>
      <w:r w:rsidRPr="00A226D7">
        <w:rPr>
          <w:rFonts w:asciiTheme="majorBidi" w:hAnsiTheme="majorBidi" w:cstheme="majorBidi"/>
          <w:sz w:val="24"/>
          <w:szCs w:val="24"/>
        </w:rPr>
        <w:tab/>
        <w:t>10 minutes</w:t>
      </w:r>
    </w:p>
    <w:p w:rsidR="00004DED" w:rsidRPr="00A226D7" w:rsidRDefault="00004DED" w:rsidP="00F52E49">
      <w:pPr>
        <w:pStyle w:val="ListParagraph"/>
        <w:numPr>
          <w:ilvl w:val="1"/>
          <w:numId w:val="6"/>
        </w:numPr>
        <w:spacing w:after="0" w:line="480" w:lineRule="auto"/>
        <w:rPr>
          <w:rFonts w:asciiTheme="majorBidi" w:hAnsiTheme="majorBidi" w:cstheme="majorBidi"/>
          <w:sz w:val="24"/>
          <w:szCs w:val="24"/>
        </w:rPr>
      </w:pPr>
      <w:r w:rsidRPr="00A226D7">
        <w:rPr>
          <w:rFonts w:asciiTheme="majorBidi" w:hAnsiTheme="majorBidi" w:cstheme="majorBidi"/>
          <w:sz w:val="24"/>
          <w:szCs w:val="24"/>
        </w:rPr>
        <w:lastRenderedPageBreak/>
        <w:t>Ask each person to introduce themselves and answer 3 questions</w:t>
      </w:r>
      <w:r w:rsidR="00B5650F" w:rsidRPr="00A226D7">
        <w:rPr>
          <w:rFonts w:asciiTheme="majorBidi" w:hAnsiTheme="majorBidi" w:cstheme="majorBidi"/>
          <w:sz w:val="24"/>
          <w:szCs w:val="24"/>
        </w:rPr>
        <w:t xml:space="preserve"> (record the first and third on the board for discussion later in the session)</w:t>
      </w:r>
      <w:r w:rsidRPr="00A226D7">
        <w:rPr>
          <w:rFonts w:asciiTheme="majorBidi" w:hAnsiTheme="majorBidi" w:cstheme="majorBidi"/>
          <w:sz w:val="24"/>
          <w:szCs w:val="24"/>
        </w:rPr>
        <w:t>:</w:t>
      </w:r>
    </w:p>
    <w:p w:rsidR="00004DED" w:rsidRPr="00A226D7" w:rsidRDefault="00004DED" w:rsidP="00F52E49">
      <w:pPr>
        <w:pStyle w:val="ListParagraph"/>
        <w:numPr>
          <w:ilvl w:val="2"/>
          <w:numId w:val="6"/>
        </w:numPr>
        <w:spacing w:after="0" w:line="480" w:lineRule="auto"/>
        <w:rPr>
          <w:rFonts w:asciiTheme="majorBidi" w:hAnsiTheme="majorBidi" w:cstheme="majorBidi"/>
          <w:sz w:val="24"/>
          <w:szCs w:val="24"/>
        </w:rPr>
      </w:pPr>
      <w:r w:rsidRPr="00A226D7">
        <w:rPr>
          <w:rFonts w:asciiTheme="majorBidi" w:hAnsiTheme="majorBidi" w:cstheme="majorBidi"/>
          <w:sz w:val="24"/>
          <w:szCs w:val="24"/>
        </w:rPr>
        <w:t>What about this topic most excites them?</w:t>
      </w:r>
    </w:p>
    <w:p w:rsidR="00004DED" w:rsidRPr="00A226D7" w:rsidRDefault="00004DED" w:rsidP="00F52E49">
      <w:pPr>
        <w:pStyle w:val="ListParagraph"/>
        <w:numPr>
          <w:ilvl w:val="2"/>
          <w:numId w:val="6"/>
        </w:numPr>
        <w:spacing w:after="0" w:line="480" w:lineRule="auto"/>
        <w:rPr>
          <w:rFonts w:asciiTheme="majorBidi" w:hAnsiTheme="majorBidi" w:cstheme="majorBidi"/>
          <w:sz w:val="24"/>
          <w:szCs w:val="24"/>
        </w:rPr>
      </w:pPr>
      <w:r w:rsidRPr="00A226D7">
        <w:rPr>
          <w:rFonts w:asciiTheme="majorBidi" w:hAnsiTheme="majorBidi" w:cstheme="majorBidi"/>
          <w:sz w:val="24"/>
          <w:szCs w:val="24"/>
        </w:rPr>
        <w:t xml:space="preserve">What is their institutional context (subject area, size of department, number of students </w:t>
      </w:r>
      <w:r w:rsidR="0075408B" w:rsidRPr="00A226D7">
        <w:rPr>
          <w:rFonts w:asciiTheme="majorBidi" w:hAnsiTheme="majorBidi" w:cstheme="majorBidi"/>
          <w:sz w:val="24"/>
          <w:szCs w:val="24"/>
        </w:rPr>
        <w:t>etc.</w:t>
      </w:r>
      <w:r w:rsidRPr="00A226D7">
        <w:rPr>
          <w:rFonts w:asciiTheme="majorBidi" w:hAnsiTheme="majorBidi" w:cstheme="majorBidi"/>
          <w:sz w:val="24"/>
          <w:szCs w:val="24"/>
        </w:rPr>
        <w:t>)?</w:t>
      </w:r>
    </w:p>
    <w:p w:rsidR="00004DED" w:rsidRPr="00A226D7" w:rsidRDefault="00004DED" w:rsidP="00F52E49">
      <w:pPr>
        <w:pStyle w:val="ListParagraph"/>
        <w:numPr>
          <w:ilvl w:val="2"/>
          <w:numId w:val="6"/>
        </w:numPr>
        <w:spacing w:after="0" w:line="480" w:lineRule="auto"/>
        <w:rPr>
          <w:rFonts w:asciiTheme="majorBidi" w:hAnsiTheme="majorBidi" w:cstheme="majorBidi"/>
          <w:sz w:val="24"/>
          <w:szCs w:val="24"/>
        </w:rPr>
      </w:pPr>
      <w:r w:rsidRPr="00A226D7">
        <w:rPr>
          <w:rFonts w:asciiTheme="majorBidi" w:hAnsiTheme="majorBidi" w:cstheme="majorBidi"/>
          <w:sz w:val="24"/>
          <w:szCs w:val="24"/>
        </w:rPr>
        <w:t xml:space="preserve">What seems most challenging about assessing across the </w:t>
      </w:r>
      <w:r w:rsidR="00B5650F" w:rsidRPr="00A226D7">
        <w:rPr>
          <w:rFonts w:asciiTheme="majorBidi" w:hAnsiTheme="majorBidi" w:cstheme="majorBidi"/>
          <w:sz w:val="24"/>
          <w:szCs w:val="24"/>
        </w:rPr>
        <w:t>curriculum?</w:t>
      </w:r>
    </w:p>
    <w:p w:rsidR="00B5650F" w:rsidRPr="00A226D7" w:rsidRDefault="00B5650F" w:rsidP="00F52E49">
      <w:pPr>
        <w:pStyle w:val="ListParagraph"/>
        <w:numPr>
          <w:ilvl w:val="1"/>
          <w:numId w:val="6"/>
        </w:numPr>
        <w:spacing w:after="0" w:line="480" w:lineRule="auto"/>
        <w:rPr>
          <w:rFonts w:asciiTheme="majorBidi" w:hAnsiTheme="majorBidi" w:cstheme="majorBidi"/>
          <w:sz w:val="24"/>
          <w:szCs w:val="24"/>
        </w:rPr>
      </w:pPr>
      <w:r w:rsidRPr="00A226D7">
        <w:rPr>
          <w:rFonts w:asciiTheme="majorBidi" w:hAnsiTheme="majorBidi" w:cstheme="majorBidi"/>
          <w:sz w:val="24"/>
          <w:szCs w:val="24"/>
        </w:rPr>
        <w:t>Share our motivation for the session and our experience in designing first the curriculum and now the assessments</w:t>
      </w:r>
    </w:p>
    <w:p w:rsidR="00004DED" w:rsidRPr="00A226D7" w:rsidRDefault="00004DED" w:rsidP="00F52E49">
      <w:pPr>
        <w:pStyle w:val="ListParagraph"/>
        <w:numPr>
          <w:ilvl w:val="0"/>
          <w:numId w:val="6"/>
        </w:numPr>
        <w:spacing w:after="0" w:line="480" w:lineRule="auto"/>
        <w:rPr>
          <w:rFonts w:asciiTheme="majorBidi" w:hAnsiTheme="majorBidi" w:cstheme="majorBidi"/>
          <w:sz w:val="24"/>
          <w:szCs w:val="24"/>
        </w:rPr>
      </w:pPr>
      <w:r w:rsidRPr="00A226D7">
        <w:rPr>
          <w:rFonts w:asciiTheme="majorBidi" w:hAnsiTheme="majorBidi" w:cstheme="majorBidi"/>
          <w:sz w:val="24"/>
          <w:szCs w:val="24"/>
        </w:rPr>
        <w:t>KSAs</w:t>
      </w:r>
      <w:r w:rsidRPr="00A226D7">
        <w:rPr>
          <w:rFonts w:asciiTheme="majorBidi" w:hAnsiTheme="majorBidi" w:cstheme="majorBidi"/>
          <w:sz w:val="24"/>
          <w:szCs w:val="24"/>
        </w:rPr>
        <w:tab/>
      </w:r>
      <w:r w:rsidRPr="00A226D7">
        <w:rPr>
          <w:rFonts w:asciiTheme="majorBidi" w:hAnsiTheme="majorBidi" w:cstheme="majorBidi"/>
          <w:sz w:val="24"/>
          <w:szCs w:val="24"/>
        </w:rPr>
        <w:tab/>
      </w:r>
      <w:r w:rsidRPr="00A226D7">
        <w:rPr>
          <w:rFonts w:asciiTheme="majorBidi" w:hAnsiTheme="majorBidi" w:cstheme="majorBidi"/>
          <w:sz w:val="24"/>
          <w:szCs w:val="24"/>
        </w:rPr>
        <w:tab/>
      </w:r>
      <w:r w:rsidRPr="00A226D7">
        <w:rPr>
          <w:rFonts w:asciiTheme="majorBidi" w:hAnsiTheme="majorBidi" w:cstheme="majorBidi"/>
          <w:sz w:val="24"/>
          <w:szCs w:val="24"/>
        </w:rPr>
        <w:tab/>
      </w:r>
      <w:r w:rsidRPr="00A226D7">
        <w:rPr>
          <w:rFonts w:asciiTheme="majorBidi" w:hAnsiTheme="majorBidi" w:cstheme="majorBidi"/>
          <w:sz w:val="24"/>
          <w:szCs w:val="24"/>
        </w:rPr>
        <w:tab/>
      </w:r>
      <w:r w:rsidRPr="00A226D7">
        <w:rPr>
          <w:rFonts w:asciiTheme="majorBidi" w:hAnsiTheme="majorBidi" w:cstheme="majorBidi"/>
          <w:sz w:val="24"/>
          <w:szCs w:val="24"/>
        </w:rPr>
        <w:tab/>
      </w:r>
      <w:r w:rsidRPr="00A226D7">
        <w:rPr>
          <w:rFonts w:asciiTheme="majorBidi" w:hAnsiTheme="majorBidi" w:cstheme="majorBidi"/>
          <w:sz w:val="24"/>
          <w:szCs w:val="24"/>
        </w:rPr>
        <w:tab/>
      </w:r>
      <w:r w:rsidRPr="00A226D7">
        <w:rPr>
          <w:rFonts w:asciiTheme="majorBidi" w:hAnsiTheme="majorBidi" w:cstheme="majorBidi"/>
          <w:sz w:val="24"/>
          <w:szCs w:val="24"/>
        </w:rPr>
        <w:tab/>
      </w:r>
      <w:r w:rsidRPr="00A226D7">
        <w:rPr>
          <w:rFonts w:asciiTheme="majorBidi" w:hAnsiTheme="majorBidi" w:cstheme="majorBidi"/>
          <w:sz w:val="24"/>
          <w:szCs w:val="24"/>
        </w:rPr>
        <w:tab/>
        <w:t>15 minutes</w:t>
      </w:r>
    </w:p>
    <w:p w:rsidR="00B5650F" w:rsidRPr="00A226D7" w:rsidRDefault="00B5650F" w:rsidP="00F52E49">
      <w:pPr>
        <w:pStyle w:val="ListParagraph"/>
        <w:numPr>
          <w:ilvl w:val="1"/>
          <w:numId w:val="6"/>
        </w:numPr>
        <w:spacing w:after="0" w:line="480" w:lineRule="auto"/>
        <w:rPr>
          <w:rFonts w:asciiTheme="majorBidi" w:hAnsiTheme="majorBidi" w:cstheme="majorBidi"/>
          <w:sz w:val="24"/>
          <w:szCs w:val="24"/>
        </w:rPr>
      </w:pPr>
      <w:r w:rsidRPr="00A226D7">
        <w:rPr>
          <w:rFonts w:asciiTheme="majorBidi" w:hAnsiTheme="majorBidi" w:cstheme="majorBidi"/>
          <w:sz w:val="24"/>
          <w:szCs w:val="24"/>
        </w:rPr>
        <w:t>Discuss curricular goals</w:t>
      </w:r>
    </w:p>
    <w:p w:rsidR="00B5650F" w:rsidRPr="00A226D7" w:rsidRDefault="00B5650F" w:rsidP="00F52E49">
      <w:pPr>
        <w:pStyle w:val="ListParagraph"/>
        <w:numPr>
          <w:ilvl w:val="2"/>
          <w:numId w:val="6"/>
        </w:numPr>
        <w:spacing w:after="0" w:line="480" w:lineRule="auto"/>
        <w:rPr>
          <w:rFonts w:asciiTheme="majorBidi" w:hAnsiTheme="majorBidi" w:cstheme="majorBidi"/>
          <w:sz w:val="24"/>
          <w:szCs w:val="24"/>
        </w:rPr>
      </w:pPr>
      <w:r w:rsidRPr="00A226D7">
        <w:rPr>
          <w:rFonts w:asciiTheme="majorBidi" w:hAnsiTheme="majorBidi" w:cstheme="majorBidi"/>
          <w:sz w:val="24"/>
          <w:szCs w:val="24"/>
        </w:rPr>
        <w:t xml:space="preserve">Ask audience: </w:t>
      </w:r>
      <w:r w:rsidRPr="00A226D7">
        <w:rPr>
          <w:rFonts w:asciiTheme="majorBidi" w:hAnsiTheme="majorBidi" w:cstheme="majorBidi"/>
          <w:i/>
          <w:iCs/>
          <w:sz w:val="24"/>
          <w:szCs w:val="24"/>
        </w:rPr>
        <w:t>What do you think students graduating from your program should leave with? What knowledge, skills, and abilities do you view key to their success after completing your program?</w:t>
      </w:r>
    </w:p>
    <w:p w:rsidR="00B5650F" w:rsidRPr="00A226D7" w:rsidRDefault="00B5650F" w:rsidP="00F52E49">
      <w:pPr>
        <w:pStyle w:val="ListParagraph"/>
        <w:numPr>
          <w:ilvl w:val="2"/>
          <w:numId w:val="6"/>
        </w:numPr>
        <w:spacing w:after="0" w:line="480" w:lineRule="auto"/>
        <w:rPr>
          <w:rFonts w:asciiTheme="majorBidi" w:hAnsiTheme="majorBidi" w:cstheme="majorBidi"/>
          <w:i/>
          <w:iCs/>
          <w:sz w:val="24"/>
          <w:szCs w:val="24"/>
        </w:rPr>
      </w:pPr>
      <w:r w:rsidRPr="00A226D7">
        <w:rPr>
          <w:rFonts w:asciiTheme="majorBidi" w:hAnsiTheme="majorBidi" w:cstheme="majorBidi"/>
          <w:sz w:val="24"/>
          <w:szCs w:val="24"/>
        </w:rPr>
        <w:t xml:space="preserve">Follow up: </w:t>
      </w:r>
      <w:r w:rsidRPr="00A226D7">
        <w:rPr>
          <w:rFonts w:asciiTheme="majorBidi" w:hAnsiTheme="majorBidi" w:cstheme="majorBidi"/>
          <w:i/>
          <w:iCs/>
          <w:sz w:val="24"/>
          <w:szCs w:val="24"/>
        </w:rPr>
        <w:t>How do we prioritize these?</w:t>
      </w:r>
    </w:p>
    <w:p w:rsidR="00B5650F" w:rsidRPr="00A226D7" w:rsidRDefault="00B5650F" w:rsidP="00F52E49">
      <w:pPr>
        <w:pStyle w:val="ListParagraph"/>
        <w:numPr>
          <w:ilvl w:val="2"/>
          <w:numId w:val="6"/>
        </w:numPr>
        <w:spacing w:after="0" w:line="480" w:lineRule="auto"/>
        <w:rPr>
          <w:rFonts w:asciiTheme="majorBidi" w:hAnsiTheme="majorBidi" w:cstheme="majorBidi"/>
          <w:i/>
          <w:iCs/>
          <w:sz w:val="24"/>
          <w:szCs w:val="24"/>
        </w:rPr>
      </w:pPr>
      <w:r w:rsidRPr="00A226D7">
        <w:rPr>
          <w:rFonts w:asciiTheme="majorBidi" w:hAnsiTheme="majorBidi" w:cstheme="majorBidi"/>
          <w:sz w:val="24"/>
          <w:szCs w:val="24"/>
        </w:rPr>
        <w:t xml:space="preserve">Follow up: </w:t>
      </w:r>
      <w:r w:rsidRPr="00A226D7">
        <w:rPr>
          <w:rFonts w:asciiTheme="majorBidi" w:hAnsiTheme="majorBidi" w:cstheme="majorBidi"/>
          <w:i/>
          <w:iCs/>
          <w:sz w:val="24"/>
          <w:szCs w:val="24"/>
        </w:rPr>
        <w:t>Are there areas of consensus?</w:t>
      </w:r>
    </w:p>
    <w:p w:rsidR="00B5650F" w:rsidRPr="00A226D7" w:rsidRDefault="00004DED" w:rsidP="00F52E49">
      <w:pPr>
        <w:pStyle w:val="ListParagraph"/>
        <w:numPr>
          <w:ilvl w:val="0"/>
          <w:numId w:val="6"/>
        </w:numPr>
        <w:spacing w:after="0" w:line="480" w:lineRule="auto"/>
        <w:rPr>
          <w:rFonts w:asciiTheme="majorBidi" w:hAnsiTheme="majorBidi" w:cstheme="majorBidi"/>
          <w:sz w:val="24"/>
          <w:szCs w:val="24"/>
        </w:rPr>
      </w:pPr>
      <w:r w:rsidRPr="00A226D7">
        <w:rPr>
          <w:rFonts w:asciiTheme="majorBidi" w:hAnsiTheme="majorBidi" w:cstheme="majorBidi"/>
          <w:sz w:val="24"/>
          <w:szCs w:val="24"/>
        </w:rPr>
        <w:t>Measurement methods</w:t>
      </w:r>
      <w:r w:rsidR="00261231" w:rsidRPr="00A226D7">
        <w:rPr>
          <w:rFonts w:asciiTheme="majorBidi" w:hAnsiTheme="majorBidi" w:cstheme="majorBidi"/>
          <w:sz w:val="24"/>
          <w:szCs w:val="24"/>
        </w:rPr>
        <w:tab/>
      </w:r>
      <w:r w:rsidR="00261231" w:rsidRPr="00A226D7">
        <w:rPr>
          <w:rFonts w:asciiTheme="majorBidi" w:hAnsiTheme="majorBidi" w:cstheme="majorBidi"/>
          <w:sz w:val="24"/>
          <w:szCs w:val="24"/>
        </w:rPr>
        <w:tab/>
      </w:r>
      <w:r w:rsidR="00261231" w:rsidRPr="00A226D7">
        <w:rPr>
          <w:rFonts w:asciiTheme="majorBidi" w:hAnsiTheme="majorBidi" w:cstheme="majorBidi"/>
          <w:sz w:val="24"/>
          <w:szCs w:val="24"/>
        </w:rPr>
        <w:tab/>
      </w:r>
      <w:r w:rsidR="00261231" w:rsidRPr="00A226D7">
        <w:rPr>
          <w:rFonts w:asciiTheme="majorBidi" w:hAnsiTheme="majorBidi" w:cstheme="majorBidi"/>
          <w:sz w:val="24"/>
          <w:szCs w:val="24"/>
        </w:rPr>
        <w:tab/>
      </w:r>
      <w:r w:rsidR="00261231" w:rsidRPr="00A226D7">
        <w:rPr>
          <w:rFonts w:asciiTheme="majorBidi" w:hAnsiTheme="majorBidi" w:cstheme="majorBidi"/>
          <w:sz w:val="24"/>
          <w:szCs w:val="24"/>
        </w:rPr>
        <w:tab/>
      </w:r>
      <w:r w:rsidR="00261231" w:rsidRPr="00A226D7">
        <w:rPr>
          <w:rFonts w:asciiTheme="majorBidi" w:hAnsiTheme="majorBidi" w:cstheme="majorBidi"/>
          <w:sz w:val="24"/>
          <w:szCs w:val="24"/>
        </w:rPr>
        <w:tab/>
        <w:t>15</w:t>
      </w:r>
      <w:r w:rsidRPr="00A226D7">
        <w:rPr>
          <w:rFonts w:asciiTheme="majorBidi" w:hAnsiTheme="majorBidi" w:cstheme="majorBidi"/>
          <w:sz w:val="24"/>
          <w:szCs w:val="24"/>
        </w:rPr>
        <w:t xml:space="preserve"> minutes</w:t>
      </w:r>
    </w:p>
    <w:p w:rsidR="00B5650F" w:rsidRPr="00A226D7" w:rsidRDefault="00B5650F" w:rsidP="00F52E49">
      <w:pPr>
        <w:pStyle w:val="ListParagraph"/>
        <w:numPr>
          <w:ilvl w:val="1"/>
          <w:numId w:val="6"/>
        </w:numPr>
        <w:spacing w:after="0" w:line="480" w:lineRule="auto"/>
        <w:rPr>
          <w:rFonts w:asciiTheme="majorBidi" w:hAnsiTheme="majorBidi" w:cstheme="majorBidi"/>
          <w:sz w:val="24"/>
          <w:szCs w:val="24"/>
        </w:rPr>
      </w:pPr>
      <w:r w:rsidRPr="00A226D7">
        <w:rPr>
          <w:rFonts w:asciiTheme="majorBidi" w:hAnsiTheme="majorBidi" w:cstheme="majorBidi"/>
          <w:sz w:val="24"/>
          <w:szCs w:val="24"/>
        </w:rPr>
        <w:t>Discuss current methods of assessment</w:t>
      </w:r>
    </w:p>
    <w:p w:rsidR="00B5650F" w:rsidRPr="00A226D7" w:rsidRDefault="00B5650F" w:rsidP="00F52E49">
      <w:pPr>
        <w:pStyle w:val="ListParagraph"/>
        <w:numPr>
          <w:ilvl w:val="2"/>
          <w:numId w:val="6"/>
        </w:numPr>
        <w:spacing w:after="0" w:line="480" w:lineRule="auto"/>
        <w:rPr>
          <w:rFonts w:asciiTheme="majorBidi" w:hAnsiTheme="majorBidi" w:cstheme="majorBidi"/>
          <w:i/>
          <w:iCs/>
          <w:sz w:val="24"/>
          <w:szCs w:val="24"/>
        </w:rPr>
      </w:pPr>
      <w:r w:rsidRPr="00A226D7">
        <w:rPr>
          <w:rFonts w:asciiTheme="majorBidi" w:hAnsiTheme="majorBidi" w:cstheme="majorBidi"/>
          <w:i/>
          <w:iCs/>
          <w:sz w:val="24"/>
          <w:szCs w:val="24"/>
        </w:rPr>
        <w:t>What are schools using?</w:t>
      </w:r>
    </w:p>
    <w:p w:rsidR="00B5650F" w:rsidRPr="00A226D7" w:rsidRDefault="00B5650F" w:rsidP="00F52E49">
      <w:pPr>
        <w:pStyle w:val="ListParagraph"/>
        <w:numPr>
          <w:ilvl w:val="2"/>
          <w:numId w:val="6"/>
        </w:numPr>
        <w:spacing w:after="0" w:line="480" w:lineRule="auto"/>
        <w:rPr>
          <w:rFonts w:asciiTheme="majorBidi" w:hAnsiTheme="majorBidi" w:cstheme="majorBidi"/>
          <w:sz w:val="24"/>
          <w:szCs w:val="24"/>
        </w:rPr>
      </w:pPr>
      <w:r w:rsidRPr="00A226D7">
        <w:rPr>
          <w:rFonts w:asciiTheme="majorBidi" w:hAnsiTheme="majorBidi" w:cstheme="majorBidi"/>
          <w:sz w:val="24"/>
          <w:szCs w:val="24"/>
        </w:rPr>
        <w:t>Benefits and challenges of these systems</w:t>
      </w:r>
    </w:p>
    <w:p w:rsidR="00B5650F" w:rsidRPr="00A226D7" w:rsidRDefault="00B5650F" w:rsidP="00F52E49">
      <w:pPr>
        <w:pStyle w:val="ListParagraph"/>
        <w:numPr>
          <w:ilvl w:val="1"/>
          <w:numId w:val="6"/>
        </w:numPr>
        <w:spacing w:after="0" w:line="480" w:lineRule="auto"/>
        <w:rPr>
          <w:rFonts w:asciiTheme="majorBidi" w:hAnsiTheme="majorBidi" w:cstheme="majorBidi"/>
          <w:sz w:val="24"/>
          <w:szCs w:val="24"/>
        </w:rPr>
      </w:pPr>
      <w:r w:rsidRPr="00A226D7">
        <w:rPr>
          <w:rFonts w:asciiTheme="majorBidi" w:hAnsiTheme="majorBidi" w:cstheme="majorBidi"/>
          <w:sz w:val="24"/>
          <w:szCs w:val="24"/>
        </w:rPr>
        <w:t>Discuss aspirational methods of assessment</w:t>
      </w:r>
    </w:p>
    <w:p w:rsidR="00B5650F" w:rsidRPr="00A226D7" w:rsidRDefault="00B5650F" w:rsidP="00F52E49">
      <w:pPr>
        <w:pStyle w:val="ListParagraph"/>
        <w:numPr>
          <w:ilvl w:val="2"/>
          <w:numId w:val="6"/>
        </w:numPr>
        <w:spacing w:after="0" w:line="480" w:lineRule="auto"/>
        <w:rPr>
          <w:rFonts w:asciiTheme="majorBidi" w:hAnsiTheme="majorBidi" w:cstheme="majorBidi"/>
          <w:sz w:val="24"/>
          <w:szCs w:val="24"/>
        </w:rPr>
      </w:pPr>
      <w:r w:rsidRPr="00A226D7">
        <w:rPr>
          <w:rFonts w:asciiTheme="majorBidi" w:hAnsiTheme="majorBidi" w:cstheme="majorBidi"/>
          <w:sz w:val="24"/>
          <w:szCs w:val="24"/>
        </w:rPr>
        <w:t xml:space="preserve">Ask: </w:t>
      </w:r>
      <w:r w:rsidRPr="00A226D7">
        <w:rPr>
          <w:rFonts w:asciiTheme="majorBidi" w:hAnsiTheme="majorBidi" w:cstheme="majorBidi"/>
          <w:i/>
          <w:iCs/>
          <w:sz w:val="24"/>
          <w:szCs w:val="24"/>
        </w:rPr>
        <w:t>How do we measure the goals we just discussed?</w:t>
      </w:r>
    </w:p>
    <w:p w:rsidR="00B5650F" w:rsidRPr="00A226D7" w:rsidRDefault="00B5650F" w:rsidP="00F52E49">
      <w:pPr>
        <w:pStyle w:val="ListParagraph"/>
        <w:numPr>
          <w:ilvl w:val="2"/>
          <w:numId w:val="6"/>
        </w:numPr>
        <w:spacing w:after="0" w:line="480" w:lineRule="auto"/>
        <w:rPr>
          <w:rFonts w:asciiTheme="majorBidi" w:hAnsiTheme="majorBidi" w:cstheme="majorBidi"/>
          <w:sz w:val="24"/>
          <w:szCs w:val="24"/>
        </w:rPr>
      </w:pPr>
      <w:r w:rsidRPr="00A226D7">
        <w:rPr>
          <w:rFonts w:asciiTheme="majorBidi" w:hAnsiTheme="majorBidi" w:cstheme="majorBidi"/>
          <w:sz w:val="24"/>
          <w:szCs w:val="24"/>
        </w:rPr>
        <w:t xml:space="preserve">Ask: </w:t>
      </w:r>
      <w:r w:rsidRPr="00A226D7">
        <w:rPr>
          <w:rFonts w:asciiTheme="majorBidi" w:hAnsiTheme="majorBidi" w:cstheme="majorBidi"/>
          <w:i/>
          <w:iCs/>
          <w:sz w:val="24"/>
          <w:szCs w:val="24"/>
        </w:rPr>
        <w:t>Do our current methods capture these?</w:t>
      </w:r>
    </w:p>
    <w:p w:rsidR="00B5650F" w:rsidRPr="00A226D7" w:rsidRDefault="00B5650F" w:rsidP="00F52E49">
      <w:pPr>
        <w:pStyle w:val="ListParagraph"/>
        <w:numPr>
          <w:ilvl w:val="2"/>
          <w:numId w:val="6"/>
        </w:numPr>
        <w:spacing w:after="0" w:line="480" w:lineRule="auto"/>
        <w:rPr>
          <w:rFonts w:asciiTheme="majorBidi" w:hAnsiTheme="majorBidi" w:cstheme="majorBidi"/>
          <w:sz w:val="24"/>
          <w:szCs w:val="24"/>
        </w:rPr>
      </w:pPr>
      <w:r w:rsidRPr="00A226D7">
        <w:rPr>
          <w:rFonts w:asciiTheme="majorBidi" w:hAnsiTheme="majorBidi" w:cstheme="majorBidi"/>
          <w:sz w:val="24"/>
          <w:szCs w:val="24"/>
        </w:rPr>
        <w:t>Identify potential ways of measuring the core areas of consensus</w:t>
      </w:r>
      <w:r w:rsidRPr="00A226D7">
        <w:rPr>
          <w:rFonts w:asciiTheme="majorBidi" w:hAnsiTheme="majorBidi" w:cstheme="majorBidi"/>
          <w:i/>
          <w:iCs/>
          <w:sz w:val="24"/>
          <w:szCs w:val="24"/>
        </w:rPr>
        <w:t xml:space="preserve"> </w:t>
      </w:r>
      <w:r w:rsidRPr="00A226D7">
        <w:rPr>
          <w:rFonts w:asciiTheme="majorBidi" w:hAnsiTheme="majorBidi" w:cstheme="majorBidi"/>
          <w:sz w:val="24"/>
          <w:szCs w:val="24"/>
        </w:rPr>
        <w:t xml:space="preserve"> </w:t>
      </w:r>
    </w:p>
    <w:p w:rsidR="00B5650F" w:rsidRPr="00A226D7" w:rsidRDefault="00004DED" w:rsidP="00F52E49">
      <w:pPr>
        <w:pStyle w:val="ListParagraph"/>
        <w:numPr>
          <w:ilvl w:val="0"/>
          <w:numId w:val="6"/>
        </w:numPr>
        <w:spacing w:after="0" w:line="480" w:lineRule="auto"/>
        <w:rPr>
          <w:rFonts w:asciiTheme="majorBidi" w:hAnsiTheme="majorBidi" w:cstheme="majorBidi"/>
          <w:sz w:val="24"/>
          <w:szCs w:val="24"/>
        </w:rPr>
      </w:pPr>
      <w:r w:rsidRPr="00A226D7">
        <w:rPr>
          <w:rFonts w:asciiTheme="majorBidi" w:hAnsiTheme="majorBidi" w:cstheme="majorBidi"/>
          <w:sz w:val="24"/>
          <w:szCs w:val="24"/>
        </w:rPr>
        <w:t>Scaffolding experiences</w:t>
      </w:r>
      <w:r w:rsidR="00261231" w:rsidRPr="00A226D7">
        <w:rPr>
          <w:rFonts w:asciiTheme="majorBidi" w:hAnsiTheme="majorBidi" w:cstheme="majorBidi"/>
          <w:sz w:val="24"/>
          <w:szCs w:val="24"/>
        </w:rPr>
        <w:tab/>
      </w:r>
      <w:r w:rsidR="00261231" w:rsidRPr="00A226D7">
        <w:rPr>
          <w:rFonts w:asciiTheme="majorBidi" w:hAnsiTheme="majorBidi" w:cstheme="majorBidi"/>
          <w:sz w:val="24"/>
          <w:szCs w:val="24"/>
        </w:rPr>
        <w:tab/>
      </w:r>
      <w:r w:rsidR="00261231" w:rsidRPr="00A226D7">
        <w:rPr>
          <w:rFonts w:asciiTheme="majorBidi" w:hAnsiTheme="majorBidi" w:cstheme="majorBidi"/>
          <w:sz w:val="24"/>
          <w:szCs w:val="24"/>
        </w:rPr>
        <w:tab/>
      </w:r>
      <w:r w:rsidR="00261231" w:rsidRPr="00A226D7">
        <w:rPr>
          <w:rFonts w:asciiTheme="majorBidi" w:hAnsiTheme="majorBidi" w:cstheme="majorBidi"/>
          <w:sz w:val="24"/>
          <w:szCs w:val="24"/>
        </w:rPr>
        <w:tab/>
      </w:r>
      <w:r w:rsidR="00261231" w:rsidRPr="00A226D7">
        <w:rPr>
          <w:rFonts w:asciiTheme="majorBidi" w:hAnsiTheme="majorBidi" w:cstheme="majorBidi"/>
          <w:sz w:val="24"/>
          <w:szCs w:val="24"/>
        </w:rPr>
        <w:tab/>
      </w:r>
      <w:r w:rsidR="00261231" w:rsidRPr="00A226D7">
        <w:rPr>
          <w:rFonts w:asciiTheme="majorBidi" w:hAnsiTheme="majorBidi" w:cstheme="majorBidi"/>
          <w:sz w:val="24"/>
          <w:szCs w:val="24"/>
        </w:rPr>
        <w:tab/>
        <w:t>10</w:t>
      </w:r>
      <w:r w:rsidRPr="00A226D7">
        <w:rPr>
          <w:rFonts w:asciiTheme="majorBidi" w:hAnsiTheme="majorBidi" w:cstheme="majorBidi"/>
          <w:sz w:val="24"/>
          <w:szCs w:val="24"/>
        </w:rPr>
        <w:t xml:space="preserve"> minutes</w:t>
      </w:r>
    </w:p>
    <w:p w:rsidR="00B5650F" w:rsidRPr="00A226D7" w:rsidRDefault="00B5650F" w:rsidP="00F52E49">
      <w:pPr>
        <w:pStyle w:val="ListParagraph"/>
        <w:numPr>
          <w:ilvl w:val="1"/>
          <w:numId w:val="6"/>
        </w:numPr>
        <w:spacing w:after="0" w:line="480" w:lineRule="auto"/>
        <w:rPr>
          <w:rFonts w:asciiTheme="majorBidi" w:hAnsiTheme="majorBidi" w:cstheme="majorBidi"/>
          <w:sz w:val="24"/>
          <w:szCs w:val="24"/>
        </w:rPr>
      </w:pPr>
      <w:r w:rsidRPr="00A226D7">
        <w:rPr>
          <w:rFonts w:asciiTheme="majorBidi" w:hAnsiTheme="majorBidi" w:cstheme="majorBidi"/>
          <w:sz w:val="24"/>
          <w:szCs w:val="24"/>
        </w:rPr>
        <w:lastRenderedPageBreak/>
        <w:t xml:space="preserve">Individually reflect on what kinds of experiences would help reach the curricular goals and think about where they would fit within your </w:t>
      </w:r>
      <w:r w:rsidR="00261231" w:rsidRPr="00A226D7">
        <w:rPr>
          <w:rFonts w:asciiTheme="majorBidi" w:hAnsiTheme="majorBidi" w:cstheme="majorBidi"/>
          <w:sz w:val="24"/>
          <w:szCs w:val="24"/>
        </w:rPr>
        <w:t>course sequence</w:t>
      </w:r>
    </w:p>
    <w:p w:rsidR="00261231" w:rsidRPr="00A226D7" w:rsidRDefault="00261231" w:rsidP="00F52E49">
      <w:pPr>
        <w:pStyle w:val="ListParagraph"/>
        <w:numPr>
          <w:ilvl w:val="1"/>
          <w:numId w:val="6"/>
        </w:numPr>
        <w:spacing w:after="0" w:line="480" w:lineRule="auto"/>
        <w:rPr>
          <w:rFonts w:asciiTheme="majorBidi" w:hAnsiTheme="majorBidi" w:cstheme="majorBidi"/>
          <w:sz w:val="24"/>
          <w:szCs w:val="24"/>
        </w:rPr>
      </w:pPr>
      <w:r w:rsidRPr="00A226D7">
        <w:rPr>
          <w:rFonts w:asciiTheme="majorBidi" w:hAnsiTheme="majorBidi" w:cstheme="majorBidi"/>
          <w:sz w:val="24"/>
          <w:szCs w:val="24"/>
        </w:rPr>
        <w:t xml:space="preserve">Discuss this with a partner, partner groups will share out with the group </w:t>
      </w:r>
    </w:p>
    <w:p w:rsidR="00261231" w:rsidRPr="00A226D7" w:rsidRDefault="00004DED" w:rsidP="00F52E49">
      <w:pPr>
        <w:pStyle w:val="ListParagraph"/>
        <w:numPr>
          <w:ilvl w:val="0"/>
          <w:numId w:val="6"/>
        </w:numPr>
        <w:spacing w:after="0" w:line="480" w:lineRule="auto"/>
        <w:rPr>
          <w:rFonts w:asciiTheme="majorBidi" w:hAnsiTheme="majorBidi" w:cstheme="majorBidi"/>
          <w:sz w:val="24"/>
          <w:szCs w:val="24"/>
        </w:rPr>
      </w:pPr>
      <w:r w:rsidRPr="00A226D7">
        <w:rPr>
          <w:rFonts w:asciiTheme="majorBidi" w:hAnsiTheme="majorBidi" w:cstheme="majorBidi"/>
          <w:sz w:val="24"/>
          <w:szCs w:val="24"/>
        </w:rPr>
        <w:t>Wrap up</w:t>
      </w:r>
      <w:r w:rsidRPr="00A226D7">
        <w:rPr>
          <w:rFonts w:asciiTheme="majorBidi" w:hAnsiTheme="majorBidi" w:cstheme="majorBidi"/>
          <w:sz w:val="24"/>
          <w:szCs w:val="24"/>
        </w:rPr>
        <w:tab/>
      </w:r>
      <w:r w:rsidRPr="00A226D7">
        <w:rPr>
          <w:rFonts w:asciiTheme="majorBidi" w:hAnsiTheme="majorBidi" w:cstheme="majorBidi"/>
          <w:sz w:val="24"/>
          <w:szCs w:val="24"/>
        </w:rPr>
        <w:tab/>
      </w:r>
      <w:r w:rsidR="00261231" w:rsidRPr="00A226D7">
        <w:rPr>
          <w:rFonts w:asciiTheme="majorBidi" w:hAnsiTheme="majorBidi" w:cstheme="majorBidi"/>
          <w:sz w:val="24"/>
          <w:szCs w:val="24"/>
        </w:rPr>
        <w:tab/>
      </w:r>
      <w:r w:rsidR="00261231" w:rsidRPr="00A226D7">
        <w:rPr>
          <w:rFonts w:asciiTheme="majorBidi" w:hAnsiTheme="majorBidi" w:cstheme="majorBidi"/>
          <w:sz w:val="24"/>
          <w:szCs w:val="24"/>
        </w:rPr>
        <w:tab/>
      </w:r>
      <w:r w:rsidR="00261231" w:rsidRPr="00A226D7">
        <w:rPr>
          <w:rFonts w:asciiTheme="majorBidi" w:hAnsiTheme="majorBidi" w:cstheme="majorBidi"/>
          <w:sz w:val="24"/>
          <w:szCs w:val="24"/>
        </w:rPr>
        <w:tab/>
      </w:r>
      <w:r w:rsidR="00261231" w:rsidRPr="00A226D7">
        <w:rPr>
          <w:rFonts w:asciiTheme="majorBidi" w:hAnsiTheme="majorBidi" w:cstheme="majorBidi"/>
          <w:sz w:val="24"/>
          <w:szCs w:val="24"/>
        </w:rPr>
        <w:tab/>
      </w:r>
      <w:r w:rsidR="00261231" w:rsidRPr="00A226D7">
        <w:rPr>
          <w:rFonts w:asciiTheme="majorBidi" w:hAnsiTheme="majorBidi" w:cstheme="majorBidi"/>
          <w:sz w:val="24"/>
          <w:szCs w:val="24"/>
        </w:rPr>
        <w:tab/>
      </w:r>
      <w:r w:rsidR="00261231" w:rsidRPr="00A226D7">
        <w:rPr>
          <w:rFonts w:asciiTheme="majorBidi" w:hAnsiTheme="majorBidi" w:cstheme="majorBidi"/>
          <w:sz w:val="24"/>
          <w:szCs w:val="24"/>
        </w:rPr>
        <w:tab/>
        <w:t>10</w:t>
      </w:r>
      <w:r w:rsidRPr="00A226D7">
        <w:rPr>
          <w:rFonts w:asciiTheme="majorBidi" w:hAnsiTheme="majorBidi" w:cstheme="majorBidi"/>
          <w:sz w:val="24"/>
          <w:szCs w:val="24"/>
        </w:rPr>
        <w:t xml:space="preserve"> minutes</w:t>
      </w:r>
    </w:p>
    <w:p w:rsidR="00261231" w:rsidRPr="00A226D7" w:rsidRDefault="00261231" w:rsidP="00F52E49">
      <w:pPr>
        <w:pStyle w:val="ListParagraph"/>
        <w:numPr>
          <w:ilvl w:val="1"/>
          <w:numId w:val="6"/>
        </w:numPr>
        <w:spacing w:after="0" w:line="480" w:lineRule="auto"/>
        <w:rPr>
          <w:rFonts w:asciiTheme="majorBidi" w:hAnsiTheme="majorBidi" w:cstheme="majorBidi"/>
          <w:sz w:val="24"/>
          <w:szCs w:val="24"/>
        </w:rPr>
      </w:pPr>
      <w:r w:rsidRPr="00A226D7">
        <w:rPr>
          <w:rFonts w:asciiTheme="majorBidi" w:hAnsiTheme="majorBidi" w:cstheme="majorBidi"/>
          <w:sz w:val="24"/>
          <w:szCs w:val="24"/>
        </w:rPr>
        <w:t xml:space="preserve">Ask: </w:t>
      </w:r>
      <w:r w:rsidR="0094165B">
        <w:rPr>
          <w:rFonts w:asciiTheme="majorBidi" w:hAnsiTheme="majorBidi" w:cstheme="majorBidi"/>
          <w:i/>
          <w:iCs/>
          <w:sz w:val="24"/>
          <w:szCs w:val="24"/>
        </w:rPr>
        <w:t>W</w:t>
      </w:r>
      <w:r w:rsidRPr="00A226D7">
        <w:rPr>
          <w:rFonts w:asciiTheme="majorBidi" w:hAnsiTheme="majorBidi" w:cstheme="majorBidi"/>
          <w:i/>
          <w:iCs/>
          <w:sz w:val="24"/>
          <w:szCs w:val="24"/>
        </w:rPr>
        <w:t>hat from this session will you take back to your university?</w:t>
      </w:r>
    </w:p>
    <w:p w:rsidR="00F1447D" w:rsidRPr="003D3729" w:rsidRDefault="00261231" w:rsidP="00F52E49">
      <w:pPr>
        <w:pStyle w:val="ListParagraph"/>
        <w:numPr>
          <w:ilvl w:val="1"/>
          <w:numId w:val="6"/>
        </w:numPr>
        <w:spacing w:after="0" w:line="480" w:lineRule="auto"/>
        <w:rPr>
          <w:rFonts w:asciiTheme="majorBidi" w:hAnsiTheme="majorBidi" w:cstheme="majorBidi"/>
          <w:b/>
          <w:bCs/>
          <w:sz w:val="24"/>
          <w:szCs w:val="24"/>
        </w:rPr>
      </w:pPr>
      <w:r w:rsidRPr="00A226D7">
        <w:rPr>
          <w:rFonts w:asciiTheme="majorBidi" w:hAnsiTheme="majorBidi" w:cstheme="majorBidi"/>
          <w:sz w:val="24"/>
          <w:szCs w:val="24"/>
        </w:rPr>
        <w:t xml:space="preserve">Ask: </w:t>
      </w:r>
      <w:r w:rsidR="0094165B">
        <w:rPr>
          <w:rFonts w:asciiTheme="majorBidi" w:hAnsiTheme="majorBidi" w:cstheme="majorBidi"/>
          <w:i/>
          <w:iCs/>
          <w:sz w:val="24"/>
          <w:szCs w:val="24"/>
        </w:rPr>
        <w:t>W</w:t>
      </w:r>
      <w:r w:rsidRPr="00A226D7">
        <w:rPr>
          <w:rFonts w:asciiTheme="majorBidi" w:hAnsiTheme="majorBidi" w:cstheme="majorBidi"/>
          <w:i/>
          <w:iCs/>
          <w:sz w:val="24"/>
          <w:szCs w:val="24"/>
        </w:rPr>
        <w:t xml:space="preserve">hat challenges do you </w:t>
      </w:r>
      <w:r w:rsidR="0075408B" w:rsidRPr="00A226D7">
        <w:rPr>
          <w:rFonts w:asciiTheme="majorBidi" w:hAnsiTheme="majorBidi" w:cstheme="majorBidi"/>
          <w:i/>
          <w:iCs/>
          <w:sz w:val="24"/>
          <w:szCs w:val="24"/>
        </w:rPr>
        <w:t>foresee</w:t>
      </w:r>
      <w:r w:rsidRPr="00A226D7">
        <w:rPr>
          <w:rFonts w:asciiTheme="majorBidi" w:hAnsiTheme="majorBidi" w:cstheme="majorBidi"/>
          <w:i/>
          <w:iCs/>
          <w:sz w:val="24"/>
          <w:szCs w:val="24"/>
        </w:rPr>
        <w:t xml:space="preserve"> in bringing these pieces back? How can you overcome them? </w:t>
      </w:r>
    </w:p>
    <w:p w:rsidR="00261231" w:rsidRPr="003D3729" w:rsidRDefault="00261231">
      <w:pPr>
        <w:rPr>
          <w:rFonts w:asciiTheme="majorBidi" w:hAnsiTheme="majorBidi" w:cstheme="majorBidi"/>
          <w:b/>
          <w:bCs/>
          <w:sz w:val="24"/>
          <w:szCs w:val="24"/>
        </w:rPr>
      </w:pPr>
    </w:p>
    <w:p w:rsidR="00261231" w:rsidRPr="003D3729" w:rsidRDefault="00087B1B">
      <w:pPr>
        <w:rPr>
          <w:rFonts w:asciiTheme="majorBidi" w:hAnsiTheme="majorBidi" w:cstheme="majorBidi"/>
          <w:b/>
          <w:bCs/>
          <w:sz w:val="24"/>
          <w:szCs w:val="24"/>
        </w:rPr>
      </w:pPr>
      <w:r w:rsidRPr="003D3729">
        <w:rPr>
          <w:rFonts w:asciiTheme="majorBidi" w:hAnsiTheme="majorBidi" w:cstheme="majorBidi"/>
          <w:b/>
          <w:bCs/>
          <w:sz w:val="24"/>
          <w:szCs w:val="24"/>
        </w:rPr>
        <w:t>References:</w:t>
      </w:r>
    </w:p>
    <w:p w:rsidR="00087B1B" w:rsidRPr="003D3729" w:rsidRDefault="00261231" w:rsidP="00087B1B">
      <w:pPr>
        <w:pStyle w:val="EndNoteBibliography"/>
        <w:spacing w:after="0"/>
        <w:ind w:left="720" w:hanging="720"/>
        <w:rPr>
          <w:rFonts w:asciiTheme="majorBidi" w:hAnsiTheme="majorBidi" w:cstheme="majorBidi"/>
          <w:sz w:val="24"/>
          <w:szCs w:val="24"/>
        </w:rPr>
      </w:pPr>
      <w:r w:rsidRPr="003D3729">
        <w:rPr>
          <w:rFonts w:asciiTheme="majorBidi" w:hAnsiTheme="majorBidi" w:cstheme="majorBidi"/>
          <w:sz w:val="24"/>
          <w:szCs w:val="24"/>
        </w:rPr>
        <w:fldChar w:fldCharType="begin"/>
      </w:r>
      <w:r w:rsidRPr="003D3729">
        <w:rPr>
          <w:rFonts w:asciiTheme="majorBidi" w:hAnsiTheme="majorBidi" w:cstheme="majorBidi"/>
          <w:sz w:val="24"/>
          <w:szCs w:val="24"/>
        </w:rPr>
        <w:instrText xml:space="preserve"> ADDIN EN.REFLIST </w:instrText>
      </w:r>
      <w:r w:rsidRPr="003D3729">
        <w:rPr>
          <w:rFonts w:asciiTheme="majorBidi" w:hAnsiTheme="majorBidi" w:cstheme="majorBidi"/>
          <w:sz w:val="24"/>
          <w:szCs w:val="24"/>
        </w:rPr>
        <w:fldChar w:fldCharType="separate"/>
      </w:r>
      <w:r w:rsidR="00087B1B" w:rsidRPr="003D3729">
        <w:rPr>
          <w:rFonts w:asciiTheme="majorBidi" w:hAnsiTheme="majorBidi" w:cstheme="majorBidi"/>
          <w:sz w:val="24"/>
          <w:szCs w:val="24"/>
        </w:rPr>
        <w:t>AACSB. 2013. Eligibility procedures and accreditation standards for business accreditation. Tampa, FL AACSB International.</w:t>
      </w:r>
    </w:p>
    <w:p w:rsidR="00087B1B" w:rsidRPr="003D3729" w:rsidRDefault="00087B1B" w:rsidP="00087B1B">
      <w:pPr>
        <w:pStyle w:val="EndNoteBibliography"/>
        <w:spacing w:after="0"/>
        <w:ind w:left="720" w:hanging="720"/>
        <w:rPr>
          <w:rFonts w:asciiTheme="majorBidi" w:hAnsiTheme="majorBidi" w:cstheme="majorBidi"/>
          <w:sz w:val="24"/>
          <w:szCs w:val="24"/>
        </w:rPr>
      </w:pPr>
      <w:r w:rsidRPr="003D3729">
        <w:rPr>
          <w:rFonts w:asciiTheme="majorBidi" w:hAnsiTheme="majorBidi" w:cstheme="majorBidi"/>
          <w:sz w:val="24"/>
          <w:szCs w:val="24"/>
        </w:rPr>
        <w:t xml:space="preserve">Barboza, G. A., &amp; Pesek, J. 2012. Linking Course-Embedded Assessment Measures and Performance on the Educational Testing Service Major Field Test in Business. </w:t>
      </w:r>
      <w:r w:rsidRPr="003D3729">
        <w:rPr>
          <w:rFonts w:asciiTheme="majorBidi" w:hAnsiTheme="majorBidi" w:cstheme="majorBidi"/>
          <w:b/>
          <w:i/>
          <w:sz w:val="24"/>
          <w:szCs w:val="24"/>
        </w:rPr>
        <w:t>Journal of Education for Business</w:t>
      </w:r>
      <w:r w:rsidRPr="003D3729">
        <w:rPr>
          <w:rFonts w:asciiTheme="majorBidi" w:hAnsiTheme="majorBidi" w:cstheme="majorBidi"/>
          <w:sz w:val="24"/>
          <w:szCs w:val="24"/>
        </w:rPr>
        <w:t>, 87(2): 102-111.</w:t>
      </w:r>
    </w:p>
    <w:p w:rsidR="00087B1B" w:rsidRPr="003D3729" w:rsidRDefault="00087B1B" w:rsidP="00087B1B">
      <w:pPr>
        <w:pStyle w:val="EndNoteBibliography"/>
        <w:spacing w:after="0"/>
        <w:ind w:left="720" w:hanging="720"/>
        <w:rPr>
          <w:rFonts w:asciiTheme="majorBidi" w:hAnsiTheme="majorBidi" w:cstheme="majorBidi"/>
          <w:sz w:val="24"/>
          <w:szCs w:val="24"/>
        </w:rPr>
      </w:pPr>
      <w:r w:rsidRPr="003D3729">
        <w:rPr>
          <w:rFonts w:asciiTheme="majorBidi" w:hAnsiTheme="majorBidi" w:cstheme="majorBidi"/>
          <w:sz w:val="24"/>
          <w:szCs w:val="24"/>
        </w:rPr>
        <w:t xml:space="preserve">Burke-Smalley, L. A. 2017. The reality of assessment in business schools: Rejoinder to "Why assessment will never work at many business schools: A call for better utilization of pedagogical research". </w:t>
      </w:r>
      <w:r w:rsidRPr="003D3729">
        <w:rPr>
          <w:rFonts w:asciiTheme="majorBidi" w:hAnsiTheme="majorBidi" w:cstheme="majorBidi"/>
          <w:b/>
          <w:i/>
          <w:sz w:val="24"/>
          <w:szCs w:val="24"/>
        </w:rPr>
        <w:t>Journal of Management Education</w:t>
      </w:r>
      <w:r w:rsidRPr="003D3729">
        <w:rPr>
          <w:rFonts w:asciiTheme="majorBidi" w:hAnsiTheme="majorBidi" w:cstheme="majorBidi"/>
          <w:sz w:val="24"/>
          <w:szCs w:val="24"/>
        </w:rPr>
        <w:t>, 41(2): 201-205.</w:t>
      </w:r>
    </w:p>
    <w:p w:rsidR="00FA0CD8" w:rsidRPr="003D3729" w:rsidRDefault="00FA0CD8" w:rsidP="00A226D7">
      <w:pPr>
        <w:pStyle w:val="EndNoteBibliography"/>
        <w:spacing w:after="0"/>
        <w:ind w:left="720" w:hanging="720"/>
        <w:rPr>
          <w:rFonts w:asciiTheme="majorBidi" w:hAnsiTheme="majorBidi" w:cstheme="majorBidi"/>
          <w:sz w:val="24"/>
          <w:szCs w:val="24"/>
        </w:rPr>
      </w:pPr>
      <w:r w:rsidRPr="003D3729">
        <w:rPr>
          <w:rFonts w:asciiTheme="majorBidi" w:hAnsiTheme="majorBidi" w:cstheme="majorBidi"/>
          <w:sz w:val="24"/>
          <w:szCs w:val="24"/>
        </w:rPr>
        <w:t>Ewing Marion Kauffman Foundation</w:t>
      </w:r>
      <w:r w:rsidR="004B0D90" w:rsidRPr="003D3729">
        <w:rPr>
          <w:rFonts w:asciiTheme="majorBidi" w:hAnsiTheme="majorBidi" w:cstheme="majorBidi"/>
          <w:sz w:val="24"/>
          <w:szCs w:val="24"/>
        </w:rPr>
        <w:t xml:space="preserve">. 2017. </w:t>
      </w:r>
      <w:r w:rsidR="004B0D90" w:rsidRPr="003D3729">
        <w:rPr>
          <w:rFonts w:asciiTheme="majorBidi" w:hAnsiTheme="majorBidi" w:cstheme="majorBidi"/>
          <w:i/>
          <w:sz w:val="24"/>
          <w:szCs w:val="24"/>
        </w:rPr>
        <w:t xml:space="preserve">2017 Kauffman Index of Startup Activity: National Trends. </w:t>
      </w:r>
      <w:r w:rsidR="004B0D90" w:rsidRPr="003D3729">
        <w:rPr>
          <w:rFonts w:asciiTheme="majorBidi" w:hAnsiTheme="majorBidi" w:cstheme="majorBidi"/>
          <w:sz w:val="24"/>
          <w:szCs w:val="24"/>
        </w:rPr>
        <w:t xml:space="preserve">Retrieved from </w:t>
      </w:r>
      <w:hyperlink r:id="rId8" w:history="1">
        <w:r w:rsidR="004B0D90" w:rsidRPr="003D3729">
          <w:rPr>
            <w:rStyle w:val="Hyperlink"/>
            <w:rFonts w:asciiTheme="majorBidi" w:hAnsiTheme="majorBidi" w:cstheme="majorBidi"/>
            <w:sz w:val="24"/>
            <w:szCs w:val="24"/>
          </w:rPr>
          <w:t>http://www.kauffman.org/kauffman-index/reporting/startup-activity</w:t>
        </w:r>
      </w:hyperlink>
      <w:r w:rsidR="004B0D90" w:rsidRPr="003D3729">
        <w:rPr>
          <w:rStyle w:val="Hyperlink"/>
          <w:rFonts w:asciiTheme="majorBidi" w:hAnsiTheme="majorBidi" w:cstheme="majorBidi"/>
          <w:sz w:val="24"/>
          <w:szCs w:val="24"/>
        </w:rPr>
        <w:t>.</w:t>
      </w:r>
    </w:p>
    <w:p w:rsidR="00087B1B" w:rsidRPr="003D3729" w:rsidRDefault="00087B1B" w:rsidP="00087B1B">
      <w:pPr>
        <w:pStyle w:val="EndNoteBibliography"/>
        <w:ind w:left="720" w:hanging="720"/>
        <w:rPr>
          <w:rFonts w:asciiTheme="majorBidi" w:hAnsiTheme="majorBidi" w:cstheme="majorBidi"/>
          <w:sz w:val="24"/>
          <w:szCs w:val="24"/>
        </w:rPr>
      </w:pPr>
      <w:r w:rsidRPr="003D3729">
        <w:rPr>
          <w:rFonts w:asciiTheme="majorBidi" w:hAnsiTheme="majorBidi" w:cstheme="majorBidi"/>
          <w:sz w:val="24"/>
          <w:szCs w:val="24"/>
        </w:rPr>
        <w:t xml:space="preserve">Ritter, B. A., Small, E. E., Mortimer, J. W., &amp; Doll, J. L. 2017. Designing Management Curriculum for Workplace Readiness: Developing Students’ Soft Skills. </w:t>
      </w:r>
      <w:r w:rsidRPr="003D3729">
        <w:rPr>
          <w:rFonts w:asciiTheme="majorBidi" w:hAnsiTheme="majorBidi" w:cstheme="majorBidi"/>
          <w:b/>
          <w:i/>
          <w:sz w:val="24"/>
          <w:szCs w:val="24"/>
        </w:rPr>
        <w:t>Journal of Management Education</w:t>
      </w:r>
      <w:r w:rsidRPr="003D3729">
        <w:rPr>
          <w:rFonts w:asciiTheme="majorBidi" w:hAnsiTheme="majorBidi" w:cstheme="majorBidi"/>
          <w:sz w:val="24"/>
          <w:szCs w:val="24"/>
        </w:rPr>
        <w:t>, 42(1): 80-103.</w:t>
      </w:r>
    </w:p>
    <w:p w:rsidR="00F1447D" w:rsidRPr="003D3729" w:rsidRDefault="00261231" w:rsidP="00087B1B">
      <w:pPr>
        <w:rPr>
          <w:rFonts w:asciiTheme="majorBidi" w:hAnsiTheme="majorBidi" w:cstheme="majorBidi"/>
          <w:sz w:val="24"/>
          <w:szCs w:val="24"/>
        </w:rPr>
      </w:pPr>
      <w:r w:rsidRPr="003D3729">
        <w:rPr>
          <w:rFonts w:asciiTheme="majorBidi" w:hAnsiTheme="majorBidi" w:cstheme="majorBidi"/>
          <w:sz w:val="24"/>
          <w:szCs w:val="24"/>
        </w:rPr>
        <w:fldChar w:fldCharType="end"/>
      </w:r>
    </w:p>
    <w:sectPr w:rsidR="00F1447D" w:rsidRPr="003D3729">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7A2" w:rsidRDefault="006B07A2" w:rsidP="00F1447D">
      <w:pPr>
        <w:spacing w:after="0" w:line="240" w:lineRule="auto"/>
      </w:pPr>
      <w:r>
        <w:separator/>
      </w:r>
    </w:p>
  </w:endnote>
  <w:endnote w:type="continuationSeparator" w:id="0">
    <w:p w:rsidR="006B07A2" w:rsidRDefault="006B07A2" w:rsidP="00F14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7A2" w:rsidRDefault="006B07A2" w:rsidP="00F1447D">
      <w:pPr>
        <w:spacing w:after="0" w:line="240" w:lineRule="auto"/>
      </w:pPr>
      <w:r>
        <w:separator/>
      </w:r>
    </w:p>
  </w:footnote>
  <w:footnote w:type="continuationSeparator" w:id="0">
    <w:p w:rsidR="006B07A2" w:rsidRDefault="006B07A2" w:rsidP="00F14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47D" w:rsidRDefault="00F1447D" w:rsidP="00F1447D">
    <w:pPr>
      <w:pStyle w:val="Header"/>
    </w:pPr>
    <w:r>
      <w:ptab w:relativeTo="margin" w:alignment="center" w:leader="none"/>
    </w:r>
    <w:r>
      <w:ptab w:relativeTo="margin" w:alignment="right" w:leader="none"/>
    </w:r>
    <w:r>
      <w:t xml:space="preserve">Evaluating a Curriculum </w:t>
    </w:r>
    <w:r>
      <w:fldChar w:fldCharType="begin"/>
    </w:r>
    <w:r>
      <w:instrText xml:space="preserve"> PAGE   \* MERGEFORMAT </w:instrText>
    </w:r>
    <w:r>
      <w:fldChar w:fldCharType="separate"/>
    </w:r>
    <w:r w:rsidR="002F353D">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06756"/>
    <w:multiLevelType w:val="hybridMultilevel"/>
    <w:tmpl w:val="916C6ABC"/>
    <w:lvl w:ilvl="0" w:tplc="20EEC2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0328E1"/>
    <w:multiLevelType w:val="multilevel"/>
    <w:tmpl w:val="CE422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D51CA3"/>
    <w:multiLevelType w:val="multilevel"/>
    <w:tmpl w:val="90FE0B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F4454AD"/>
    <w:multiLevelType w:val="hybridMultilevel"/>
    <w:tmpl w:val="BF9A21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4C0F78"/>
    <w:multiLevelType w:val="multilevel"/>
    <w:tmpl w:val="5002F1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C7A23F4"/>
    <w:multiLevelType w:val="multilevel"/>
    <w:tmpl w:val="1196F2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ademy Management Review&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frw2v23pdavbed9t5pvsvnfvd5rzaxpzzx&quot;&gt;My EndNote Library Copy-Saved-Saved&lt;record-ids&gt;&lt;item&gt;1644&lt;/item&gt;&lt;item&gt;1645&lt;/item&gt;&lt;item&gt;1646&lt;/item&gt;&lt;item&gt;1647&lt;/item&gt;&lt;/record-ids&gt;&lt;/item&gt;&lt;/Libraries&gt;"/>
  </w:docVars>
  <w:rsids>
    <w:rsidRoot w:val="00B16059"/>
    <w:rsid w:val="00004DED"/>
    <w:rsid w:val="0003071D"/>
    <w:rsid w:val="00087B1B"/>
    <w:rsid w:val="000F0E64"/>
    <w:rsid w:val="001B71BF"/>
    <w:rsid w:val="002041F9"/>
    <w:rsid w:val="00261231"/>
    <w:rsid w:val="002A5E4D"/>
    <w:rsid w:val="002D2A05"/>
    <w:rsid w:val="002E4917"/>
    <w:rsid w:val="002F353D"/>
    <w:rsid w:val="003D3729"/>
    <w:rsid w:val="0041728E"/>
    <w:rsid w:val="00436885"/>
    <w:rsid w:val="00450A8D"/>
    <w:rsid w:val="004B0D90"/>
    <w:rsid w:val="005E74DE"/>
    <w:rsid w:val="0066178E"/>
    <w:rsid w:val="006B07A2"/>
    <w:rsid w:val="00732D67"/>
    <w:rsid w:val="0075408B"/>
    <w:rsid w:val="007E3583"/>
    <w:rsid w:val="007F2A4E"/>
    <w:rsid w:val="0085370D"/>
    <w:rsid w:val="0094165B"/>
    <w:rsid w:val="00A17728"/>
    <w:rsid w:val="00A226D7"/>
    <w:rsid w:val="00A61783"/>
    <w:rsid w:val="00AE57CF"/>
    <w:rsid w:val="00AE5FC2"/>
    <w:rsid w:val="00B16059"/>
    <w:rsid w:val="00B5650F"/>
    <w:rsid w:val="00CB6914"/>
    <w:rsid w:val="00D427ED"/>
    <w:rsid w:val="00D61409"/>
    <w:rsid w:val="00DB6231"/>
    <w:rsid w:val="00DF40A0"/>
    <w:rsid w:val="00E21780"/>
    <w:rsid w:val="00E37424"/>
    <w:rsid w:val="00F1447D"/>
    <w:rsid w:val="00F52E49"/>
    <w:rsid w:val="00FA0CD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97FFE-D52F-49CB-AB31-B6C51553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60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16059"/>
    <w:rPr>
      <w:b/>
      <w:bCs/>
    </w:rPr>
  </w:style>
  <w:style w:type="paragraph" w:styleId="Header">
    <w:name w:val="header"/>
    <w:basedOn w:val="Normal"/>
    <w:link w:val="HeaderChar"/>
    <w:uiPriority w:val="99"/>
    <w:unhideWhenUsed/>
    <w:rsid w:val="00F14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47D"/>
  </w:style>
  <w:style w:type="paragraph" w:styleId="Footer">
    <w:name w:val="footer"/>
    <w:basedOn w:val="Normal"/>
    <w:link w:val="FooterChar"/>
    <w:uiPriority w:val="99"/>
    <w:unhideWhenUsed/>
    <w:rsid w:val="00F14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47D"/>
  </w:style>
  <w:style w:type="character" w:customStyle="1" w:styleId="ListParagraphChar">
    <w:name w:val="List Paragraph Char"/>
    <w:basedOn w:val="DefaultParagraphFont"/>
    <w:link w:val="ListParagraph"/>
    <w:uiPriority w:val="34"/>
    <w:locked/>
    <w:rsid w:val="00F1447D"/>
    <w:rPr>
      <w:rFonts w:ascii="Calibri" w:hAnsi="Calibri"/>
    </w:rPr>
  </w:style>
  <w:style w:type="paragraph" w:styleId="ListParagraph">
    <w:name w:val="List Paragraph"/>
    <w:basedOn w:val="Normal"/>
    <w:link w:val="ListParagraphChar"/>
    <w:uiPriority w:val="34"/>
    <w:qFormat/>
    <w:rsid w:val="00F1447D"/>
    <w:pPr>
      <w:spacing w:after="200" w:line="276" w:lineRule="auto"/>
      <w:ind w:left="720"/>
      <w:contextualSpacing/>
    </w:pPr>
    <w:rPr>
      <w:rFonts w:ascii="Calibri" w:hAnsi="Calibri"/>
    </w:rPr>
  </w:style>
  <w:style w:type="paragraph" w:customStyle="1" w:styleId="EndNoteBibliographyTitle">
    <w:name w:val="EndNote Bibliography Title"/>
    <w:basedOn w:val="Normal"/>
    <w:link w:val="EndNoteBibliographyTitleChar"/>
    <w:rsid w:val="0026123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61231"/>
    <w:rPr>
      <w:rFonts w:ascii="Calibri" w:hAnsi="Calibri"/>
      <w:noProof/>
      <w:lang w:val="en-US"/>
    </w:rPr>
  </w:style>
  <w:style w:type="paragraph" w:customStyle="1" w:styleId="EndNoteBibliography">
    <w:name w:val="EndNote Bibliography"/>
    <w:basedOn w:val="Normal"/>
    <w:link w:val="EndNoteBibliographyChar"/>
    <w:rsid w:val="0026123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61231"/>
    <w:rPr>
      <w:rFonts w:ascii="Calibri" w:hAnsi="Calibri"/>
      <w:noProof/>
      <w:lang w:val="en-US"/>
    </w:rPr>
  </w:style>
  <w:style w:type="paragraph" w:styleId="BalloonText">
    <w:name w:val="Balloon Text"/>
    <w:basedOn w:val="Normal"/>
    <w:link w:val="BalloonTextChar"/>
    <w:uiPriority w:val="99"/>
    <w:semiHidden/>
    <w:unhideWhenUsed/>
    <w:rsid w:val="004B0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D90"/>
    <w:rPr>
      <w:rFonts w:ascii="Tahoma" w:hAnsi="Tahoma" w:cs="Tahoma"/>
      <w:sz w:val="16"/>
      <w:szCs w:val="16"/>
    </w:rPr>
  </w:style>
  <w:style w:type="character" w:styleId="Hyperlink">
    <w:name w:val="Hyperlink"/>
    <w:basedOn w:val="DefaultParagraphFont"/>
    <w:uiPriority w:val="99"/>
    <w:unhideWhenUsed/>
    <w:rsid w:val="004B0D90"/>
    <w:rPr>
      <w:color w:val="0000FF"/>
      <w:u w:val="single"/>
    </w:rPr>
  </w:style>
  <w:style w:type="character" w:styleId="FollowedHyperlink">
    <w:name w:val="FollowedHyperlink"/>
    <w:basedOn w:val="DefaultParagraphFont"/>
    <w:uiPriority w:val="99"/>
    <w:semiHidden/>
    <w:unhideWhenUsed/>
    <w:rsid w:val="004B0D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7191">
      <w:bodyDiv w:val="1"/>
      <w:marLeft w:val="0"/>
      <w:marRight w:val="0"/>
      <w:marTop w:val="0"/>
      <w:marBottom w:val="0"/>
      <w:divBdr>
        <w:top w:val="none" w:sz="0" w:space="0" w:color="auto"/>
        <w:left w:val="none" w:sz="0" w:space="0" w:color="auto"/>
        <w:bottom w:val="none" w:sz="0" w:space="0" w:color="auto"/>
        <w:right w:val="none" w:sz="0" w:space="0" w:color="auto"/>
      </w:divBdr>
    </w:div>
    <w:div w:id="287664182">
      <w:bodyDiv w:val="1"/>
      <w:marLeft w:val="0"/>
      <w:marRight w:val="0"/>
      <w:marTop w:val="0"/>
      <w:marBottom w:val="0"/>
      <w:divBdr>
        <w:top w:val="none" w:sz="0" w:space="0" w:color="auto"/>
        <w:left w:val="none" w:sz="0" w:space="0" w:color="auto"/>
        <w:bottom w:val="none" w:sz="0" w:space="0" w:color="auto"/>
        <w:right w:val="none" w:sz="0" w:space="0" w:color="auto"/>
      </w:divBdr>
    </w:div>
    <w:div w:id="1246956618">
      <w:bodyDiv w:val="1"/>
      <w:marLeft w:val="0"/>
      <w:marRight w:val="0"/>
      <w:marTop w:val="0"/>
      <w:marBottom w:val="0"/>
      <w:divBdr>
        <w:top w:val="none" w:sz="0" w:space="0" w:color="auto"/>
        <w:left w:val="none" w:sz="0" w:space="0" w:color="auto"/>
        <w:bottom w:val="none" w:sz="0" w:space="0" w:color="auto"/>
        <w:right w:val="none" w:sz="0" w:space="0" w:color="auto"/>
      </w:divBdr>
    </w:div>
    <w:div w:id="134547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uffman.org/kauffman-index/reporting/startup-activi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580E0-2CAE-4814-8538-D818BCED6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Kennedy</dc:creator>
  <cp:lastModifiedBy>Elena Kennedy</cp:lastModifiedBy>
  <cp:revision>5</cp:revision>
  <dcterms:created xsi:type="dcterms:W3CDTF">2018-01-16T16:15:00Z</dcterms:created>
  <dcterms:modified xsi:type="dcterms:W3CDTF">2018-01-16T17:17:00Z</dcterms:modified>
</cp:coreProperties>
</file>