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861EC" w14:textId="77777777" w:rsidR="00A479EB" w:rsidRDefault="00A479EB" w:rsidP="00A479EB">
      <w:pPr>
        <w:spacing w:after="0" w:line="240" w:lineRule="auto"/>
        <w:rPr>
          <w:rFonts w:ascii="Times New Roman" w:hAnsi="Times New Roman" w:cs="Times New Roman"/>
          <w:sz w:val="24"/>
          <w:szCs w:val="24"/>
        </w:rPr>
      </w:pPr>
    </w:p>
    <w:p w14:paraId="19115F4C" w14:textId="77777777" w:rsidR="00A479EB" w:rsidRDefault="00A479EB" w:rsidP="00A479EB">
      <w:pPr>
        <w:spacing w:after="0" w:line="240" w:lineRule="auto"/>
        <w:rPr>
          <w:rFonts w:ascii="Times New Roman" w:hAnsi="Times New Roman" w:cs="Times New Roman"/>
          <w:sz w:val="24"/>
          <w:szCs w:val="24"/>
        </w:rPr>
      </w:pPr>
    </w:p>
    <w:p w14:paraId="4A32758D" w14:textId="0E484781" w:rsidR="00F04DD0" w:rsidRPr="00B074F8" w:rsidRDefault="00F04DD0" w:rsidP="00A479EB">
      <w:pPr>
        <w:spacing w:after="0" w:line="240" w:lineRule="auto"/>
        <w:jc w:val="center"/>
        <w:rPr>
          <w:rFonts w:ascii="Times New Roman" w:hAnsi="Times New Roman" w:cs="Times New Roman"/>
          <w:b/>
          <w:sz w:val="24"/>
          <w:szCs w:val="24"/>
        </w:rPr>
      </w:pPr>
      <w:r w:rsidRPr="00B074F8">
        <w:rPr>
          <w:rFonts w:ascii="Times New Roman" w:hAnsi="Times New Roman" w:cs="Times New Roman"/>
          <w:b/>
          <w:sz w:val="24"/>
          <w:szCs w:val="24"/>
        </w:rPr>
        <w:t>Panel Symposium</w:t>
      </w:r>
      <w:r w:rsidR="00B074F8" w:rsidRPr="00B074F8">
        <w:rPr>
          <w:rFonts w:ascii="Times New Roman" w:hAnsi="Times New Roman" w:cs="Times New Roman"/>
          <w:b/>
          <w:sz w:val="24"/>
          <w:szCs w:val="24"/>
        </w:rPr>
        <w:t>:</w:t>
      </w:r>
    </w:p>
    <w:p w14:paraId="4CFBF6C1" w14:textId="77777777" w:rsidR="0007569E" w:rsidRDefault="0007569E" w:rsidP="0007569E">
      <w:pPr>
        <w:spacing w:after="0" w:line="240" w:lineRule="auto"/>
        <w:jc w:val="center"/>
        <w:rPr>
          <w:rFonts w:ascii="Times New Roman" w:hAnsi="Times New Roman" w:cs="Times New Roman"/>
          <w:b/>
          <w:sz w:val="24"/>
          <w:szCs w:val="24"/>
        </w:rPr>
      </w:pPr>
    </w:p>
    <w:p w14:paraId="39067E1A" w14:textId="471760E3" w:rsidR="003943AD" w:rsidRDefault="003943AD" w:rsidP="00A479EB">
      <w:pPr>
        <w:spacing w:after="0" w:line="240" w:lineRule="auto"/>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The Role of Transformative Curricula in </w:t>
      </w:r>
      <w:r w:rsidR="00CD763C" w:rsidRPr="00CD763C">
        <w:rPr>
          <w:rFonts w:ascii="Times New Roman" w:hAnsi="Times New Roman" w:cs="Times New Roman"/>
          <w:b/>
          <w:spacing w:val="-1"/>
          <w:sz w:val="24"/>
          <w:szCs w:val="24"/>
        </w:rPr>
        <w:t xml:space="preserve">Leader Education </w:t>
      </w:r>
      <w:r>
        <w:rPr>
          <w:rFonts w:ascii="Times New Roman" w:hAnsi="Times New Roman" w:cs="Times New Roman"/>
          <w:b/>
          <w:spacing w:val="-1"/>
          <w:sz w:val="24"/>
          <w:szCs w:val="24"/>
        </w:rPr>
        <w:t>and Development</w:t>
      </w:r>
    </w:p>
    <w:p w14:paraId="7A4D9B35" w14:textId="77777777" w:rsidR="00B074F8" w:rsidRDefault="00B074F8" w:rsidP="0007569E">
      <w:pPr>
        <w:rPr>
          <w:rFonts w:ascii="Times New Roman" w:hAnsi="Times New Roman" w:cs="Times New Roman"/>
          <w:sz w:val="24"/>
          <w:szCs w:val="24"/>
        </w:rPr>
      </w:pPr>
    </w:p>
    <w:p w14:paraId="53C17ACE" w14:textId="545D0DE8" w:rsidR="0007569E" w:rsidRDefault="0007569E" w:rsidP="0007569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06FBDC4" w14:textId="321D938B" w:rsidR="001F4986" w:rsidRDefault="001F4986" w:rsidP="00A4183E">
      <w:pPr>
        <w:jc w:val="center"/>
        <w:rPr>
          <w:rFonts w:ascii="Times New Roman" w:hAnsi="Times New Roman" w:cs="Times New Roman"/>
          <w:b/>
          <w:sz w:val="24"/>
          <w:szCs w:val="24"/>
        </w:rPr>
      </w:pPr>
      <w:r>
        <w:rPr>
          <w:rFonts w:ascii="Times New Roman" w:hAnsi="Times New Roman" w:cs="Times New Roman"/>
          <w:b/>
          <w:sz w:val="24"/>
          <w:szCs w:val="24"/>
        </w:rPr>
        <w:t>Abstract</w:t>
      </w:r>
    </w:p>
    <w:p w14:paraId="61F98168" w14:textId="11BC4BE5" w:rsidR="00B074F8" w:rsidRDefault="00D12678" w:rsidP="00A4183E">
      <w:pPr>
        <w:pStyle w:val="BodyText"/>
        <w:spacing w:before="69" w:line="477" w:lineRule="auto"/>
        <w:ind w:left="0" w:right="719"/>
        <w:rPr>
          <w:rFonts w:cs="Times New Roman"/>
        </w:rPr>
      </w:pPr>
      <w:r>
        <w:rPr>
          <w:rFonts w:cs="Times New Roman"/>
        </w:rPr>
        <w:t xml:space="preserve">This panel symposium will </w:t>
      </w:r>
      <w:r w:rsidRPr="00D12678">
        <w:rPr>
          <w:rFonts w:cs="Times New Roman"/>
        </w:rPr>
        <w:t xml:space="preserve">engage participants </w:t>
      </w:r>
      <w:r>
        <w:rPr>
          <w:rFonts w:cs="Times New Roman"/>
        </w:rPr>
        <w:t xml:space="preserve">and those attending </w:t>
      </w:r>
      <w:r w:rsidRPr="00D12678">
        <w:rPr>
          <w:rFonts w:cs="Times New Roman"/>
        </w:rPr>
        <w:t>in</w:t>
      </w:r>
      <w:r>
        <w:rPr>
          <w:rFonts w:cs="Times New Roman"/>
        </w:rPr>
        <w:t xml:space="preserve"> </w:t>
      </w:r>
      <w:r w:rsidRPr="00D12678">
        <w:rPr>
          <w:rFonts w:cs="Times New Roman"/>
        </w:rPr>
        <w:t xml:space="preserve">discussion </w:t>
      </w:r>
      <w:r>
        <w:rPr>
          <w:rFonts w:cs="Times New Roman"/>
        </w:rPr>
        <w:t>and</w:t>
      </w:r>
      <w:r w:rsidRPr="00D12678">
        <w:rPr>
          <w:rFonts w:cs="Times New Roman"/>
        </w:rPr>
        <w:t xml:space="preserve"> debate</w:t>
      </w:r>
      <w:r>
        <w:rPr>
          <w:rFonts w:cs="Times New Roman"/>
        </w:rPr>
        <w:t xml:space="preserve"> regarding the need for, and role of, </w:t>
      </w:r>
      <w:r>
        <w:rPr>
          <w:rFonts w:cs="Times New Roman"/>
        </w:rPr>
        <w:t>Transformative Curricula (</w:t>
      </w:r>
      <w:r w:rsidR="00306C4C">
        <w:rPr>
          <w:rFonts w:cs="Times New Roman"/>
        </w:rPr>
        <w:t>i.e.</w:t>
      </w:r>
      <w:r>
        <w:rPr>
          <w:rFonts w:cs="Times New Roman"/>
        </w:rPr>
        <w:t xml:space="preserve">, </w:t>
      </w:r>
      <w:r>
        <w:rPr>
          <w:rFonts w:cs="Times New Roman"/>
        </w:rPr>
        <w:t>values and character development</w:t>
      </w:r>
      <w:r>
        <w:rPr>
          <w:rFonts w:cs="Times New Roman"/>
        </w:rPr>
        <w:t>)</w:t>
      </w:r>
      <w:r>
        <w:rPr>
          <w:rFonts w:cs="Times New Roman"/>
        </w:rPr>
        <w:t xml:space="preserve"> in </w:t>
      </w:r>
      <w:r w:rsidR="00306C4C">
        <w:rPr>
          <w:rFonts w:cs="Times New Roman"/>
        </w:rPr>
        <w:t>m</w:t>
      </w:r>
      <w:r>
        <w:rPr>
          <w:rFonts w:cs="Times New Roman"/>
        </w:rPr>
        <w:t>anagement/</w:t>
      </w:r>
      <w:r w:rsidR="00306C4C">
        <w:rPr>
          <w:rFonts w:cs="Times New Roman"/>
        </w:rPr>
        <w:t>l</w:t>
      </w:r>
      <w:r>
        <w:rPr>
          <w:rFonts w:cs="Times New Roman"/>
        </w:rPr>
        <w:t>eadership education</w:t>
      </w:r>
      <w:r>
        <w:rPr>
          <w:rFonts w:cs="Times New Roman"/>
        </w:rPr>
        <w:t xml:space="preserve">.  Participants will discuss best practices, and exchange ideas about </w:t>
      </w:r>
      <w:r w:rsidR="00306C4C">
        <w:rPr>
          <w:rFonts w:cs="Times New Roman"/>
        </w:rPr>
        <w:t xml:space="preserve">how to integrate values and character development within a diverse array of courses, topics, and learning activities.  </w:t>
      </w:r>
      <w:r w:rsidR="001F4986">
        <w:rPr>
          <w:rFonts w:cs="Times New Roman"/>
        </w:rPr>
        <w:t>Th</w:t>
      </w:r>
      <w:r w:rsidR="00306C4C">
        <w:rPr>
          <w:rFonts w:cs="Times New Roman"/>
        </w:rPr>
        <w:t>e</w:t>
      </w:r>
      <w:r w:rsidR="001F4986" w:rsidRPr="000C4321">
        <w:rPr>
          <w:rFonts w:cs="Times New Roman"/>
        </w:rPr>
        <w:t xml:space="preserve"> panel</w:t>
      </w:r>
      <w:r w:rsidR="00306C4C">
        <w:rPr>
          <w:rFonts w:cs="Times New Roman"/>
        </w:rPr>
        <w:t xml:space="preserve">ists include </w:t>
      </w:r>
      <w:r w:rsidR="001F4986" w:rsidRPr="000C4321">
        <w:rPr>
          <w:rFonts w:cs="Times New Roman"/>
        </w:rPr>
        <w:t>educators</w:t>
      </w:r>
      <w:r w:rsidR="001F4986">
        <w:rPr>
          <w:rFonts w:cs="Times New Roman"/>
        </w:rPr>
        <w:t xml:space="preserve"> with a combined total of over 75</w:t>
      </w:r>
      <w:r w:rsidR="001F4986" w:rsidRPr="000C4321">
        <w:rPr>
          <w:rFonts w:cs="Times New Roman"/>
        </w:rPr>
        <w:t xml:space="preserve">-years of leadership experience in both public and private contexts. Panelists will address the topic of </w:t>
      </w:r>
      <w:r w:rsidRPr="00D12678">
        <w:rPr>
          <w:rFonts w:cs="Times New Roman"/>
        </w:rPr>
        <w:t xml:space="preserve">Transformative Curricula </w:t>
      </w:r>
      <w:r w:rsidR="001F4986" w:rsidRPr="000C4321">
        <w:rPr>
          <w:rFonts w:cs="Times New Roman"/>
        </w:rPr>
        <w:t>through three interrelated themes: 1) innovative pedagogy that incorporates real-world scenarios; 2) academic courses that leverage reflective writing and mentorship; and 3) the utilization of technology to deepen, extend, and create shared learning experiences.</w:t>
      </w:r>
      <w:r>
        <w:rPr>
          <w:rFonts w:cs="Times New Roman"/>
        </w:rPr>
        <w:t xml:space="preserve">  </w:t>
      </w:r>
    </w:p>
    <w:p w14:paraId="7FB85772" w14:textId="77777777" w:rsidR="00B074F8" w:rsidRDefault="00B074F8" w:rsidP="00A4183E">
      <w:pPr>
        <w:pStyle w:val="BodyText"/>
        <w:spacing w:before="69" w:line="477" w:lineRule="auto"/>
        <w:ind w:left="0" w:right="719"/>
        <w:rPr>
          <w:rFonts w:cs="Times New Roman"/>
        </w:rPr>
      </w:pPr>
    </w:p>
    <w:p w14:paraId="33A9206C" w14:textId="7A872029" w:rsidR="00B074F8" w:rsidRDefault="00B074F8" w:rsidP="00B074F8">
      <w:pPr>
        <w:rPr>
          <w:rFonts w:ascii="Times New Roman" w:hAnsi="Times New Roman" w:cs="Times New Roman"/>
          <w:b/>
          <w:sz w:val="24"/>
          <w:szCs w:val="24"/>
        </w:rPr>
      </w:pPr>
      <w:r>
        <w:rPr>
          <w:rFonts w:ascii="Times New Roman" w:hAnsi="Times New Roman" w:cs="Times New Roman"/>
          <w:b/>
          <w:sz w:val="24"/>
          <w:szCs w:val="24"/>
        </w:rPr>
        <w:t xml:space="preserve">Keywords:  </w:t>
      </w:r>
      <w:r w:rsidRPr="00B074F8">
        <w:rPr>
          <w:rFonts w:ascii="Times New Roman" w:hAnsi="Times New Roman" w:cs="Times New Roman"/>
          <w:sz w:val="24"/>
          <w:szCs w:val="24"/>
        </w:rPr>
        <w:t>Leadership, Education, Development, Character, Values</w:t>
      </w:r>
    </w:p>
    <w:p w14:paraId="5DFFA6A6" w14:textId="77777777" w:rsidR="00B074F8" w:rsidRPr="000C4321" w:rsidRDefault="00B074F8" w:rsidP="00A4183E">
      <w:pPr>
        <w:pStyle w:val="BodyText"/>
        <w:spacing w:before="69" w:line="477" w:lineRule="auto"/>
        <w:ind w:left="0" w:right="719"/>
        <w:rPr>
          <w:rFonts w:cs="Times New Roman"/>
        </w:rPr>
      </w:pPr>
    </w:p>
    <w:p w14:paraId="1BCDF0C2" w14:textId="77777777" w:rsidR="001F4986" w:rsidRDefault="001F4986">
      <w:pPr>
        <w:rPr>
          <w:rFonts w:ascii="Times New Roman" w:hAnsi="Times New Roman" w:cs="Times New Roman"/>
          <w:b/>
          <w:sz w:val="24"/>
          <w:szCs w:val="24"/>
        </w:rPr>
      </w:pPr>
      <w:r>
        <w:rPr>
          <w:rFonts w:ascii="Times New Roman" w:hAnsi="Times New Roman" w:cs="Times New Roman"/>
          <w:b/>
          <w:sz w:val="24"/>
          <w:szCs w:val="24"/>
        </w:rPr>
        <w:br w:type="page"/>
      </w:r>
    </w:p>
    <w:p w14:paraId="5BD470D2" w14:textId="10EE2A00" w:rsidR="005261B6" w:rsidRDefault="005261B6" w:rsidP="005261B6">
      <w:pPr>
        <w:spacing w:after="0" w:line="240" w:lineRule="auto"/>
        <w:jc w:val="center"/>
        <w:rPr>
          <w:rFonts w:ascii="Times New Roman" w:hAnsi="Times New Roman" w:cs="Times New Roman"/>
          <w:b/>
          <w:sz w:val="24"/>
          <w:szCs w:val="24"/>
        </w:rPr>
      </w:pPr>
      <w:r w:rsidRPr="00F04DD0">
        <w:rPr>
          <w:rFonts w:ascii="Times New Roman" w:hAnsi="Times New Roman" w:cs="Times New Roman"/>
          <w:b/>
          <w:sz w:val="24"/>
          <w:szCs w:val="24"/>
        </w:rPr>
        <w:lastRenderedPageBreak/>
        <w:t>Panel Symposium</w:t>
      </w:r>
    </w:p>
    <w:p w14:paraId="7FF902B9" w14:textId="77777777" w:rsidR="00BE12FE" w:rsidRDefault="00BE12FE" w:rsidP="005261B6">
      <w:pPr>
        <w:spacing w:after="0" w:line="240" w:lineRule="auto"/>
        <w:jc w:val="center"/>
        <w:rPr>
          <w:rFonts w:ascii="Times New Roman" w:hAnsi="Times New Roman" w:cs="Times New Roman"/>
          <w:b/>
          <w:sz w:val="24"/>
          <w:szCs w:val="24"/>
        </w:rPr>
      </w:pPr>
    </w:p>
    <w:p w14:paraId="0EEA7CA1" w14:textId="0B3ABF96" w:rsidR="00BE12FE" w:rsidRPr="000C4321" w:rsidRDefault="00BE12FE" w:rsidP="00BE12FE">
      <w:pPr>
        <w:pStyle w:val="BodyText"/>
        <w:spacing w:before="69" w:line="477" w:lineRule="auto"/>
        <w:ind w:left="0" w:right="719" w:firstLine="720"/>
        <w:rPr>
          <w:rFonts w:cs="Times New Roman"/>
        </w:rPr>
      </w:pPr>
      <w:r w:rsidRPr="000C4321">
        <w:rPr>
          <w:rFonts w:cs="Times New Roman"/>
          <w:spacing w:val="-1"/>
        </w:rPr>
        <w:t xml:space="preserve">Leader education and development continues to draw considerable attention in academic and applied fields. Still, educational institutions and organizations struggle to </w:t>
      </w:r>
      <w:r w:rsidR="00D128B1">
        <w:rPr>
          <w:rFonts w:cs="Times New Roman"/>
          <w:spacing w:val="-1"/>
        </w:rPr>
        <w:t>create</w:t>
      </w:r>
      <w:r w:rsidRPr="000C4321">
        <w:rPr>
          <w:rFonts w:cs="Times New Roman"/>
          <w:spacing w:val="-1"/>
        </w:rPr>
        <w:t xml:space="preserve"> </w:t>
      </w:r>
      <w:r w:rsidR="00D128B1">
        <w:rPr>
          <w:rFonts w:cs="Times New Roman"/>
          <w:spacing w:val="-1"/>
        </w:rPr>
        <w:t xml:space="preserve">effective </w:t>
      </w:r>
      <w:r w:rsidRPr="000C4321">
        <w:rPr>
          <w:rFonts w:cs="Times New Roman"/>
          <w:spacing w:val="-1"/>
        </w:rPr>
        <w:t>education</w:t>
      </w:r>
      <w:r w:rsidR="00D128B1">
        <w:rPr>
          <w:rFonts w:cs="Times New Roman"/>
          <w:spacing w:val="-1"/>
        </w:rPr>
        <w:t xml:space="preserve">al and developmental experiences to </w:t>
      </w:r>
      <w:r w:rsidRPr="000C4321">
        <w:rPr>
          <w:rFonts w:cs="Times New Roman"/>
          <w:spacing w:val="-1"/>
        </w:rPr>
        <w:t>generate meaningful</w:t>
      </w:r>
      <w:r w:rsidR="00D128B1">
        <w:rPr>
          <w:rFonts w:cs="Times New Roman"/>
          <w:spacing w:val="-1"/>
        </w:rPr>
        <w:t xml:space="preserve"> character </w:t>
      </w:r>
      <w:r w:rsidRPr="000C4321">
        <w:rPr>
          <w:rFonts w:cs="Times New Roman"/>
          <w:spacing w:val="-1"/>
        </w:rPr>
        <w:t>development and lasting change</w:t>
      </w:r>
      <w:r w:rsidR="00D128B1">
        <w:rPr>
          <w:rFonts w:cs="Times New Roman"/>
          <w:spacing w:val="-1"/>
        </w:rPr>
        <w:t xml:space="preserve"> in learners</w:t>
      </w:r>
      <w:r w:rsidRPr="000C4321">
        <w:rPr>
          <w:rFonts w:cs="Times New Roman"/>
          <w:spacing w:val="-1"/>
        </w:rPr>
        <w:t>. T</w:t>
      </w:r>
      <w:r w:rsidRPr="000C4321">
        <w:rPr>
          <w:rFonts w:cs="Times New Roman"/>
        </w:rPr>
        <w:t xml:space="preserve">he purpose of this panel is to discuss role of what we call “transformative curricula” in leader education and development. </w:t>
      </w:r>
      <w:r w:rsidRPr="000C4321">
        <w:rPr>
          <w:rFonts w:cs="Times New Roman"/>
          <w:spacing w:val="-1"/>
        </w:rPr>
        <w:t xml:space="preserve">We define transformative curricula (TC) as the combination of classic educational objectives, accomplished through </w:t>
      </w:r>
      <w:r w:rsidR="00DE4553" w:rsidRPr="000C4321">
        <w:rPr>
          <w:rFonts w:cs="Times New Roman"/>
          <w:spacing w:val="-1"/>
        </w:rPr>
        <w:t>syllabi</w:t>
      </w:r>
      <w:r w:rsidRPr="000C4321">
        <w:rPr>
          <w:rFonts w:cs="Times New Roman"/>
          <w:spacing w:val="-1"/>
        </w:rPr>
        <w:t xml:space="preserve">, intentionally </w:t>
      </w:r>
      <w:r w:rsidRPr="000C4321">
        <w:rPr>
          <w:rFonts w:cs="Times New Roman"/>
        </w:rPr>
        <w:t>designed to deepen the student’s understanding of his or her core values</w:t>
      </w:r>
      <w:r w:rsidR="00D128B1">
        <w:rPr>
          <w:rFonts w:cs="Times New Roman"/>
        </w:rPr>
        <w:t xml:space="preserve"> and</w:t>
      </w:r>
      <w:r w:rsidRPr="000C4321">
        <w:rPr>
          <w:rFonts w:cs="Times New Roman"/>
        </w:rPr>
        <w:t xml:space="preserve"> purpose, </w:t>
      </w:r>
      <w:r w:rsidR="00D128B1">
        <w:rPr>
          <w:rFonts w:cs="Times New Roman"/>
        </w:rPr>
        <w:t>while developing c</w:t>
      </w:r>
      <w:r w:rsidRPr="000C4321">
        <w:rPr>
          <w:rFonts w:cs="Times New Roman"/>
        </w:rPr>
        <w:t xml:space="preserve">haracter.   </w:t>
      </w:r>
    </w:p>
    <w:p w14:paraId="54BBE50F" w14:textId="77777777" w:rsidR="00BE12FE" w:rsidRPr="000C4321" w:rsidRDefault="00BE12FE" w:rsidP="00BE12FE">
      <w:pPr>
        <w:pStyle w:val="BodyText"/>
        <w:spacing w:before="69" w:line="477" w:lineRule="auto"/>
        <w:ind w:left="0" w:right="719" w:firstLine="720"/>
        <w:rPr>
          <w:rFonts w:cs="Times New Roman"/>
        </w:rPr>
      </w:pPr>
      <w:r w:rsidRPr="000C4321">
        <w:rPr>
          <w:rFonts w:cs="Times New Roman"/>
        </w:rPr>
        <w:t>The panel consists of educators</w:t>
      </w:r>
      <w:r w:rsidR="0050168D">
        <w:rPr>
          <w:rFonts w:cs="Times New Roman"/>
        </w:rPr>
        <w:t xml:space="preserve"> with a combined total of over 9</w:t>
      </w:r>
      <w:r w:rsidRPr="000C4321">
        <w:rPr>
          <w:rFonts w:cs="Times New Roman"/>
        </w:rPr>
        <w:t>0-years of leadership experience in both public and private contexts. Panelists will address the topic of TC through three interrelated themes: 1) innovative pedagogy that incorporates real-world scenarios; 2) academic courses that leverage reflective writing and mentorship; and 3) the utilization of technology to deepen, extend, and create shared learning experiences.</w:t>
      </w:r>
      <w:r w:rsidR="00632D68">
        <w:rPr>
          <w:rFonts w:cs="Times New Roman"/>
        </w:rPr>
        <w:t xml:space="preserve"> </w:t>
      </w:r>
    </w:p>
    <w:p w14:paraId="474F4F9C" w14:textId="77777777" w:rsidR="00BE12FE" w:rsidRDefault="00BE12FE" w:rsidP="00BE12FE">
      <w:pPr>
        <w:pStyle w:val="BodyText"/>
        <w:spacing w:before="69" w:line="477" w:lineRule="auto"/>
        <w:ind w:left="0" w:right="719"/>
        <w:rPr>
          <w:rFonts w:cs="Times New Roman"/>
          <w:i/>
        </w:rPr>
      </w:pPr>
      <w:r w:rsidRPr="000C4321">
        <w:rPr>
          <w:rFonts w:cs="Times New Roman"/>
          <w:i/>
        </w:rPr>
        <w:t xml:space="preserve">Brief Background  </w:t>
      </w:r>
    </w:p>
    <w:p w14:paraId="51ABE136" w14:textId="77777777" w:rsidR="00BE12FE" w:rsidRPr="000C4321" w:rsidRDefault="00BE12FE" w:rsidP="00BE12FE">
      <w:pPr>
        <w:pStyle w:val="BodyText"/>
        <w:spacing w:before="69" w:line="477" w:lineRule="auto"/>
        <w:ind w:left="0" w:right="719" w:firstLine="720"/>
        <w:rPr>
          <w:rFonts w:cs="Times New Roman"/>
        </w:rPr>
      </w:pPr>
      <w:r w:rsidRPr="000C4321">
        <w:rPr>
          <w:rFonts w:cs="Times New Roman"/>
        </w:rPr>
        <w:t xml:space="preserve">In their overview of leadership models, methods, and application, </w:t>
      </w:r>
      <w:proofErr w:type="spellStart"/>
      <w:r w:rsidRPr="000C4321">
        <w:rPr>
          <w:rFonts w:cs="Times New Roman"/>
        </w:rPr>
        <w:t>Avolio</w:t>
      </w:r>
      <w:proofErr w:type="spellEnd"/>
      <w:r w:rsidRPr="000C4321">
        <w:rPr>
          <w:rFonts w:cs="Times New Roman"/>
        </w:rPr>
        <w:t xml:space="preserve">, </w:t>
      </w:r>
      <w:proofErr w:type="spellStart"/>
      <w:r w:rsidRPr="000C4321">
        <w:rPr>
          <w:rFonts w:cs="Times New Roman"/>
        </w:rPr>
        <w:t>Sosik</w:t>
      </w:r>
      <w:proofErr w:type="spellEnd"/>
      <w:r w:rsidRPr="000C4321">
        <w:rPr>
          <w:rFonts w:cs="Times New Roman"/>
        </w:rPr>
        <w:t xml:space="preserve">, Jung, and </w:t>
      </w:r>
      <w:proofErr w:type="spellStart"/>
      <w:r w:rsidRPr="000C4321">
        <w:rPr>
          <w:rFonts w:cs="Times New Roman"/>
        </w:rPr>
        <w:t>Berson</w:t>
      </w:r>
      <w:proofErr w:type="spellEnd"/>
      <w:r w:rsidRPr="000C4321">
        <w:rPr>
          <w:rFonts w:cs="Times New Roman"/>
        </w:rPr>
        <w:t xml:space="preserve"> (2001) specifically identified the importance of furthering our understanding of leadership development and the influence of context on leaders/leadership. </w:t>
      </w:r>
      <w:r w:rsidR="00892C2E">
        <w:rPr>
          <w:rFonts w:cs="Times New Roman"/>
        </w:rPr>
        <w:t xml:space="preserve"> </w:t>
      </w:r>
      <w:r w:rsidRPr="000C4321">
        <w:rPr>
          <w:rFonts w:cs="Times New Roman"/>
        </w:rPr>
        <w:t xml:space="preserve">Leadership development is a dynamic process involving multiple interactions that persist over time, which includes experience, skills, personality, self-development, and role modeling (Day, </w:t>
      </w:r>
      <w:proofErr w:type="spellStart"/>
      <w:r w:rsidRPr="000C4321">
        <w:rPr>
          <w:rFonts w:cs="Times New Roman"/>
        </w:rPr>
        <w:t>Fleenor</w:t>
      </w:r>
      <w:proofErr w:type="spellEnd"/>
      <w:r w:rsidRPr="000C4321">
        <w:rPr>
          <w:rFonts w:cs="Times New Roman"/>
        </w:rPr>
        <w:t xml:space="preserve">, Atwater, Sturm, &amp; McKee, 2014). This dynamic process is enriched through the incorporation of mentors who are able to assess </w:t>
      </w:r>
      <w:r w:rsidRPr="000C4321">
        <w:rPr>
          <w:rFonts w:cs="Times New Roman"/>
        </w:rPr>
        <w:lastRenderedPageBreak/>
        <w:t>the developmental readiness of learners and encourage reflection (</w:t>
      </w:r>
      <w:proofErr w:type="spellStart"/>
      <w:r w:rsidRPr="000C4321">
        <w:rPr>
          <w:rFonts w:cs="Times New Roman"/>
        </w:rPr>
        <w:t>Avolio</w:t>
      </w:r>
      <w:proofErr w:type="spellEnd"/>
      <w:r w:rsidRPr="000C4321">
        <w:rPr>
          <w:rFonts w:cs="Times New Roman"/>
        </w:rPr>
        <w:t xml:space="preserve">, &amp; Hannah, 2008).   </w:t>
      </w:r>
    </w:p>
    <w:p w14:paraId="49EBBD71" w14:textId="03C0CF6A" w:rsidR="00BE12FE" w:rsidRPr="000C4321" w:rsidRDefault="00BE12FE" w:rsidP="00BE12FE">
      <w:pPr>
        <w:pStyle w:val="BodyText"/>
        <w:spacing w:before="69" w:line="477" w:lineRule="auto"/>
        <w:ind w:left="0" w:right="719" w:firstLine="720"/>
        <w:rPr>
          <w:rFonts w:cs="Times New Roman"/>
        </w:rPr>
      </w:pPr>
      <w:r w:rsidRPr="000C4321">
        <w:rPr>
          <w:rFonts w:cs="Times New Roman"/>
        </w:rPr>
        <w:t>There are many suggestions in the literature on how to create developmental programs for leaders,</w:t>
      </w:r>
      <w:r w:rsidR="005F76B9">
        <w:rPr>
          <w:rFonts w:cs="Times New Roman"/>
        </w:rPr>
        <w:t xml:space="preserve"> most fall short satisfying themes typical of </w:t>
      </w:r>
      <w:r w:rsidRPr="000C4321">
        <w:rPr>
          <w:rFonts w:cs="Times New Roman"/>
        </w:rPr>
        <w:t xml:space="preserve">transformative curricula. For example, Fielder (1996) suggests it is important for training and development programs to focus on abilities and knowledge, but fails to connect the learner to pragmatic real-world scenarios where they can explore </w:t>
      </w:r>
      <w:r w:rsidRPr="000C4321">
        <w:rPr>
          <w:rFonts w:cs="Times New Roman"/>
          <w:i/>
          <w:iCs/>
        </w:rPr>
        <w:t>when</w:t>
      </w:r>
      <w:r w:rsidRPr="000C4321">
        <w:rPr>
          <w:rFonts w:cs="Times New Roman"/>
        </w:rPr>
        <w:t xml:space="preserve"> and </w:t>
      </w:r>
      <w:r w:rsidRPr="000C4321">
        <w:rPr>
          <w:rFonts w:cs="Times New Roman"/>
          <w:i/>
          <w:iCs/>
        </w:rPr>
        <w:t>how</w:t>
      </w:r>
      <w:r w:rsidRPr="000C4321">
        <w:rPr>
          <w:rFonts w:cs="Times New Roman"/>
        </w:rPr>
        <w:t xml:space="preserve"> to use these abilities and knowledge effectively.  Day and Sin (2011) recommend promoting learning goal orientations during training and development, but do not adequately address the foundational importance of selflessness and character. Hunter, </w:t>
      </w:r>
      <w:proofErr w:type="spellStart"/>
      <w:r w:rsidRPr="000C4321">
        <w:rPr>
          <w:rFonts w:cs="Times New Roman"/>
        </w:rPr>
        <w:t>Cushenbery</w:t>
      </w:r>
      <w:proofErr w:type="spellEnd"/>
      <w:r w:rsidRPr="000C4321">
        <w:rPr>
          <w:rFonts w:cs="Times New Roman"/>
        </w:rPr>
        <w:t xml:space="preserve">, </w:t>
      </w:r>
      <w:proofErr w:type="spellStart"/>
      <w:r w:rsidRPr="000C4321">
        <w:rPr>
          <w:rFonts w:cs="Times New Roman"/>
        </w:rPr>
        <w:t>Thoroughgood</w:t>
      </w:r>
      <w:proofErr w:type="spellEnd"/>
      <w:r w:rsidRPr="000C4321">
        <w:rPr>
          <w:rFonts w:cs="Times New Roman"/>
        </w:rPr>
        <w:t xml:space="preserve">, Johnson, and </w:t>
      </w:r>
      <w:proofErr w:type="spellStart"/>
      <w:r w:rsidRPr="000C4321">
        <w:rPr>
          <w:rFonts w:cs="Times New Roman"/>
        </w:rPr>
        <w:t>Ligon</w:t>
      </w:r>
      <w:proofErr w:type="spellEnd"/>
      <w:r w:rsidRPr="000C4321">
        <w:rPr>
          <w:rFonts w:cs="Times New Roman"/>
        </w:rPr>
        <w:t xml:space="preserve"> (2011) explain that there are a number of paths to being an effective leader and </w:t>
      </w:r>
      <w:r>
        <w:rPr>
          <w:rFonts w:cs="Times New Roman"/>
        </w:rPr>
        <w:t xml:space="preserve">that </w:t>
      </w:r>
      <w:r w:rsidRPr="000C4321">
        <w:rPr>
          <w:rFonts w:cs="Times New Roman"/>
        </w:rPr>
        <w:t xml:space="preserve">developmental programs may need to be tailored based about an individual’s personal leadership style, but </w:t>
      </w:r>
      <w:r w:rsidR="005F76B9">
        <w:rPr>
          <w:rFonts w:cs="Times New Roman"/>
        </w:rPr>
        <w:t>little is said about how to design curricula that are adaptive enough to serve individual idiosyncrasies, but structured enough to drive increased self-awareness, and character development in every member of the class</w:t>
      </w:r>
      <w:r w:rsidRPr="000C4321">
        <w:rPr>
          <w:rFonts w:cs="Times New Roman"/>
        </w:rPr>
        <w:t xml:space="preserve">. </w:t>
      </w:r>
    </w:p>
    <w:p w14:paraId="73CF764F" w14:textId="77777777" w:rsidR="00BE12FE" w:rsidRPr="000C4321" w:rsidRDefault="00BE12FE" w:rsidP="00BE12FE">
      <w:pPr>
        <w:spacing w:before="22"/>
        <w:ind w:left="100"/>
        <w:rPr>
          <w:rFonts w:ascii="Times New Roman" w:eastAsia="Times New Roman" w:hAnsi="Times New Roman" w:cs="Times New Roman"/>
          <w:sz w:val="24"/>
          <w:szCs w:val="24"/>
        </w:rPr>
      </w:pPr>
      <w:r w:rsidRPr="000C4321">
        <w:rPr>
          <w:rFonts w:ascii="Times New Roman" w:hAnsi="Times New Roman" w:cs="Times New Roman"/>
          <w:i/>
          <w:sz w:val="24"/>
          <w:szCs w:val="24"/>
        </w:rPr>
        <w:t>First Theme: Innovative Pedagogy</w:t>
      </w:r>
    </w:p>
    <w:p w14:paraId="78FAA1DE" w14:textId="77777777" w:rsidR="00BE12FE" w:rsidRPr="000C4321" w:rsidRDefault="00BE12FE" w:rsidP="00BE12FE">
      <w:pPr>
        <w:pStyle w:val="BodyText"/>
        <w:spacing w:before="19" w:line="479" w:lineRule="auto"/>
        <w:ind w:right="183" w:firstLine="719"/>
        <w:rPr>
          <w:rFonts w:cs="Times New Roman"/>
          <w:spacing w:val="-1"/>
        </w:rPr>
      </w:pPr>
      <w:r w:rsidRPr="000C4321">
        <w:rPr>
          <w:rFonts w:cs="Times New Roman"/>
          <w:spacing w:val="-1"/>
        </w:rPr>
        <w:t xml:space="preserve"> One way to effectively facilitate educational discussion is through the use of controversies, problems or cases (</w:t>
      </w:r>
      <w:proofErr w:type="spellStart"/>
      <w:r w:rsidRPr="000C4321">
        <w:rPr>
          <w:rFonts w:cs="Times New Roman"/>
          <w:spacing w:val="-1"/>
        </w:rPr>
        <w:t>McKeachie</w:t>
      </w:r>
      <w:proofErr w:type="spellEnd"/>
      <w:r w:rsidRPr="000C4321">
        <w:rPr>
          <w:rFonts w:cs="Times New Roman"/>
          <w:spacing w:val="-1"/>
        </w:rPr>
        <w:t xml:space="preserve">, &amp; </w:t>
      </w:r>
      <w:proofErr w:type="spellStart"/>
      <w:r w:rsidRPr="000C4321">
        <w:rPr>
          <w:rFonts w:cs="Times New Roman"/>
          <w:spacing w:val="-1"/>
        </w:rPr>
        <w:t>Svinicki</w:t>
      </w:r>
      <w:proofErr w:type="spellEnd"/>
      <w:r w:rsidRPr="000C4321">
        <w:rPr>
          <w:rFonts w:cs="Times New Roman"/>
          <w:spacing w:val="-1"/>
        </w:rPr>
        <w:t xml:space="preserve">, 2010). In leader development contexts, real-world scenarios add an element of realism to training, and enable </w:t>
      </w:r>
      <w:r w:rsidR="007F2BE3" w:rsidRPr="000C4321">
        <w:rPr>
          <w:rFonts w:cs="Times New Roman"/>
          <w:spacing w:val="-1"/>
        </w:rPr>
        <w:t>participants not</w:t>
      </w:r>
      <w:r w:rsidRPr="000C4321">
        <w:rPr>
          <w:rFonts w:cs="Times New Roman"/>
          <w:spacing w:val="-1"/>
        </w:rPr>
        <w:t xml:space="preserve"> only </w:t>
      </w:r>
      <w:r>
        <w:rPr>
          <w:rFonts w:cs="Times New Roman"/>
          <w:spacing w:val="-1"/>
        </w:rPr>
        <w:t xml:space="preserve">to </w:t>
      </w:r>
      <w:r w:rsidRPr="000C4321">
        <w:rPr>
          <w:rFonts w:cs="Times New Roman"/>
          <w:spacing w:val="-1"/>
        </w:rPr>
        <w:t xml:space="preserve">learn about decision making, but </w:t>
      </w:r>
      <w:r>
        <w:rPr>
          <w:rFonts w:cs="Times New Roman"/>
          <w:spacing w:val="-1"/>
        </w:rPr>
        <w:t xml:space="preserve">also to </w:t>
      </w:r>
      <w:r w:rsidRPr="000C4321">
        <w:rPr>
          <w:rFonts w:cs="Times New Roman"/>
          <w:spacing w:val="-1"/>
        </w:rPr>
        <w:t xml:space="preserve">learn about the professional domain in which they are preparing to serve. Leader Challenge, a scenario-based instructional method developed by the Center for the Advancement of Leader Development and Organizational Learning, offers a rich example to consider. The Leader Challenge is a powerful cognitive tool </w:t>
      </w:r>
      <w:r w:rsidRPr="000C4321">
        <w:rPr>
          <w:rFonts w:cs="Times New Roman"/>
          <w:spacing w:val="-1"/>
        </w:rPr>
        <w:lastRenderedPageBreak/>
        <w:t>that taps into the existing wealth of professional experience and allows for timely, focused professional reflection (Kimball, 2013). Twice per semester, students in the senior three classes at the United States Military Academy meet in small classrooms to discuss a complex decision making scenario related to either combat or non-combat scenarios. While the content of each session is important, the real innovation comes in the method of Leader Challenge. Each hour-long session is split into four segments where small groups (four or less) discuss a portion of the scenario through thought provoking questions. After each segment, participants “starburst” by shuffling to a new small group. This practice maximizes interaction between learners, and offers an opportunity to let the analysis of the scenario develop over time since we find participants tend to stick with their initial assessment of a scenario if there is no starburst. Additionally, discussion facilitators train and rehears</w:t>
      </w:r>
      <w:r>
        <w:rPr>
          <w:rFonts w:cs="Times New Roman"/>
          <w:spacing w:val="-1"/>
        </w:rPr>
        <w:t>e</w:t>
      </w:r>
      <w:r w:rsidRPr="000C4321">
        <w:rPr>
          <w:rFonts w:cs="Times New Roman"/>
          <w:spacing w:val="-1"/>
        </w:rPr>
        <w:t xml:space="preserve"> prior to the event and are integrated into every small group. These innovations, along with several others (e.g. published question guides, discussion timers, and leader oversight) to be discussed by panelists, contribute to a developmental leader experience with lasting impact. The purpose behind the inclusion of this topic is to promulgate a best practice with application</w:t>
      </w:r>
      <w:r w:rsidR="00446315">
        <w:rPr>
          <w:rFonts w:cs="Times New Roman"/>
          <w:spacing w:val="-1"/>
        </w:rPr>
        <w:t xml:space="preserve"> potential in any profession</w:t>
      </w:r>
      <w:r w:rsidRPr="000C4321">
        <w:rPr>
          <w:rFonts w:cs="Times New Roman"/>
          <w:spacing w:val="-1"/>
        </w:rPr>
        <w:t xml:space="preserve">. </w:t>
      </w:r>
    </w:p>
    <w:p w14:paraId="4220B484" w14:textId="77777777" w:rsidR="00BE12FE" w:rsidRPr="000C4321" w:rsidRDefault="00BE12FE" w:rsidP="00BE12FE">
      <w:pPr>
        <w:pStyle w:val="BodyText"/>
        <w:spacing w:before="22" w:line="479" w:lineRule="auto"/>
        <w:ind w:right="183"/>
        <w:rPr>
          <w:rFonts w:cs="Times New Roman"/>
          <w:i/>
        </w:rPr>
      </w:pPr>
      <w:r w:rsidRPr="000C4321">
        <w:rPr>
          <w:rFonts w:cs="Times New Roman"/>
          <w:i/>
        </w:rPr>
        <w:t>Second Theme: Academics and Mentorship</w:t>
      </w:r>
    </w:p>
    <w:p w14:paraId="7BB9F0F5" w14:textId="12F1AC31" w:rsidR="00BE12FE" w:rsidRPr="000C4321" w:rsidRDefault="00BE12FE" w:rsidP="00BE12FE">
      <w:pPr>
        <w:pStyle w:val="BodyText"/>
        <w:spacing w:before="22" w:line="479" w:lineRule="auto"/>
        <w:ind w:right="183" w:firstLine="719"/>
        <w:rPr>
          <w:rFonts w:cs="Times New Roman"/>
          <w:spacing w:val="-1"/>
        </w:rPr>
      </w:pPr>
      <w:r w:rsidRPr="000C4321">
        <w:rPr>
          <w:rFonts w:cs="Times New Roman"/>
        </w:rPr>
        <w:t>The</w:t>
      </w:r>
      <w:r w:rsidRPr="000C4321">
        <w:rPr>
          <w:rFonts w:cs="Times New Roman"/>
          <w:spacing w:val="-2"/>
        </w:rPr>
        <w:t xml:space="preserve"> </w:t>
      </w:r>
      <w:r w:rsidRPr="000C4321">
        <w:rPr>
          <w:rFonts w:cs="Times New Roman"/>
        </w:rPr>
        <w:t xml:space="preserve">next </w:t>
      </w:r>
      <w:r w:rsidRPr="000C4321">
        <w:rPr>
          <w:rFonts w:cs="Times New Roman"/>
          <w:spacing w:val="-1"/>
        </w:rPr>
        <w:t>theme is addressed</w:t>
      </w:r>
      <w:r w:rsidRPr="000C4321">
        <w:rPr>
          <w:rFonts w:cs="Times New Roman"/>
        </w:rPr>
        <w:t xml:space="preserve"> through a discussion of leadership courses taught in three different institutions: </w:t>
      </w:r>
      <w:r w:rsidR="005F76B9">
        <w:rPr>
          <w:rFonts w:cs="Times New Roman"/>
        </w:rPr>
        <w:t xml:space="preserve">1) </w:t>
      </w:r>
      <w:r w:rsidRPr="000C4321">
        <w:rPr>
          <w:rFonts w:cs="Times New Roman"/>
        </w:rPr>
        <w:t xml:space="preserve">the United States Military Academy’s 300-level </w:t>
      </w:r>
      <w:r w:rsidR="005F76B9">
        <w:rPr>
          <w:rFonts w:cs="Times New Roman"/>
        </w:rPr>
        <w:t>course in the behavioral and sociological sciences and leadership</w:t>
      </w:r>
      <w:r w:rsidRPr="000C4321">
        <w:rPr>
          <w:rFonts w:cs="Times New Roman"/>
        </w:rPr>
        <w:t xml:space="preserve"> (PL300: Military Leadership)</w:t>
      </w:r>
      <w:r w:rsidR="006A77E8">
        <w:rPr>
          <w:rFonts w:cs="Times New Roman"/>
        </w:rPr>
        <w:t>; 2)</w:t>
      </w:r>
      <w:r w:rsidRPr="000C4321">
        <w:rPr>
          <w:rFonts w:cs="Times New Roman"/>
        </w:rPr>
        <w:t xml:space="preserve"> several leadership course</w:t>
      </w:r>
      <w:r>
        <w:rPr>
          <w:rFonts w:cs="Times New Roman"/>
        </w:rPr>
        <w:t>s</w:t>
      </w:r>
      <w:r w:rsidRPr="000C4321">
        <w:rPr>
          <w:rFonts w:cs="Times New Roman"/>
        </w:rPr>
        <w:t xml:space="preserve"> taught at the University of Virginia, and </w:t>
      </w:r>
      <w:r w:rsidR="006A77E8">
        <w:rPr>
          <w:rFonts w:cs="Times New Roman"/>
        </w:rPr>
        <w:t xml:space="preserve">3) courses taught </w:t>
      </w:r>
      <w:r w:rsidRPr="006A77E8">
        <w:rPr>
          <w:rFonts w:cs="Times New Roman"/>
        </w:rPr>
        <w:t>at the University of Arkansas’ Tyson Center for Faith and Spirituality in the Workplace</w:t>
      </w:r>
      <w:r w:rsidRPr="006A77E8">
        <w:rPr>
          <w:rFonts w:cs="Times New Roman"/>
          <w:spacing w:val="-1"/>
        </w:rPr>
        <w:t xml:space="preserve">. </w:t>
      </w:r>
      <w:r w:rsidRPr="000C4321">
        <w:rPr>
          <w:rFonts w:cs="Times New Roman"/>
          <w:spacing w:val="-1"/>
        </w:rPr>
        <w:t xml:space="preserve">These programs seek to expose students to rich bodies of research on leader development, character, perceptions and bias, decision making, resilience, theories of </w:t>
      </w:r>
      <w:r w:rsidR="007F2BE3">
        <w:rPr>
          <w:rFonts w:cs="Times New Roman"/>
          <w:spacing w:val="-1"/>
        </w:rPr>
        <w:t>motivation, and power and influence.</w:t>
      </w:r>
      <w:r w:rsidRPr="000C4321">
        <w:rPr>
          <w:rFonts w:cs="Times New Roman"/>
          <w:spacing w:val="-1"/>
        </w:rPr>
        <w:t xml:space="preserve"> </w:t>
      </w:r>
      <w:r w:rsidR="007F2BE3">
        <w:rPr>
          <w:rFonts w:cs="Times New Roman"/>
          <w:spacing w:val="-1"/>
        </w:rPr>
        <w:lastRenderedPageBreak/>
        <w:t>Additionally, there are s</w:t>
      </w:r>
      <w:r w:rsidR="007F2BE3" w:rsidRPr="000C4321">
        <w:rPr>
          <w:rFonts w:cs="Times New Roman"/>
          <w:spacing w:val="-1"/>
        </w:rPr>
        <w:t>everal</w:t>
      </w:r>
      <w:r w:rsidRPr="000C4321">
        <w:rPr>
          <w:rFonts w:cs="Times New Roman"/>
          <w:spacing w:val="-1"/>
        </w:rPr>
        <w:t xml:space="preserve"> lessons on prominent leadership theories, building effective teams, and how leader values and purpose translate into value for organizations. This broad exposure to the science of human behavior satisfies the objective to educate leaders, but the transformative component is found in the incorporation of volunteer mentors and assignments </w:t>
      </w:r>
      <w:r>
        <w:rPr>
          <w:rFonts w:cs="Times New Roman"/>
          <w:spacing w:val="-1"/>
        </w:rPr>
        <w:t>that</w:t>
      </w:r>
      <w:r w:rsidRPr="000C4321">
        <w:rPr>
          <w:rFonts w:cs="Times New Roman"/>
          <w:spacing w:val="-1"/>
        </w:rPr>
        <w:t xml:space="preserve"> encourage deep guided reflection</w:t>
      </w:r>
      <w:r w:rsidR="00892C2E">
        <w:rPr>
          <w:rFonts w:cs="Times New Roman"/>
          <w:spacing w:val="-1"/>
        </w:rPr>
        <w:t xml:space="preserve"> that each of these programs mandate</w:t>
      </w:r>
      <w:r w:rsidRPr="000C4321">
        <w:rPr>
          <w:rFonts w:cs="Times New Roman"/>
          <w:spacing w:val="-1"/>
        </w:rPr>
        <w:t xml:space="preserve">.   </w:t>
      </w:r>
    </w:p>
    <w:p w14:paraId="275DF25F" w14:textId="77777777" w:rsidR="00BE12FE" w:rsidRPr="000C4321" w:rsidRDefault="00BE12FE" w:rsidP="00BE12FE">
      <w:pPr>
        <w:pStyle w:val="BodyText"/>
        <w:spacing w:before="22" w:line="479" w:lineRule="auto"/>
        <w:ind w:right="183" w:firstLine="719"/>
        <w:rPr>
          <w:rFonts w:cs="Times New Roman"/>
          <w:spacing w:val="-1"/>
        </w:rPr>
      </w:pPr>
      <w:r w:rsidRPr="000C4321">
        <w:rPr>
          <w:rFonts w:cs="Times New Roman"/>
          <w:spacing w:val="-1"/>
        </w:rPr>
        <w:t xml:space="preserve">Students often build meaningful relationships with their mentors as they work together on assignments and emerge with a refined self-concept including their core values, purpose, strengths, weaknesses, and leadership philosophy. The importance of these relationships is supported by meta-analytic findings: individuals who have a mentor benefit from higher levels of job and career satisfaction, career commitment, and expectations for advancement (Allen, </w:t>
      </w:r>
      <w:proofErr w:type="spellStart"/>
      <w:r w:rsidRPr="000C4321">
        <w:rPr>
          <w:rFonts w:cs="Times New Roman"/>
          <w:spacing w:val="-1"/>
        </w:rPr>
        <w:t>Eby</w:t>
      </w:r>
      <w:proofErr w:type="spellEnd"/>
      <w:r w:rsidRPr="000C4321">
        <w:rPr>
          <w:rFonts w:cs="Times New Roman"/>
          <w:spacing w:val="-1"/>
        </w:rPr>
        <w:t>, Poteet, Lentz, &amp; Lima, 2004). Further, having a mentor is associated with important favorable behavioral, attitudinal, health-related, relational, and motivational outcomes—though effect sizes vary (</w:t>
      </w:r>
      <w:proofErr w:type="spellStart"/>
      <w:r w:rsidRPr="000C4321">
        <w:rPr>
          <w:rFonts w:cs="Times New Roman"/>
          <w:spacing w:val="-1"/>
        </w:rPr>
        <w:t>Eby</w:t>
      </w:r>
      <w:proofErr w:type="spellEnd"/>
      <w:r w:rsidRPr="000C4321">
        <w:rPr>
          <w:rFonts w:cs="Times New Roman"/>
          <w:spacing w:val="-1"/>
        </w:rPr>
        <w:t xml:space="preserve">, Allen, Evans, Ng, &amp; DuBois, 2008). Panelists will </w:t>
      </w:r>
      <w:r w:rsidR="007F2BE3">
        <w:rPr>
          <w:rFonts w:cs="Times New Roman"/>
          <w:spacing w:val="-1"/>
        </w:rPr>
        <w:t xml:space="preserve">explicate </w:t>
      </w:r>
      <w:r w:rsidRPr="000C4321">
        <w:rPr>
          <w:rFonts w:cs="Times New Roman"/>
          <w:spacing w:val="-1"/>
        </w:rPr>
        <w:t>the structur</w:t>
      </w:r>
      <w:r w:rsidR="007F2BE3">
        <w:rPr>
          <w:rFonts w:cs="Times New Roman"/>
          <w:spacing w:val="-1"/>
        </w:rPr>
        <w:t>e of mentor-related assignments</w:t>
      </w:r>
      <w:r w:rsidRPr="000C4321">
        <w:rPr>
          <w:rFonts w:cs="Times New Roman"/>
          <w:spacing w:val="-1"/>
        </w:rPr>
        <w:t xml:space="preserve"> and data to support the importance of mentoring in transformative curricula.  </w:t>
      </w:r>
    </w:p>
    <w:p w14:paraId="5A27FAA8" w14:textId="77777777" w:rsidR="00BE12FE" w:rsidRPr="000C4321" w:rsidRDefault="00BE12FE" w:rsidP="00BE12FE">
      <w:pPr>
        <w:pStyle w:val="BodyText"/>
        <w:spacing w:before="22" w:line="480" w:lineRule="auto"/>
        <w:ind w:right="123"/>
        <w:rPr>
          <w:rFonts w:cs="Times New Roman"/>
          <w:i/>
          <w:spacing w:val="-3"/>
        </w:rPr>
      </w:pPr>
      <w:r w:rsidRPr="000C4321">
        <w:rPr>
          <w:rFonts w:cs="Times New Roman"/>
          <w:i/>
          <w:spacing w:val="-3"/>
        </w:rPr>
        <w:t>Third Theme: Technology as a Tool for Leader Development</w:t>
      </w:r>
    </w:p>
    <w:p w14:paraId="4AC7D832" w14:textId="55A5581A" w:rsidR="00BE12FE" w:rsidRPr="000C4321" w:rsidRDefault="00BE12FE" w:rsidP="00BE12FE">
      <w:pPr>
        <w:pStyle w:val="BodyText"/>
        <w:spacing w:before="22" w:line="480" w:lineRule="auto"/>
        <w:ind w:right="123" w:firstLine="719"/>
        <w:rPr>
          <w:rFonts w:cs="Times New Roman"/>
          <w:spacing w:val="-2"/>
        </w:rPr>
      </w:pPr>
      <w:r w:rsidRPr="000C4321">
        <w:rPr>
          <w:rFonts w:cs="Times New Roman"/>
          <w:spacing w:val="-3"/>
        </w:rPr>
        <w:t>The final theme explored in this panel is leader development through leveraging innovative technology</w:t>
      </w:r>
      <w:r w:rsidRPr="000C4321">
        <w:rPr>
          <w:rFonts w:cs="Times New Roman"/>
        </w:rPr>
        <w:t>. West Point’s Department of Behavioral Sciences and Leadership (BS&amp;L) and collaborating partner, Rowan Technologies</w:t>
      </w:r>
      <w:r w:rsidR="007F2BE3">
        <w:rPr>
          <w:rFonts w:cs="Times New Roman"/>
        </w:rPr>
        <w:t>,</w:t>
      </w:r>
      <w:r w:rsidRPr="000C4321">
        <w:rPr>
          <w:rFonts w:cs="Times New Roman"/>
        </w:rPr>
        <w:t xml:space="preserve"> </w:t>
      </w:r>
      <w:r w:rsidR="007A43A2">
        <w:rPr>
          <w:rFonts w:cs="Times New Roman"/>
        </w:rPr>
        <w:t xml:space="preserve">have </w:t>
      </w:r>
      <w:r w:rsidRPr="000C4321">
        <w:rPr>
          <w:rFonts w:cs="Times New Roman"/>
        </w:rPr>
        <w:t>creat</w:t>
      </w:r>
      <w:r w:rsidR="007A43A2">
        <w:rPr>
          <w:rFonts w:cs="Times New Roman"/>
        </w:rPr>
        <w:t>ed</w:t>
      </w:r>
      <w:r w:rsidRPr="000C4321">
        <w:rPr>
          <w:rFonts w:cs="Times New Roman"/>
        </w:rPr>
        <w:t xml:space="preserve"> an Interactive Digital Textbook (IDT) for the Military Leadership course that goes far beyond typical digital</w:t>
      </w:r>
      <w:r w:rsidR="007A43A2">
        <w:rPr>
          <w:rFonts w:cs="Times New Roman"/>
        </w:rPr>
        <w:t xml:space="preserve"> learning materials and typical digital learning experiences.</w:t>
      </w:r>
      <w:r w:rsidRPr="000C4321">
        <w:rPr>
          <w:rFonts w:cs="Times New Roman"/>
        </w:rPr>
        <w:t xml:space="preserve"> Students </w:t>
      </w:r>
      <w:r w:rsidR="007A43A2">
        <w:rPr>
          <w:rFonts w:cs="Times New Roman"/>
        </w:rPr>
        <w:t>are a</w:t>
      </w:r>
      <w:r w:rsidRPr="000C4321">
        <w:rPr>
          <w:rFonts w:cs="Times New Roman"/>
        </w:rPr>
        <w:t xml:space="preserve">ble to use the textbook to interact with one another and the instructor, participate in engaging interactive content, and </w:t>
      </w:r>
      <w:r w:rsidR="007A43A2">
        <w:rPr>
          <w:rFonts w:cs="Times New Roman"/>
        </w:rPr>
        <w:t xml:space="preserve">they </w:t>
      </w:r>
      <w:r w:rsidRPr="000C4321">
        <w:rPr>
          <w:rFonts w:cs="Times New Roman"/>
        </w:rPr>
        <w:t>retain access to the book</w:t>
      </w:r>
      <w:r w:rsidR="007A43A2">
        <w:rPr>
          <w:rFonts w:cs="Times New Roman"/>
        </w:rPr>
        <w:t>, and through it, to their classmates</w:t>
      </w:r>
      <w:r w:rsidRPr="000C4321">
        <w:rPr>
          <w:rFonts w:cs="Times New Roman"/>
        </w:rPr>
        <w:t xml:space="preserve"> </w:t>
      </w:r>
      <w:r w:rsidR="007A43A2">
        <w:rPr>
          <w:rFonts w:cs="Times New Roman"/>
        </w:rPr>
        <w:t xml:space="preserve">and mentors, </w:t>
      </w:r>
      <w:r w:rsidRPr="000C4321">
        <w:rPr>
          <w:rFonts w:cs="Times New Roman"/>
        </w:rPr>
        <w:t xml:space="preserve">throughout their </w:t>
      </w:r>
      <w:r w:rsidRPr="000C4321">
        <w:rPr>
          <w:rFonts w:cs="Times New Roman"/>
        </w:rPr>
        <w:lastRenderedPageBreak/>
        <w:t>professional career.</w:t>
      </w:r>
      <w:r w:rsidRPr="000C4321">
        <w:rPr>
          <w:rFonts w:cs="Times New Roman"/>
          <w:spacing w:val="-2"/>
        </w:rPr>
        <w:t xml:space="preserve"> By providing students with an online social environment built around the concept of leader </w:t>
      </w:r>
      <w:r w:rsidR="007A43A2">
        <w:rPr>
          <w:rFonts w:cs="Times New Roman"/>
          <w:spacing w:val="-2"/>
        </w:rPr>
        <w:t xml:space="preserve">education and </w:t>
      </w:r>
      <w:r w:rsidRPr="000C4321">
        <w:rPr>
          <w:rFonts w:cs="Times New Roman"/>
          <w:spacing w:val="-2"/>
        </w:rPr>
        <w:t xml:space="preserve">development, we </w:t>
      </w:r>
      <w:r w:rsidR="007A43A2">
        <w:rPr>
          <w:rFonts w:cs="Times New Roman"/>
          <w:spacing w:val="-2"/>
        </w:rPr>
        <w:t xml:space="preserve">create long-term opportunities for </w:t>
      </w:r>
      <w:r w:rsidRPr="000C4321">
        <w:rPr>
          <w:rFonts w:cs="Times New Roman"/>
          <w:spacing w:val="-2"/>
        </w:rPr>
        <w:t>leaders</w:t>
      </w:r>
      <w:r w:rsidR="007A43A2">
        <w:rPr>
          <w:rFonts w:cs="Times New Roman"/>
          <w:spacing w:val="-2"/>
        </w:rPr>
        <w:t xml:space="preserve"> to </w:t>
      </w:r>
      <w:r w:rsidRPr="000C4321">
        <w:rPr>
          <w:rFonts w:cs="Times New Roman"/>
          <w:spacing w:val="-2"/>
        </w:rPr>
        <w:t xml:space="preserve">promulgate </w:t>
      </w:r>
      <w:r w:rsidR="007A43A2">
        <w:rPr>
          <w:rFonts w:cs="Times New Roman"/>
          <w:spacing w:val="-2"/>
        </w:rPr>
        <w:t>knowledge and development forward in</w:t>
      </w:r>
      <w:r w:rsidRPr="000C4321">
        <w:rPr>
          <w:rFonts w:cs="Times New Roman"/>
          <w:spacing w:val="-2"/>
        </w:rPr>
        <w:t xml:space="preserve">to the organizations they </w:t>
      </w:r>
      <w:r w:rsidR="006B3913">
        <w:rPr>
          <w:rFonts w:cs="Times New Roman"/>
          <w:spacing w:val="-2"/>
        </w:rPr>
        <w:t>join in the future</w:t>
      </w:r>
      <w:r w:rsidRPr="000C4321">
        <w:rPr>
          <w:rFonts w:cs="Times New Roman"/>
          <w:spacing w:val="-2"/>
        </w:rPr>
        <w:t xml:space="preserve">. The purpose of this theme is to discuss the challenges and opportunities associated with the emergence of digital course materials in leadership training contexts, and provide initial data to reinforce best practices from the United States Military Academy.  </w:t>
      </w:r>
    </w:p>
    <w:p w14:paraId="6FBDD5D8" w14:textId="77777777" w:rsidR="00BE12FE" w:rsidRPr="000C4321" w:rsidRDefault="00BE12FE" w:rsidP="00BE12FE">
      <w:pPr>
        <w:spacing w:before="21"/>
        <w:ind w:left="100"/>
        <w:rPr>
          <w:rFonts w:ascii="Times New Roman" w:eastAsia="Times New Roman" w:hAnsi="Times New Roman" w:cs="Times New Roman"/>
          <w:sz w:val="24"/>
          <w:szCs w:val="24"/>
        </w:rPr>
      </w:pPr>
      <w:r w:rsidRPr="000C4321">
        <w:rPr>
          <w:rFonts w:ascii="Times New Roman" w:hAnsi="Times New Roman" w:cs="Times New Roman"/>
          <w:i/>
          <w:spacing w:val="-1"/>
          <w:sz w:val="24"/>
          <w:szCs w:val="24"/>
        </w:rPr>
        <w:t>Proposed</w:t>
      </w:r>
      <w:r w:rsidRPr="000C4321">
        <w:rPr>
          <w:rFonts w:ascii="Times New Roman" w:hAnsi="Times New Roman" w:cs="Times New Roman"/>
          <w:i/>
          <w:sz w:val="24"/>
          <w:szCs w:val="24"/>
        </w:rPr>
        <w:t xml:space="preserve"> </w:t>
      </w:r>
      <w:r w:rsidRPr="000C4321">
        <w:rPr>
          <w:rFonts w:ascii="Times New Roman" w:hAnsi="Times New Roman" w:cs="Times New Roman"/>
          <w:i/>
          <w:spacing w:val="-1"/>
          <w:sz w:val="24"/>
          <w:szCs w:val="24"/>
        </w:rPr>
        <w:t>Session</w:t>
      </w:r>
    </w:p>
    <w:p w14:paraId="60C1BDF2" w14:textId="25B3DCF8" w:rsidR="00BE12FE" w:rsidRPr="000C4321" w:rsidRDefault="007F2BE3" w:rsidP="00BE12FE">
      <w:pPr>
        <w:pStyle w:val="BodyText"/>
        <w:spacing w:before="19" w:line="479" w:lineRule="auto"/>
        <w:ind w:right="183" w:firstLine="719"/>
        <w:rPr>
          <w:rFonts w:cs="Times New Roman"/>
        </w:rPr>
      </w:pPr>
      <w:r>
        <w:rPr>
          <w:rFonts w:cs="Times New Roman"/>
        </w:rPr>
        <w:t xml:space="preserve">This </w:t>
      </w:r>
      <w:r w:rsidR="00D25258">
        <w:rPr>
          <w:rFonts w:cs="Times New Roman"/>
        </w:rPr>
        <w:t>6</w:t>
      </w:r>
      <w:r w:rsidR="00BE12FE" w:rsidRPr="000C4321">
        <w:rPr>
          <w:rFonts w:cs="Times New Roman"/>
        </w:rPr>
        <w:t xml:space="preserve">0-minute session will address the challenge of </w:t>
      </w:r>
      <w:r w:rsidR="006B3913">
        <w:rPr>
          <w:rFonts w:cs="Times New Roman"/>
        </w:rPr>
        <w:t xml:space="preserve">transformative </w:t>
      </w:r>
      <w:r w:rsidR="00BE12FE" w:rsidRPr="000C4321">
        <w:rPr>
          <w:rFonts w:cs="Times New Roman"/>
        </w:rPr>
        <w:t xml:space="preserve">leader </w:t>
      </w:r>
      <w:r w:rsidR="006B3913">
        <w:rPr>
          <w:rFonts w:cs="Times New Roman"/>
        </w:rPr>
        <w:t xml:space="preserve">education and </w:t>
      </w:r>
      <w:r w:rsidR="00BE12FE" w:rsidRPr="000C4321">
        <w:rPr>
          <w:rFonts w:cs="Times New Roman"/>
        </w:rPr>
        <w:t>development</w:t>
      </w:r>
      <w:r w:rsidR="006B3913">
        <w:rPr>
          <w:rFonts w:cs="Times New Roman"/>
        </w:rPr>
        <w:t>,</w:t>
      </w:r>
      <w:r w:rsidR="00BE12FE" w:rsidRPr="000C4321">
        <w:rPr>
          <w:rFonts w:cs="Times New Roman"/>
        </w:rPr>
        <w:t xml:space="preserve"> and the</w:t>
      </w:r>
      <w:r w:rsidR="006B3913">
        <w:rPr>
          <w:rFonts w:cs="Times New Roman"/>
        </w:rPr>
        <w:t>se</w:t>
      </w:r>
      <w:r w:rsidR="00BE12FE" w:rsidRPr="000C4321">
        <w:rPr>
          <w:rFonts w:cs="Times New Roman"/>
        </w:rPr>
        <w:t xml:space="preserve"> three themes of Transformative Curricula. Attendees will enjoy a combination of presentation and discussion with </w:t>
      </w:r>
      <w:r w:rsidR="006B3913">
        <w:rPr>
          <w:rFonts w:cs="Times New Roman"/>
        </w:rPr>
        <w:t xml:space="preserve">ample time for </w:t>
      </w:r>
      <w:r w:rsidR="00BE12FE" w:rsidRPr="000C4321">
        <w:rPr>
          <w:rFonts w:cs="Times New Roman"/>
        </w:rPr>
        <w:t>audience participation</w:t>
      </w:r>
      <w:r w:rsidR="006B3913">
        <w:rPr>
          <w:rFonts w:cs="Times New Roman"/>
        </w:rPr>
        <w:t xml:space="preserve"> through a question and answer period</w:t>
      </w:r>
      <w:r w:rsidR="00BE12FE" w:rsidRPr="000C4321">
        <w:rPr>
          <w:rFonts w:cs="Times New Roman"/>
        </w:rPr>
        <w:t xml:space="preserve">. </w:t>
      </w:r>
      <w:r w:rsidR="006B3913">
        <w:rPr>
          <w:rFonts w:cs="Times New Roman"/>
        </w:rPr>
        <w:t xml:space="preserve"> </w:t>
      </w:r>
      <w:r w:rsidR="00BE12FE" w:rsidRPr="000C4321">
        <w:rPr>
          <w:rFonts w:cs="Times New Roman"/>
        </w:rPr>
        <w:t xml:space="preserve">After a five-minute introduction by the panel </w:t>
      </w:r>
      <w:r w:rsidR="00BF05C6">
        <w:rPr>
          <w:rFonts w:cs="Times New Roman"/>
        </w:rPr>
        <w:t>moderator</w:t>
      </w:r>
      <w:r w:rsidR="00BE12FE" w:rsidRPr="000C4321">
        <w:rPr>
          <w:rFonts w:cs="Times New Roman"/>
        </w:rPr>
        <w:t xml:space="preserve">, each panelist will have ten minutes to present a conceptual framework for the three themes of Transformative Curricula. What follows is a free-flowing conversation between audience members and panel members moderated by the panel chair through thought provoking </w:t>
      </w:r>
      <w:r w:rsidR="00446315" w:rsidRPr="000C4321">
        <w:rPr>
          <w:rFonts w:cs="Times New Roman"/>
        </w:rPr>
        <w:t xml:space="preserve">questions </w:t>
      </w:r>
      <w:r w:rsidR="00446315">
        <w:rPr>
          <w:rFonts w:cs="Times New Roman"/>
        </w:rPr>
        <w:t>such as</w:t>
      </w:r>
      <w:r w:rsidR="00BE12FE" w:rsidRPr="000C4321">
        <w:rPr>
          <w:rFonts w:cs="Times New Roman"/>
        </w:rPr>
        <w:t>:</w:t>
      </w:r>
    </w:p>
    <w:p w14:paraId="03A0DE22" w14:textId="5D67B368" w:rsidR="00BE12FE" w:rsidRPr="000C4321" w:rsidRDefault="00BE12FE" w:rsidP="00BE12FE">
      <w:pPr>
        <w:pStyle w:val="BodyText"/>
        <w:numPr>
          <w:ilvl w:val="0"/>
          <w:numId w:val="1"/>
        </w:numPr>
        <w:spacing w:before="19" w:line="479" w:lineRule="auto"/>
        <w:ind w:right="183"/>
        <w:rPr>
          <w:rFonts w:cs="Times New Roman"/>
        </w:rPr>
      </w:pPr>
      <w:r w:rsidRPr="000C4321">
        <w:rPr>
          <w:rFonts w:cs="Times New Roman"/>
        </w:rPr>
        <w:t xml:space="preserve">Addressing the challenges of leader </w:t>
      </w:r>
      <w:r w:rsidR="006B3913">
        <w:rPr>
          <w:rFonts w:cs="Times New Roman"/>
        </w:rPr>
        <w:t xml:space="preserve">education and </w:t>
      </w:r>
      <w:r w:rsidRPr="000C4321">
        <w:rPr>
          <w:rFonts w:cs="Times New Roman"/>
        </w:rPr>
        <w:t>development programs:</w:t>
      </w:r>
    </w:p>
    <w:p w14:paraId="4D76836F" w14:textId="77777777" w:rsidR="00BE12FE" w:rsidRPr="000C4321" w:rsidRDefault="00BE12FE" w:rsidP="00BE12FE">
      <w:pPr>
        <w:pStyle w:val="BodyText"/>
        <w:numPr>
          <w:ilvl w:val="1"/>
          <w:numId w:val="1"/>
        </w:numPr>
        <w:spacing w:before="19" w:line="479" w:lineRule="auto"/>
        <w:ind w:right="183"/>
        <w:rPr>
          <w:rFonts w:cs="Times New Roman"/>
        </w:rPr>
      </w:pPr>
      <w:r w:rsidRPr="000C4321">
        <w:rPr>
          <w:rFonts w:cs="Times New Roman"/>
        </w:rPr>
        <w:t xml:space="preserve">Given Kaiser and </w:t>
      </w:r>
      <w:proofErr w:type="spellStart"/>
      <w:r w:rsidRPr="000C4321">
        <w:rPr>
          <w:rFonts w:cs="Times New Roman"/>
        </w:rPr>
        <w:t>Curphy’s</w:t>
      </w:r>
      <w:proofErr w:type="spellEnd"/>
      <w:r w:rsidRPr="000C4321">
        <w:rPr>
          <w:rFonts w:cs="Times New Roman"/>
        </w:rPr>
        <w:t xml:space="preserve"> (2013) criticism of most leader development programs, how do you: </w:t>
      </w:r>
    </w:p>
    <w:p w14:paraId="569D254B" w14:textId="77777777" w:rsidR="00BE12FE" w:rsidRPr="000C4321" w:rsidRDefault="00BE12FE" w:rsidP="00BE12FE">
      <w:pPr>
        <w:pStyle w:val="BodyText"/>
        <w:numPr>
          <w:ilvl w:val="2"/>
          <w:numId w:val="1"/>
        </w:numPr>
        <w:spacing w:before="19" w:line="479" w:lineRule="auto"/>
        <w:ind w:right="183"/>
        <w:rPr>
          <w:rFonts w:cs="Times New Roman"/>
        </w:rPr>
      </w:pPr>
      <w:r w:rsidRPr="000C4321">
        <w:rPr>
          <w:rFonts w:cs="Times New Roman"/>
        </w:rPr>
        <w:t>1-Measure the effectiveness of your programs?</w:t>
      </w:r>
    </w:p>
    <w:p w14:paraId="2B34B464" w14:textId="0A9A178B" w:rsidR="00BE12FE" w:rsidRPr="006B3913" w:rsidRDefault="006B3913" w:rsidP="00BE12FE">
      <w:pPr>
        <w:pStyle w:val="BodyText"/>
        <w:numPr>
          <w:ilvl w:val="2"/>
          <w:numId w:val="1"/>
        </w:numPr>
        <w:spacing w:before="19" w:line="479" w:lineRule="auto"/>
        <w:ind w:right="183"/>
        <w:rPr>
          <w:rFonts w:cs="Times New Roman"/>
        </w:rPr>
      </w:pPr>
      <w:r w:rsidRPr="006B3913">
        <w:rPr>
          <w:rFonts w:cs="Times New Roman"/>
        </w:rPr>
        <w:t>2-</w:t>
      </w:r>
      <w:r w:rsidR="00BE12FE" w:rsidRPr="006B3913">
        <w:rPr>
          <w:rFonts w:cs="Times New Roman"/>
        </w:rPr>
        <w:t>Further, how do you balance your focus on individual leaders while also incorporating focus on followers and teams more broadly?</w:t>
      </w:r>
    </w:p>
    <w:p w14:paraId="1FF93C7E" w14:textId="77777777" w:rsidR="00BE12FE" w:rsidRPr="000C4321" w:rsidRDefault="00BE12FE" w:rsidP="00BE12FE">
      <w:pPr>
        <w:pStyle w:val="BodyText"/>
        <w:numPr>
          <w:ilvl w:val="0"/>
          <w:numId w:val="1"/>
        </w:numPr>
        <w:spacing w:before="19" w:line="479" w:lineRule="auto"/>
        <w:ind w:right="183"/>
        <w:rPr>
          <w:rFonts w:cs="Times New Roman"/>
        </w:rPr>
      </w:pPr>
      <w:r w:rsidRPr="000C4321">
        <w:rPr>
          <w:rFonts w:cs="Times New Roman"/>
        </w:rPr>
        <w:t>Addressing Transformative Curricula Structure and Content</w:t>
      </w:r>
    </w:p>
    <w:p w14:paraId="37927149" w14:textId="77777777" w:rsidR="00446315" w:rsidRDefault="00446315" w:rsidP="00446315">
      <w:pPr>
        <w:pStyle w:val="BodyText"/>
        <w:numPr>
          <w:ilvl w:val="1"/>
          <w:numId w:val="1"/>
        </w:numPr>
        <w:spacing w:before="19" w:line="479" w:lineRule="auto"/>
        <w:ind w:right="183"/>
        <w:rPr>
          <w:rFonts w:cs="Times New Roman"/>
        </w:rPr>
      </w:pPr>
      <w:r w:rsidRPr="000C4321">
        <w:rPr>
          <w:rFonts w:cs="Times New Roman"/>
        </w:rPr>
        <w:lastRenderedPageBreak/>
        <w:t>Does Transformative Curricula imply that a one-time transformation occurs and no further development is needed?</w:t>
      </w:r>
    </w:p>
    <w:p w14:paraId="0810CA40" w14:textId="77777777" w:rsidR="00446315" w:rsidRPr="003F6D45" w:rsidRDefault="00446315" w:rsidP="00446315">
      <w:pPr>
        <w:pStyle w:val="BodyText"/>
        <w:numPr>
          <w:ilvl w:val="1"/>
          <w:numId w:val="1"/>
        </w:numPr>
        <w:spacing w:before="19" w:line="479" w:lineRule="auto"/>
        <w:ind w:right="183"/>
        <w:rPr>
          <w:rFonts w:cs="Times New Roman"/>
        </w:rPr>
      </w:pPr>
      <w:r w:rsidRPr="000C4321">
        <w:rPr>
          <w:rFonts w:cs="Times New Roman"/>
        </w:rPr>
        <w:t xml:space="preserve">How </w:t>
      </w:r>
      <w:r>
        <w:rPr>
          <w:rFonts w:cs="Times New Roman"/>
        </w:rPr>
        <w:t xml:space="preserve">are </w:t>
      </w:r>
      <w:r w:rsidRPr="000C4321">
        <w:rPr>
          <w:rFonts w:cs="Times New Roman"/>
        </w:rPr>
        <w:t xml:space="preserve">Transformative Curricula for leader development used to address salient topics such as diversity, mental health, work-life balance, and person-organization fit? </w:t>
      </w:r>
    </w:p>
    <w:p w14:paraId="072BACBB" w14:textId="77777777" w:rsidR="00446315" w:rsidRPr="000C4321" w:rsidRDefault="00446315" w:rsidP="00446315">
      <w:pPr>
        <w:pStyle w:val="BodyText"/>
        <w:numPr>
          <w:ilvl w:val="1"/>
          <w:numId w:val="1"/>
        </w:numPr>
        <w:spacing w:before="19" w:line="479" w:lineRule="auto"/>
        <w:ind w:right="183"/>
        <w:rPr>
          <w:rFonts w:cs="Times New Roman"/>
        </w:rPr>
      </w:pPr>
      <w:r w:rsidRPr="000C4321">
        <w:rPr>
          <w:rFonts w:cs="Times New Roman"/>
        </w:rPr>
        <w:t>What is meant by the term “character-based profession”?</w:t>
      </w:r>
    </w:p>
    <w:p w14:paraId="318E2D3E" w14:textId="77777777" w:rsidR="00446315" w:rsidRPr="000C4321" w:rsidRDefault="00446315" w:rsidP="00446315">
      <w:pPr>
        <w:pStyle w:val="BodyText"/>
        <w:numPr>
          <w:ilvl w:val="1"/>
          <w:numId w:val="1"/>
        </w:numPr>
        <w:spacing w:before="19" w:line="479" w:lineRule="auto"/>
        <w:ind w:right="183"/>
        <w:rPr>
          <w:rFonts w:cs="Times New Roman"/>
        </w:rPr>
      </w:pPr>
      <w:r w:rsidRPr="000C4321">
        <w:rPr>
          <w:rFonts w:cs="Times New Roman"/>
        </w:rPr>
        <w:t>How are character-based mentorship programs established and maintained?</w:t>
      </w:r>
    </w:p>
    <w:p w14:paraId="366A7CEA" w14:textId="77777777" w:rsidR="00446315" w:rsidRPr="000C4321" w:rsidRDefault="00446315" w:rsidP="00446315">
      <w:pPr>
        <w:pStyle w:val="BodyText"/>
        <w:numPr>
          <w:ilvl w:val="1"/>
          <w:numId w:val="1"/>
        </w:numPr>
        <w:spacing w:before="19" w:line="479" w:lineRule="auto"/>
        <w:ind w:right="183"/>
        <w:rPr>
          <w:rFonts w:cs="Times New Roman"/>
        </w:rPr>
      </w:pPr>
      <w:r w:rsidRPr="000C4321">
        <w:rPr>
          <w:rFonts w:cs="Times New Roman"/>
        </w:rPr>
        <w:t>How do you replicate the complexity of the real-world in academic settings?</w:t>
      </w:r>
    </w:p>
    <w:p w14:paraId="2E46EB3C" w14:textId="77777777" w:rsidR="00446315" w:rsidRPr="000C4321" w:rsidRDefault="00446315" w:rsidP="00446315">
      <w:pPr>
        <w:pStyle w:val="BodyText"/>
        <w:numPr>
          <w:ilvl w:val="1"/>
          <w:numId w:val="1"/>
        </w:numPr>
        <w:spacing w:before="19" w:line="479" w:lineRule="auto"/>
        <w:ind w:right="183"/>
        <w:rPr>
          <w:rFonts w:cs="Times New Roman"/>
        </w:rPr>
      </w:pPr>
      <w:r w:rsidRPr="000C4321">
        <w:rPr>
          <w:rFonts w:cs="Times New Roman"/>
        </w:rPr>
        <w:t xml:space="preserve">What is the relationship between a leader’s core values and the values espoused by his or her organization? </w:t>
      </w:r>
    </w:p>
    <w:p w14:paraId="71BB288C" w14:textId="77777777" w:rsidR="00446315" w:rsidRDefault="00446315" w:rsidP="00446315">
      <w:pPr>
        <w:pStyle w:val="BodyText"/>
        <w:numPr>
          <w:ilvl w:val="1"/>
          <w:numId w:val="1"/>
        </w:numPr>
        <w:spacing w:before="19" w:line="479" w:lineRule="auto"/>
        <w:ind w:right="183"/>
        <w:rPr>
          <w:rFonts w:cs="Times New Roman"/>
        </w:rPr>
      </w:pPr>
      <w:r w:rsidRPr="000C4321">
        <w:rPr>
          <w:rFonts w:cs="Times New Roman"/>
        </w:rPr>
        <w:t>How does the interplay between individual and organizational values influence the concept of authenticity?</w:t>
      </w:r>
    </w:p>
    <w:p w14:paraId="5010068F" w14:textId="061C52C5" w:rsidR="00BA1D0E" w:rsidRPr="004C0F1D" w:rsidRDefault="00BF05C6" w:rsidP="00D25258">
      <w:pPr>
        <w:pStyle w:val="BodyText"/>
        <w:spacing w:before="19" w:line="479" w:lineRule="auto"/>
        <w:ind w:right="183"/>
        <w:rPr>
          <w:rFonts w:cs="Times New Roman"/>
        </w:rPr>
      </w:pPr>
      <w:r>
        <w:rPr>
          <w:rFonts w:cs="Times New Roman"/>
        </w:rPr>
        <w:t xml:space="preserve"> </w:t>
      </w:r>
    </w:p>
    <w:p w14:paraId="6E90721E" w14:textId="77777777" w:rsidR="00D25258" w:rsidRDefault="00D25258">
      <w:pPr>
        <w:rPr>
          <w:rFonts w:ascii="Times New Roman" w:eastAsia="Times New Roman" w:hAnsi="Times New Roman" w:cs="Times New Roman"/>
          <w:i/>
          <w:sz w:val="24"/>
          <w:szCs w:val="24"/>
        </w:rPr>
      </w:pPr>
      <w:r>
        <w:rPr>
          <w:rFonts w:cs="Times New Roman"/>
          <w:i/>
        </w:rPr>
        <w:br w:type="page"/>
      </w:r>
    </w:p>
    <w:p w14:paraId="24EBF485" w14:textId="4D958F1E" w:rsidR="00A44C71" w:rsidRDefault="00A44C71" w:rsidP="00A44C71">
      <w:pPr>
        <w:pStyle w:val="BodyText"/>
        <w:spacing w:before="23"/>
        <w:ind w:left="0" w:firstLine="100"/>
        <w:rPr>
          <w:rFonts w:cs="Times New Roman"/>
          <w:i/>
          <w:spacing w:val="-1"/>
        </w:rPr>
      </w:pPr>
      <w:r w:rsidRPr="0023635A">
        <w:rPr>
          <w:rFonts w:cs="Times New Roman"/>
          <w:i/>
        </w:rPr>
        <w:lastRenderedPageBreak/>
        <w:t>The</w:t>
      </w:r>
      <w:r w:rsidRPr="0023635A">
        <w:rPr>
          <w:rFonts w:cs="Times New Roman"/>
          <w:i/>
          <w:spacing w:val="-2"/>
        </w:rPr>
        <w:t xml:space="preserve"> </w:t>
      </w:r>
      <w:r w:rsidRPr="0023635A">
        <w:rPr>
          <w:rFonts w:cs="Times New Roman"/>
          <w:i/>
          <w:spacing w:val="-1"/>
        </w:rPr>
        <w:t>panelists</w:t>
      </w:r>
      <w:r w:rsidRPr="0023635A">
        <w:rPr>
          <w:rFonts w:cs="Times New Roman"/>
          <w:i/>
        </w:rPr>
        <w:t xml:space="preserve"> </w:t>
      </w:r>
      <w:r>
        <w:rPr>
          <w:rFonts w:cs="Times New Roman"/>
          <w:i/>
        </w:rPr>
        <w:t>a</w:t>
      </w:r>
      <w:r w:rsidRPr="0023635A">
        <w:rPr>
          <w:rFonts w:cs="Times New Roman"/>
          <w:i/>
          <w:spacing w:val="-1"/>
        </w:rPr>
        <w:t>re:</w:t>
      </w:r>
    </w:p>
    <w:p w14:paraId="7DA0430B" w14:textId="77777777" w:rsidR="00A44C71" w:rsidRDefault="00A44C71" w:rsidP="00A44C71">
      <w:pPr>
        <w:pStyle w:val="BodyText"/>
        <w:spacing w:before="23"/>
        <w:ind w:left="0" w:firstLine="100"/>
        <w:rPr>
          <w:rFonts w:cs="Times New Roman"/>
          <w:i/>
          <w:spacing w:val="-1"/>
        </w:rPr>
      </w:pPr>
    </w:p>
    <w:p w14:paraId="0BB5921B" w14:textId="77777777" w:rsidR="00A44C71" w:rsidRPr="000C4321" w:rsidRDefault="00A44C71" w:rsidP="00A44C71">
      <w:pPr>
        <w:pStyle w:val="BodyText"/>
        <w:spacing w:line="481" w:lineRule="auto"/>
        <w:ind w:right="156"/>
        <w:rPr>
          <w:rFonts w:cs="Times New Roman"/>
        </w:rPr>
      </w:pPr>
      <w:r w:rsidRPr="000C4321">
        <w:rPr>
          <w:rFonts w:cs="Times New Roman"/>
          <w:b/>
          <w:spacing w:val="-1"/>
        </w:rPr>
        <w:t xml:space="preserve">LTC Daniel Smith, Ph.D., </w:t>
      </w:r>
      <w:r w:rsidRPr="000C4321">
        <w:rPr>
          <w:rFonts w:cs="Times New Roman"/>
          <w:spacing w:val="-1"/>
        </w:rPr>
        <w:t xml:space="preserve">an Assistant Professor and </w:t>
      </w:r>
      <w:r>
        <w:rPr>
          <w:rFonts w:cs="Times New Roman"/>
          <w:spacing w:val="-1"/>
        </w:rPr>
        <w:t xml:space="preserve">Senior </w:t>
      </w:r>
      <w:r w:rsidRPr="000C4321">
        <w:rPr>
          <w:rFonts w:cs="Times New Roman"/>
          <w:spacing w:val="-1"/>
        </w:rPr>
        <w:t xml:space="preserve">Editor of </w:t>
      </w:r>
      <w:r>
        <w:rPr>
          <w:rFonts w:cs="Times New Roman"/>
          <w:spacing w:val="-1"/>
        </w:rPr>
        <w:t xml:space="preserve">the </w:t>
      </w:r>
      <w:r w:rsidRPr="006B3913">
        <w:rPr>
          <w:rFonts w:cs="Times New Roman"/>
          <w:i/>
          <w:spacing w:val="-1"/>
        </w:rPr>
        <w:t>West Point Leadership</w:t>
      </w:r>
      <w:r>
        <w:rPr>
          <w:rFonts w:cs="Times New Roman"/>
          <w:spacing w:val="-1"/>
        </w:rPr>
        <w:t xml:space="preserve"> </w:t>
      </w:r>
      <w:r w:rsidRPr="000C4321">
        <w:rPr>
          <w:rFonts w:cs="Times New Roman"/>
          <w:spacing w:val="-1"/>
        </w:rPr>
        <w:t>Interactive Digital Textbook (IDT). His research focuses on the implications of implicit personality for leadership in stressful and dangerous situations. As an Army officer, research psychologist, scholar, and educator, he has spent 25 years studying leadership, developing leaders, and leading others in a variety of settings.</w:t>
      </w:r>
    </w:p>
    <w:p w14:paraId="18766BFB" w14:textId="77777777" w:rsidR="00A44C71" w:rsidRDefault="00A44C71" w:rsidP="00A44C71">
      <w:pPr>
        <w:pStyle w:val="BodyText"/>
        <w:spacing w:before="22" w:line="477" w:lineRule="auto"/>
        <w:ind w:right="117"/>
        <w:rPr>
          <w:rFonts w:cs="Times New Roman"/>
        </w:rPr>
      </w:pPr>
      <w:r>
        <w:rPr>
          <w:rFonts w:cs="Times New Roman"/>
          <w:b/>
          <w:spacing w:val="-2"/>
        </w:rPr>
        <w:t>Daniel Harris</w:t>
      </w:r>
      <w:r>
        <w:rPr>
          <w:rFonts w:cs="Times New Roman"/>
          <w:b/>
          <w:spacing w:val="-1"/>
        </w:rPr>
        <w:t xml:space="preserve"> </w:t>
      </w:r>
      <w:r w:rsidRPr="00BA1D0E">
        <w:rPr>
          <w:rFonts w:cs="Times New Roman"/>
          <w:spacing w:val="-1"/>
        </w:rPr>
        <w:t>(Panel Moderator)</w:t>
      </w:r>
      <w:r>
        <w:rPr>
          <w:rFonts w:cs="Times New Roman"/>
          <w:b/>
          <w:spacing w:val="-1"/>
        </w:rPr>
        <w:t xml:space="preserve"> </w:t>
      </w:r>
      <w:r>
        <w:rPr>
          <w:rFonts w:cs="Times New Roman"/>
        </w:rPr>
        <w:t xml:space="preserve">recently retired as director of the Tyson Center for Faith and Spirituality in the Workplace at the University of Arkansas. Dan brings 40 years of international experience, including 12 years in business and 29 years as an American diplomat.  Among other leadership roles, he served as the U.S. Consul General in North Rhine Westphalia (Germany), Deputy Assistant Secretary of Commerce for International Operations and Minister Counselor for Commercial Affairs at the U.S. Embassy in Paris. At the University of Arkansas, Dan created a transformational leadership course and continues to pursue his passion for transformative leader education through the Academy of Management and other organizations. </w:t>
      </w:r>
    </w:p>
    <w:p w14:paraId="0B104B91" w14:textId="77777777" w:rsidR="00A44C71" w:rsidRPr="000C4321" w:rsidRDefault="00A44C71" w:rsidP="00A44C71">
      <w:pPr>
        <w:pStyle w:val="BodyText"/>
        <w:spacing w:before="23"/>
        <w:ind w:left="820"/>
        <w:rPr>
          <w:rFonts w:cs="Times New Roman"/>
        </w:rPr>
      </w:pPr>
      <w:bookmarkStart w:id="0" w:name="_GoBack"/>
      <w:bookmarkEnd w:id="0"/>
    </w:p>
    <w:p w14:paraId="0B2FA477" w14:textId="77777777" w:rsidR="00A44C71" w:rsidRPr="00A228E3" w:rsidRDefault="00A44C71" w:rsidP="00A44C71">
      <w:pPr>
        <w:spacing w:before="9" w:line="480" w:lineRule="auto"/>
        <w:ind w:left="100"/>
        <w:rPr>
          <w:rFonts w:ascii="Times New Roman" w:eastAsia="Times New Roman" w:hAnsi="Times New Roman" w:cs="Times New Roman"/>
          <w:b/>
          <w:sz w:val="24"/>
          <w:szCs w:val="24"/>
        </w:rPr>
      </w:pPr>
      <w:r w:rsidRPr="00A228E3">
        <w:rPr>
          <w:rFonts w:ascii="Times New Roman" w:eastAsia="Times New Roman" w:hAnsi="Times New Roman" w:cs="Times New Roman"/>
          <w:b/>
          <w:sz w:val="24"/>
          <w:szCs w:val="24"/>
        </w:rPr>
        <w:t>Denise Breaux</w:t>
      </w:r>
      <w:r>
        <w:rPr>
          <w:rFonts w:ascii="Times New Roman" w:eastAsia="Times New Roman" w:hAnsi="Times New Roman" w:cs="Times New Roman"/>
          <w:b/>
          <w:sz w:val="24"/>
          <w:szCs w:val="24"/>
        </w:rPr>
        <w:t>-</w:t>
      </w:r>
      <w:proofErr w:type="spellStart"/>
      <w:r w:rsidRPr="00A228E3">
        <w:rPr>
          <w:rFonts w:ascii="Times New Roman" w:eastAsia="Times New Roman" w:hAnsi="Times New Roman" w:cs="Times New Roman"/>
          <w:b/>
          <w:sz w:val="24"/>
          <w:szCs w:val="24"/>
        </w:rPr>
        <w:t>Soignet</w:t>
      </w:r>
      <w:proofErr w:type="spellEnd"/>
      <w:r>
        <w:rPr>
          <w:rFonts w:ascii="Times New Roman" w:eastAsia="Times New Roman" w:hAnsi="Times New Roman" w:cs="Times New Roman"/>
          <w:b/>
          <w:sz w:val="24"/>
          <w:szCs w:val="24"/>
        </w:rPr>
        <w:t xml:space="preserve"> </w:t>
      </w:r>
      <w:r w:rsidRPr="00A228E3">
        <w:rPr>
          <w:rFonts w:ascii="Times New Roman" w:eastAsia="Times New Roman" w:hAnsi="Times New Roman" w:cs="Times New Roman"/>
          <w:sz w:val="24"/>
          <w:szCs w:val="24"/>
        </w:rPr>
        <w:t xml:space="preserve">is a clinical assistant professor in the Sam M. Walton College of Business at the University of Arkansas. She received her Ph.D. from Florida State University and holds M.B.A. and B.S. degrees from Nicholls State University in Thibodaux, Louisiana. Her research focuses on </w:t>
      </w:r>
      <w:r>
        <w:rPr>
          <w:rFonts w:ascii="Times New Roman" w:eastAsia="Times New Roman" w:hAnsi="Times New Roman" w:cs="Times New Roman"/>
          <w:sz w:val="24"/>
          <w:szCs w:val="24"/>
        </w:rPr>
        <w:t>interpersonal interactions in the</w:t>
      </w:r>
      <w:r w:rsidRPr="00A228E3">
        <w:rPr>
          <w:rFonts w:ascii="Times New Roman" w:eastAsia="Times New Roman" w:hAnsi="Times New Roman" w:cs="Times New Roman"/>
          <w:sz w:val="24"/>
          <w:szCs w:val="24"/>
        </w:rPr>
        <w:t xml:space="preserve"> workplace and includes topics such as injustice, </w:t>
      </w:r>
      <w:r>
        <w:rPr>
          <w:rFonts w:ascii="Times New Roman" w:eastAsia="Times New Roman" w:hAnsi="Times New Roman" w:cs="Times New Roman"/>
          <w:sz w:val="24"/>
          <w:szCs w:val="24"/>
        </w:rPr>
        <w:t xml:space="preserve">negotiations, </w:t>
      </w:r>
      <w:r w:rsidRPr="00A228E3">
        <w:rPr>
          <w:rFonts w:ascii="Times New Roman" w:eastAsia="Times New Roman" w:hAnsi="Times New Roman" w:cs="Times New Roman"/>
          <w:sz w:val="24"/>
          <w:szCs w:val="24"/>
        </w:rPr>
        <w:t>stress, leadership, and social stigma in the workplace. Her research has been published in Organizational Behavior &amp; Human Decision Processes, the Journal of Management, Organizational Dynamics, and the Journal of Leadership and Organizational Studies.</w:t>
      </w:r>
      <w:r>
        <w:rPr>
          <w:rFonts w:ascii="Times New Roman" w:eastAsia="Times New Roman" w:hAnsi="Times New Roman" w:cs="Times New Roman"/>
          <w:b/>
          <w:sz w:val="24"/>
          <w:szCs w:val="24"/>
        </w:rPr>
        <w:t xml:space="preserve">  </w:t>
      </w:r>
    </w:p>
    <w:p w14:paraId="59F2BDD7" w14:textId="77777777" w:rsidR="00A44C71" w:rsidRPr="000C4321" w:rsidRDefault="00A44C71" w:rsidP="00A44C71">
      <w:pPr>
        <w:pStyle w:val="BodyText"/>
        <w:spacing w:before="211" w:line="477" w:lineRule="auto"/>
        <w:ind w:right="117"/>
        <w:rPr>
          <w:rFonts w:cs="Times New Roman"/>
          <w:spacing w:val="-1"/>
        </w:rPr>
      </w:pPr>
      <w:r w:rsidRPr="000C4321">
        <w:rPr>
          <w:rFonts w:cs="Times New Roman"/>
          <w:b/>
          <w:spacing w:val="-1"/>
        </w:rPr>
        <w:lastRenderedPageBreak/>
        <w:t>LTC Jordon Swain, Ph.D.,</w:t>
      </w:r>
      <w:r w:rsidRPr="000C4321">
        <w:rPr>
          <w:rFonts w:cs="Times New Roman"/>
          <w:spacing w:val="-1"/>
        </w:rPr>
        <w:t xml:space="preserve"> an Assistant Professor and Director of the Leader Development Science Program in the Department of Behavioral Sciences &amp; Leadership at the United States Military Academy at West Point. His research </w:t>
      </w:r>
      <w:r w:rsidRPr="000C4321">
        <w:rPr>
          <w:rFonts w:cs="Times New Roman"/>
        </w:rPr>
        <w:t>explores the impact and perceptions of humility within the context of leadership and management</w:t>
      </w:r>
      <w:r w:rsidRPr="000C4321">
        <w:rPr>
          <w:rFonts w:cs="Times New Roman"/>
          <w:spacing w:val="-1"/>
        </w:rPr>
        <w:t>.</w:t>
      </w:r>
    </w:p>
    <w:p w14:paraId="65202E19" w14:textId="77777777" w:rsidR="00D61E77" w:rsidRDefault="00D61E77" w:rsidP="00BE12FE">
      <w:pPr>
        <w:spacing w:before="2"/>
        <w:rPr>
          <w:rFonts w:ascii="Times New Roman" w:eastAsia="Times New Roman" w:hAnsi="Times New Roman" w:cs="Times New Roman"/>
          <w:sz w:val="24"/>
          <w:szCs w:val="24"/>
        </w:rPr>
      </w:pPr>
    </w:p>
    <w:p w14:paraId="1E956600" w14:textId="77777777" w:rsidR="00D61E77" w:rsidRDefault="00D61E77" w:rsidP="00BE12FE">
      <w:pPr>
        <w:spacing w:before="2"/>
        <w:rPr>
          <w:rFonts w:ascii="Times New Roman" w:eastAsia="Times New Roman" w:hAnsi="Times New Roman" w:cs="Times New Roman"/>
          <w:sz w:val="24"/>
          <w:szCs w:val="24"/>
        </w:rPr>
      </w:pPr>
    </w:p>
    <w:p w14:paraId="6476DD92" w14:textId="77777777" w:rsidR="00D61E77" w:rsidRDefault="00D61E77" w:rsidP="00BE12FE">
      <w:pPr>
        <w:spacing w:before="2"/>
        <w:rPr>
          <w:rFonts w:ascii="Times New Roman" w:eastAsia="Times New Roman" w:hAnsi="Times New Roman" w:cs="Times New Roman"/>
          <w:sz w:val="24"/>
          <w:szCs w:val="24"/>
        </w:rPr>
      </w:pPr>
    </w:p>
    <w:p w14:paraId="3F1F267F" w14:textId="77777777" w:rsidR="00D61E77" w:rsidRDefault="00D61E77" w:rsidP="00BE12FE">
      <w:pPr>
        <w:spacing w:before="2"/>
        <w:rPr>
          <w:rFonts w:ascii="Times New Roman" w:eastAsia="Times New Roman" w:hAnsi="Times New Roman" w:cs="Times New Roman"/>
          <w:sz w:val="24"/>
          <w:szCs w:val="24"/>
        </w:rPr>
      </w:pPr>
    </w:p>
    <w:p w14:paraId="2914A4AA" w14:textId="77777777" w:rsidR="00D61E77" w:rsidRDefault="00D61E77" w:rsidP="00BE12FE">
      <w:pPr>
        <w:spacing w:before="2"/>
        <w:rPr>
          <w:rFonts w:ascii="Times New Roman" w:eastAsia="Times New Roman" w:hAnsi="Times New Roman" w:cs="Times New Roman"/>
          <w:sz w:val="24"/>
          <w:szCs w:val="24"/>
        </w:rPr>
      </w:pPr>
    </w:p>
    <w:p w14:paraId="1D100537" w14:textId="77777777" w:rsidR="0023635A" w:rsidRDefault="0023635A" w:rsidP="00BE12FE">
      <w:pPr>
        <w:spacing w:before="2"/>
        <w:rPr>
          <w:rFonts w:ascii="Times New Roman" w:eastAsia="Times New Roman" w:hAnsi="Times New Roman" w:cs="Times New Roman"/>
          <w:sz w:val="24"/>
          <w:szCs w:val="24"/>
        </w:rPr>
      </w:pPr>
    </w:p>
    <w:p w14:paraId="17FDCF06" w14:textId="77777777" w:rsidR="00D61E77" w:rsidRPr="001B09DE" w:rsidRDefault="00D61E77" w:rsidP="00BE12FE">
      <w:pPr>
        <w:spacing w:before="2"/>
        <w:rPr>
          <w:rFonts w:ascii="Times New Roman" w:eastAsia="Times New Roman" w:hAnsi="Times New Roman" w:cs="Times New Roman"/>
          <w:sz w:val="24"/>
          <w:szCs w:val="24"/>
        </w:rPr>
      </w:pPr>
    </w:p>
    <w:p w14:paraId="39B6E476" w14:textId="77777777" w:rsidR="00D25258" w:rsidRDefault="00D25258">
      <w:pPr>
        <w:rPr>
          <w:rFonts w:ascii="Times New Roman" w:hAnsi="Times New Roman" w:cs="Times New Roman"/>
          <w:b/>
          <w:sz w:val="24"/>
          <w:szCs w:val="24"/>
        </w:rPr>
      </w:pPr>
      <w:r>
        <w:rPr>
          <w:rFonts w:ascii="Times New Roman" w:hAnsi="Times New Roman" w:cs="Times New Roman"/>
          <w:b/>
          <w:sz w:val="24"/>
          <w:szCs w:val="24"/>
        </w:rPr>
        <w:br w:type="page"/>
      </w:r>
    </w:p>
    <w:p w14:paraId="7EFBD4AB" w14:textId="054B6D90" w:rsidR="00BE12FE" w:rsidRPr="001B09DE" w:rsidRDefault="00BE12FE" w:rsidP="0089076D">
      <w:pPr>
        <w:spacing w:after="0" w:line="240" w:lineRule="auto"/>
        <w:jc w:val="center"/>
        <w:rPr>
          <w:rFonts w:ascii="Times New Roman" w:hAnsi="Times New Roman" w:cs="Times New Roman"/>
          <w:b/>
          <w:sz w:val="24"/>
          <w:szCs w:val="24"/>
        </w:rPr>
      </w:pPr>
      <w:r w:rsidRPr="001B09DE">
        <w:rPr>
          <w:rFonts w:ascii="Times New Roman" w:hAnsi="Times New Roman" w:cs="Times New Roman"/>
          <w:b/>
          <w:sz w:val="24"/>
          <w:szCs w:val="24"/>
        </w:rPr>
        <w:lastRenderedPageBreak/>
        <w:t>References</w:t>
      </w:r>
    </w:p>
    <w:p w14:paraId="1E1AACDE" w14:textId="77777777" w:rsidR="00BE12FE" w:rsidRDefault="00BE12FE" w:rsidP="0089076D">
      <w:pPr>
        <w:spacing w:after="0" w:line="240" w:lineRule="auto"/>
        <w:rPr>
          <w:rFonts w:ascii="Times New Roman" w:eastAsia="Times New Roman" w:hAnsi="Times New Roman" w:cs="Times New Roman"/>
          <w:sz w:val="24"/>
          <w:szCs w:val="24"/>
        </w:rPr>
      </w:pPr>
      <w:r w:rsidRPr="00EA2B5A">
        <w:rPr>
          <w:rFonts w:ascii="Times New Roman" w:eastAsia="Times New Roman" w:hAnsi="Times New Roman" w:cs="Times New Roman"/>
          <w:sz w:val="24"/>
          <w:szCs w:val="24"/>
        </w:rPr>
        <w:t xml:space="preserve">Allen, T. D., </w:t>
      </w:r>
      <w:proofErr w:type="spellStart"/>
      <w:r w:rsidRPr="00EA2B5A">
        <w:rPr>
          <w:rFonts w:ascii="Times New Roman" w:eastAsia="Times New Roman" w:hAnsi="Times New Roman" w:cs="Times New Roman"/>
          <w:sz w:val="24"/>
          <w:szCs w:val="24"/>
        </w:rPr>
        <w:t>Eby</w:t>
      </w:r>
      <w:proofErr w:type="spellEnd"/>
      <w:r w:rsidRPr="00EA2B5A">
        <w:rPr>
          <w:rFonts w:ascii="Times New Roman" w:eastAsia="Times New Roman" w:hAnsi="Times New Roman" w:cs="Times New Roman"/>
          <w:sz w:val="24"/>
          <w:szCs w:val="24"/>
        </w:rPr>
        <w:t>, L. T., Poteet, M. L., Lentz, E., &amp; Lima, L. (2004). Career benefits associated</w:t>
      </w:r>
    </w:p>
    <w:p w14:paraId="00668729" w14:textId="77777777" w:rsidR="00BE12FE" w:rsidRDefault="00BE12FE" w:rsidP="0089076D">
      <w:pPr>
        <w:spacing w:after="0" w:line="240" w:lineRule="auto"/>
        <w:ind w:firstLine="720"/>
        <w:rPr>
          <w:rFonts w:ascii="Times New Roman" w:eastAsia="Times New Roman" w:hAnsi="Times New Roman" w:cs="Times New Roman"/>
          <w:sz w:val="24"/>
          <w:szCs w:val="24"/>
        </w:rPr>
      </w:pPr>
      <w:proofErr w:type="gramStart"/>
      <w:r w:rsidRPr="00EA2B5A">
        <w:rPr>
          <w:rFonts w:ascii="Times New Roman" w:eastAsia="Times New Roman" w:hAnsi="Times New Roman" w:cs="Times New Roman"/>
          <w:sz w:val="24"/>
          <w:szCs w:val="24"/>
        </w:rPr>
        <w:t>with</w:t>
      </w:r>
      <w:proofErr w:type="gramEnd"/>
      <w:r w:rsidRPr="00EA2B5A">
        <w:rPr>
          <w:rFonts w:ascii="Times New Roman" w:eastAsia="Times New Roman" w:hAnsi="Times New Roman" w:cs="Times New Roman"/>
          <w:sz w:val="24"/>
          <w:szCs w:val="24"/>
        </w:rPr>
        <w:t xml:space="preserve"> mentoring for protégés: A meta-analysis.</w:t>
      </w:r>
    </w:p>
    <w:p w14:paraId="785BE072" w14:textId="77777777" w:rsidR="0089076D" w:rsidRPr="00EA2B5A" w:rsidRDefault="0089076D" w:rsidP="0089076D">
      <w:pPr>
        <w:spacing w:after="0" w:line="240" w:lineRule="auto"/>
        <w:ind w:firstLine="720"/>
        <w:rPr>
          <w:rFonts w:ascii="Times New Roman" w:eastAsia="Times New Roman" w:hAnsi="Times New Roman" w:cs="Times New Roman"/>
          <w:sz w:val="24"/>
          <w:szCs w:val="24"/>
        </w:rPr>
      </w:pPr>
    </w:p>
    <w:p w14:paraId="77BE6A3A" w14:textId="77777777" w:rsidR="00BE12FE" w:rsidRDefault="00BE12FE" w:rsidP="0089076D">
      <w:pPr>
        <w:pStyle w:val="BodyText"/>
        <w:ind w:left="0" w:right="136"/>
        <w:rPr>
          <w:rFonts w:cs="Times New Roman"/>
          <w:color w:val="222222"/>
          <w:shd w:val="clear" w:color="auto" w:fill="FFFFFF"/>
        </w:rPr>
      </w:pPr>
      <w:proofErr w:type="spellStart"/>
      <w:r w:rsidRPr="001B09DE">
        <w:rPr>
          <w:rFonts w:cs="Times New Roman"/>
          <w:color w:val="222222"/>
          <w:shd w:val="clear" w:color="auto" w:fill="FFFFFF"/>
        </w:rPr>
        <w:t>Avolio</w:t>
      </w:r>
      <w:proofErr w:type="spellEnd"/>
      <w:r w:rsidRPr="001B09DE">
        <w:rPr>
          <w:rFonts w:cs="Times New Roman"/>
          <w:color w:val="222222"/>
          <w:shd w:val="clear" w:color="auto" w:fill="FFFFFF"/>
        </w:rPr>
        <w:t>, B. J., &amp; Hannah, S. T. (2008). Developmental readiness: Accelerating leader</w:t>
      </w:r>
    </w:p>
    <w:p w14:paraId="5EFE2230" w14:textId="77777777" w:rsidR="00BE12FE" w:rsidRPr="001B09DE" w:rsidRDefault="00BE12FE" w:rsidP="0089076D">
      <w:pPr>
        <w:pStyle w:val="BodyText"/>
        <w:ind w:left="0" w:right="136" w:firstLine="720"/>
        <w:rPr>
          <w:rFonts w:cs="Times New Roman"/>
        </w:rPr>
      </w:pPr>
      <w:proofErr w:type="gramStart"/>
      <w:r w:rsidRPr="001B09DE">
        <w:rPr>
          <w:rFonts w:cs="Times New Roman"/>
          <w:color w:val="222222"/>
          <w:shd w:val="clear" w:color="auto" w:fill="FFFFFF"/>
        </w:rPr>
        <w:t>development</w:t>
      </w:r>
      <w:proofErr w:type="gramEnd"/>
      <w:r w:rsidRPr="001B09DE">
        <w:rPr>
          <w:rFonts w:cs="Times New Roman"/>
          <w:color w:val="222222"/>
          <w:shd w:val="clear" w:color="auto" w:fill="FFFFFF"/>
        </w:rPr>
        <w:t>. </w:t>
      </w:r>
      <w:r w:rsidRPr="001B09DE">
        <w:rPr>
          <w:rFonts w:cs="Times New Roman"/>
          <w:i/>
          <w:iCs/>
          <w:color w:val="222222"/>
          <w:shd w:val="clear" w:color="auto" w:fill="FFFFFF"/>
        </w:rPr>
        <w:t>Consulting Psychology Journal: Practice and Research</w:t>
      </w:r>
      <w:r w:rsidRPr="001B09DE">
        <w:rPr>
          <w:rFonts w:cs="Times New Roman"/>
          <w:color w:val="222222"/>
          <w:shd w:val="clear" w:color="auto" w:fill="FFFFFF"/>
        </w:rPr>
        <w:t>, </w:t>
      </w:r>
      <w:r w:rsidRPr="001B09DE">
        <w:rPr>
          <w:rFonts w:cs="Times New Roman"/>
          <w:i/>
          <w:iCs/>
          <w:color w:val="222222"/>
          <w:shd w:val="clear" w:color="auto" w:fill="FFFFFF"/>
        </w:rPr>
        <w:t>60</w:t>
      </w:r>
      <w:r w:rsidRPr="001B09DE">
        <w:rPr>
          <w:rFonts w:cs="Times New Roman"/>
          <w:color w:val="222222"/>
          <w:shd w:val="clear" w:color="auto" w:fill="FFFFFF"/>
        </w:rPr>
        <w:t>(4), 331.</w:t>
      </w:r>
    </w:p>
    <w:p w14:paraId="567273A9" w14:textId="77777777" w:rsidR="00892C2E" w:rsidRDefault="00892C2E" w:rsidP="00D128B1">
      <w:pPr>
        <w:pStyle w:val="BodyText"/>
        <w:ind w:left="0" w:right="136"/>
        <w:rPr>
          <w:rFonts w:cs="Times New Roman"/>
        </w:rPr>
      </w:pPr>
    </w:p>
    <w:p w14:paraId="7FCC0DA1" w14:textId="77777777" w:rsidR="00BE12FE" w:rsidRDefault="00BE12FE" w:rsidP="00D128B1">
      <w:pPr>
        <w:pStyle w:val="BodyText"/>
        <w:ind w:left="0" w:right="136"/>
        <w:rPr>
          <w:rFonts w:cs="Times New Roman"/>
        </w:rPr>
      </w:pPr>
      <w:proofErr w:type="spellStart"/>
      <w:r w:rsidRPr="001B09DE">
        <w:rPr>
          <w:rFonts w:cs="Times New Roman"/>
        </w:rPr>
        <w:t>Avolio</w:t>
      </w:r>
      <w:proofErr w:type="spellEnd"/>
      <w:r w:rsidRPr="001B09DE">
        <w:rPr>
          <w:rFonts w:cs="Times New Roman"/>
        </w:rPr>
        <w:t xml:space="preserve">, B. J., </w:t>
      </w:r>
      <w:proofErr w:type="spellStart"/>
      <w:r w:rsidRPr="001B09DE">
        <w:rPr>
          <w:rFonts w:cs="Times New Roman"/>
        </w:rPr>
        <w:t>Sosik</w:t>
      </w:r>
      <w:proofErr w:type="spellEnd"/>
      <w:r w:rsidRPr="001B09DE">
        <w:rPr>
          <w:rFonts w:cs="Times New Roman"/>
        </w:rPr>
        <w:t xml:space="preserve">, J. J., Jung, D. I., &amp; </w:t>
      </w:r>
      <w:proofErr w:type="spellStart"/>
      <w:r w:rsidRPr="001B09DE">
        <w:rPr>
          <w:rFonts w:cs="Times New Roman"/>
        </w:rPr>
        <w:t>Berson</w:t>
      </w:r>
      <w:proofErr w:type="spellEnd"/>
      <w:r w:rsidRPr="001B09DE">
        <w:rPr>
          <w:rFonts w:cs="Times New Roman"/>
        </w:rPr>
        <w:t>, Y. (2003). Leadership models, methods, and</w:t>
      </w:r>
    </w:p>
    <w:p w14:paraId="5233E7A0" w14:textId="77777777" w:rsidR="00BE12FE" w:rsidRDefault="00BE12FE" w:rsidP="0089076D">
      <w:pPr>
        <w:pStyle w:val="BodyText"/>
        <w:ind w:right="136"/>
        <w:rPr>
          <w:rFonts w:cs="Times New Roman"/>
          <w:i/>
        </w:rPr>
      </w:pPr>
      <w:r>
        <w:rPr>
          <w:rFonts w:cs="Times New Roman"/>
        </w:rPr>
        <w:tab/>
      </w:r>
      <w:proofErr w:type="gramStart"/>
      <w:r w:rsidRPr="001B09DE">
        <w:rPr>
          <w:rFonts w:cs="Times New Roman"/>
        </w:rPr>
        <w:t>applications</w:t>
      </w:r>
      <w:proofErr w:type="gramEnd"/>
      <w:r w:rsidRPr="001B09DE">
        <w:rPr>
          <w:rFonts w:cs="Times New Roman"/>
        </w:rPr>
        <w:t xml:space="preserve">. </w:t>
      </w:r>
      <w:r w:rsidRPr="001B09DE">
        <w:rPr>
          <w:rFonts w:cs="Times New Roman"/>
          <w:i/>
        </w:rPr>
        <w:t>Handbook of psychology.</w:t>
      </w:r>
    </w:p>
    <w:p w14:paraId="2C49D4FF" w14:textId="77777777" w:rsidR="0089076D" w:rsidRPr="001B09DE" w:rsidRDefault="0089076D" w:rsidP="0089076D">
      <w:pPr>
        <w:pStyle w:val="BodyText"/>
        <w:ind w:right="136"/>
        <w:rPr>
          <w:rFonts w:cs="Times New Roman"/>
        </w:rPr>
      </w:pPr>
    </w:p>
    <w:p w14:paraId="277CF562" w14:textId="77777777" w:rsidR="00BE12FE" w:rsidRDefault="00BE12FE" w:rsidP="0089076D">
      <w:pPr>
        <w:spacing w:after="0" w:line="240" w:lineRule="auto"/>
        <w:ind w:left="720" w:hanging="720"/>
        <w:rPr>
          <w:rFonts w:ascii="Times New Roman" w:hAnsi="Times New Roman" w:cs="Times New Roman"/>
          <w:sz w:val="24"/>
          <w:szCs w:val="24"/>
        </w:rPr>
      </w:pPr>
      <w:r w:rsidRPr="008D48CC">
        <w:rPr>
          <w:rFonts w:ascii="Times New Roman" w:hAnsi="Times New Roman" w:cs="Times New Roman"/>
          <w:sz w:val="24"/>
          <w:szCs w:val="24"/>
        </w:rPr>
        <w:t xml:space="preserve">Day, D. V., </w:t>
      </w:r>
      <w:proofErr w:type="spellStart"/>
      <w:r w:rsidRPr="008D48CC">
        <w:rPr>
          <w:rFonts w:ascii="Times New Roman" w:hAnsi="Times New Roman" w:cs="Times New Roman"/>
          <w:sz w:val="24"/>
          <w:szCs w:val="24"/>
        </w:rPr>
        <w:t>Fleenor</w:t>
      </w:r>
      <w:proofErr w:type="spellEnd"/>
      <w:r w:rsidRPr="008D48CC">
        <w:rPr>
          <w:rFonts w:ascii="Times New Roman" w:hAnsi="Times New Roman" w:cs="Times New Roman"/>
          <w:sz w:val="24"/>
          <w:szCs w:val="24"/>
        </w:rPr>
        <w:t xml:space="preserve">, J. W., Atwater, L. E., Sturm, R. E., &amp; McKee, R. A. (2014). Advances in leader and leadership development: A review of 25years of research and theory. </w:t>
      </w:r>
      <w:r w:rsidRPr="008D48CC">
        <w:rPr>
          <w:rFonts w:ascii="Times New Roman" w:hAnsi="Times New Roman" w:cs="Times New Roman"/>
          <w:i/>
          <w:iCs/>
          <w:sz w:val="24"/>
          <w:szCs w:val="24"/>
        </w:rPr>
        <w:t>The Leadership Quarterly</w:t>
      </w:r>
      <w:r w:rsidRPr="008D48CC">
        <w:rPr>
          <w:rFonts w:ascii="Times New Roman" w:hAnsi="Times New Roman" w:cs="Times New Roman"/>
          <w:sz w:val="24"/>
          <w:szCs w:val="24"/>
        </w:rPr>
        <w:t xml:space="preserve">, </w:t>
      </w:r>
      <w:r w:rsidRPr="008D48CC">
        <w:rPr>
          <w:rFonts w:ascii="Times New Roman" w:hAnsi="Times New Roman" w:cs="Times New Roman"/>
          <w:i/>
          <w:iCs/>
          <w:sz w:val="24"/>
          <w:szCs w:val="24"/>
        </w:rPr>
        <w:t>25</w:t>
      </w:r>
      <w:r w:rsidRPr="008D48CC">
        <w:rPr>
          <w:rFonts w:ascii="Times New Roman" w:hAnsi="Times New Roman" w:cs="Times New Roman"/>
          <w:sz w:val="24"/>
          <w:szCs w:val="24"/>
        </w:rPr>
        <w:t>(1), 63-82.</w:t>
      </w:r>
    </w:p>
    <w:p w14:paraId="7FDE73A9" w14:textId="77777777" w:rsidR="00892C2E" w:rsidRDefault="00892C2E" w:rsidP="0089076D">
      <w:pPr>
        <w:spacing w:after="0" w:line="240" w:lineRule="auto"/>
        <w:rPr>
          <w:rFonts w:ascii="Times New Roman" w:eastAsia="Times New Roman" w:hAnsi="Times New Roman" w:cs="Times New Roman"/>
          <w:sz w:val="24"/>
          <w:szCs w:val="24"/>
        </w:rPr>
      </w:pPr>
    </w:p>
    <w:p w14:paraId="14080A0A" w14:textId="77777777" w:rsidR="00BE12FE" w:rsidRDefault="00BE12FE" w:rsidP="0089076D">
      <w:pPr>
        <w:spacing w:after="0" w:line="240" w:lineRule="auto"/>
        <w:rPr>
          <w:rFonts w:ascii="Times New Roman" w:eastAsia="Times New Roman" w:hAnsi="Times New Roman" w:cs="Times New Roman"/>
          <w:sz w:val="24"/>
          <w:szCs w:val="24"/>
        </w:rPr>
      </w:pPr>
      <w:proofErr w:type="spellStart"/>
      <w:r w:rsidRPr="002C7254">
        <w:rPr>
          <w:rFonts w:ascii="Times New Roman" w:eastAsia="Times New Roman" w:hAnsi="Times New Roman" w:cs="Times New Roman"/>
          <w:sz w:val="24"/>
          <w:szCs w:val="24"/>
        </w:rPr>
        <w:t>Eby</w:t>
      </w:r>
      <w:proofErr w:type="spellEnd"/>
      <w:r w:rsidRPr="002C7254">
        <w:rPr>
          <w:rFonts w:ascii="Times New Roman" w:eastAsia="Times New Roman" w:hAnsi="Times New Roman" w:cs="Times New Roman"/>
          <w:sz w:val="24"/>
          <w:szCs w:val="24"/>
        </w:rPr>
        <w:t xml:space="preserve">, L. T., Allen, T. D., Evans, S. C., Ng, T., &amp; DuBois, D. L. (2008). Does mentoring matter? </w:t>
      </w:r>
      <w:proofErr w:type="spellStart"/>
      <w:r w:rsidRPr="002C7254">
        <w:rPr>
          <w:rFonts w:ascii="Times New Roman" w:eastAsia="Times New Roman" w:hAnsi="Times New Roman" w:cs="Times New Roman"/>
          <w:sz w:val="24"/>
          <w:szCs w:val="24"/>
        </w:rPr>
        <w:t>Amultidisciplinary</w:t>
      </w:r>
      <w:proofErr w:type="spellEnd"/>
      <w:r w:rsidRPr="002C7254">
        <w:rPr>
          <w:rFonts w:ascii="Times New Roman" w:eastAsia="Times New Roman" w:hAnsi="Times New Roman" w:cs="Times New Roman"/>
          <w:sz w:val="24"/>
          <w:szCs w:val="24"/>
        </w:rPr>
        <w:t xml:space="preserve"> meta-analysis comparing mentored and non-mentored individuals. </w:t>
      </w:r>
    </w:p>
    <w:p w14:paraId="1375EDFD" w14:textId="77777777" w:rsidR="00BE12FE" w:rsidRDefault="00BE12FE" w:rsidP="008907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C7254">
        <w:rPr>
          <w:rFonts w:ascii="Times New Roman" w:eastAsia="Times New Roman" w:hAnsi="Times New Roman" w:cs="Times New Roman"/>
          <w:i/>
          <w:iCs/>
          <w:sz w:val="24"/>
          <w:szCs w:val="24"/>
        </w:rPr>
        <w:t>Journal of vocational behavior</w:t>
      </w:r>
      <w:r w:rsidRPr="002C7254">
        <w:rPr>
          <w:rFonts w:ascii="Times New Roman" w:eastAsia="Times New Roman" w:hAnsi="Times New Roman" w:cs="Times New Roman"/>
          <w:sz w:val="24"/>
          <w:szCs w:val="24"/>
        </w:rPr>
        <w:t xml:space="preserve">, </w:t>
      </w:r>
      <w:r w:rsidRPr="002C7254">
        <w:rPr>
          <w:rFonts w:ascii="Times New Roman" w:eastAsia="Times New Roman" w:hAnsi="Times New Roman" w:cs="Times New Roman"/>
          <w:i/>
          <w:iCs/>
          <w:sz w:val="24"/>
          <w:szCs w:val="24"/>
        </w:rPr>
        <w:t>72</w:t>
      </w:r>
      <w:r w:rsidRPr="002C7254">
        <w:rPr>
          <w:rFonts w:ascii="Times New Roman" w:eastAsia="Times New Roman" w:hAnsi="Times New Roman" w:cs="Times New Roman"/>
          <w:sz w:val="24"/>
          <w:szCs w:val="24"/>
        </w:rPr>
        <w:t>(2), 254-267.</w:t>
      </w:r>
    </w:p>
    <w:p w14:paraId="2E37B9E9" w14:textId="77777777" w:rsidR="0089076D" w:rsidRPr="002C7254" w:rsidRDefault="0089076D" w:rsidP="0089076D">
      <w:pPr>
        <w:spacing w:after="0" w:line="240" w:lineRule="auto"/>
        <w:rPr>
          <w:rFonts w:ascii="Times New Roman" w:eastAsia="Times New Roman" w:hAnsi="Times New Roman" w:cs="Times New Roman"/>
          <w:sz w:val="24"/>
          <w:szCs w:val="24"/>
        </w:rPr>
      </w:pPr>
    </w:p>
    <w:p w14:paraId="2AE3DF8F" w14:textId="77777777" w:rsidR="00BE12FE" w:rsidRDefault="00BE12FE" w:rsidP="0089076D">
      <w:pPr>
        <w:spacing w:after="0" w:line="240" w:lineRule="auto"/>
        <w:rPr>
          <w:rFonts w:ascii="Times New Roman" w:hAnsi="Times New Roman" w:cs="Times New Roman"/>
          <w:i/>
          <w:iCs/>
          <w:color w:val="222222"/>
          <w:sz w:val="24"/>
          <w:szCs w:val="24"/>
          <w:shd w:val="clear" w:color="auto" w:fill="FFFFFF"/>
        </w:rPr>
      </w:pPr>
      <w:r w:rsidRPr="001B09DE">
        <w:rPr>
          <w:rFonts w:ascii="Times New Roman" w:hAnsi="Times New Roman" w:cs="Times New Roman"/>
          <w:color w:val="222222"/>
          <w:sz w:val="24"/>
          <w:szCs w:val="24"/>
          <w:shd w:val="clear" w:color="auto" w:fill="FFFFFF"/>
        </w:rPr>
        <w:t>Johnson, J. W. (2013). </w:t>
      </w:r>
      <w:r w:rsidRPr="001B09DE">
        <w:rPr>
          <w:rFonts w:ascii="Times New Roman" w:hAnsi="Times New Roman" w:cs="Times New Roman"/>
          <w:i/>
          <w:iCs/>
          <w:color w:val="222222"/>
          <w:sz w:val="24"/>
          <w:szCs w:val="24"/>
          <w:shd w:val="clear" w:color="auto" w:fill="FFFFFF"/>
        </w:rPr>
        <w:t>A comparison study of the use of paper versus digital textbooks by</w:t>
      </w:r>
    </w:p>
    <w:p w14:paraId="03044878" w14:textId="77777777" w:rsidR="00BE12FE" w:rsidRDefault="00BE12FE" w:rsidP="0089076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i/>
          <w:iCs/>
          <w:color w:val="222222"/>
          <w:sz w:val="24"/>
          <w:szCs w:val="24"/>
          <w:shd w:val="clear" w:color="auto" w:fill="FFFFFF"/>
        </w:rPr>
        <w:tab/>
      </w:r>
      <w:proofErr w:type="gramStart"/>
      <w:r w:rsidRPr="001B09DE">
        <w:rPr>
          <w:rFonts w:ascii="Times New Roman" w:hAnsi="Times New Roman" w:cs="Times New Roman"/>
          <w:i/>
          <w:iCs/>
          <w:color w:val="222222"/>
          <w:sz w:val="24"/>
          <w:szCs w:val="24"/>
          <w:shd w:val="clear" w:color="auto" w:fill="FFFFFF"/>
        </w:rPr>
        <w:t>undergraduate</w:t>
      </w:r>
      <w:proofErr w:type="gramEnd"/>
      <w:r w:rsidRPr="001B09DE">
        <w:rPr>
          <w:rFonts w:ascii="Times New Roman" w:hAnsi="Times New Roman" w:cs="Times New Roman"/>
          <w:i/>
          <w:iCs/>
          <w:color w:val="222222"/>
          <w:sz w:val="24"/>
          <w:szCs w:val="24"/>
          <w:shd w:val="clear" w:color="auto" w:fill="FFFFFF"/>
        </w:rPr>
        <w:t xml:space="preserve"> students</w:t>
      </w:r>
      <w:r w:rsidRPr="001B09DE">
        <w:rPr>
          <w:rFonts w:ascii="Times New Roman" w:hAnsi="Times New Roman" w:cs="Times New Roman"/>
          <w:color w:val="222222"/>
          <w:sz w:val="24"/>
          <w:szCs w:val="24"/>
          <w:shd w:val="clear" w:color="auto" w:fill="FFFFFF"/>
        </w:rPr>
        <w:t> (Doctoral dissertation, Indiana State University).</w:t>
      </w:r>
    </w:p>
    <w:p w14:paraId="565CDD10" w14:textId="77777777" w:rsidR="0089076D" w:rsidRPr="001B09DE" w:rsidRDefault="0089076D" w:rsidP="0089076D">
      <w:pPr>
        <w:spacing w:after="0" w:line="240" w:lineRule="auto"/>
        <w:rPr>
          <w:rFonts w:ascii="Times New Roman" w:hAnsi="Times New Roman" w:cs="Times New Roman"/>
          <w:sz w:val="24"/>
          <w:szCs w:val="24"/>
        </w:rPr>
      </w:pPr>
    </w:p>
    <w:p w14:paraId="439994DE" w14:textId="77777777" w:rsidR="00BE12FE" w:rsidRDefault="00BE12FE" w:rsidP="0089076D">
      <w:pPr>
        <w:spacing w:after="0" w:line="240" w:lineRule="auto"/>
        <w:rPr>
          <w:rFonts w:ascii="Times New Roman" w:hAnsi="Times New Roman" w:cs="Times New Roman"/>
          <w:sz w:val="24"/>
          <w:szCs w:val="24"/>
        </w:rPr>
      </w:pPr>
      <w:proofErr w:type="spellStart"/>
      <w:r w:rsidRPr="001B09DE">
        <w:rPr>
          <w:rFonts w:ascii="Times New Roman" w:hAnsi="Times New Roman" w:cs="Times New Roman"/>
          <w:sz w:val="24"/>
          <w:szCs w:val="24"/>
        </w:rPr>
        <w:t>Kasier</w:t>
      </w:r>
      <w:proofErr w:type="spellEnd"/>
      <w:r w:rsidRPr="001B09DE">
        <w:rPr>
          <w:rFonts w:ascii="Times New Roman" w:hAnsi="Times New Roman" w:cs="Times New Roman"/>
          <w:sz w:val="24"/>
          <w:szCs w:val="24"/>
        </w:rPr>
        <w:t xml:space="preserve">, R. B. &amp; </w:t>
      </w:r>
      <w:proofErr w:type="spellStart"/>
      <w:r w:rsidRPr="001B09DE">
        <w:rPr>
          <w:rFonts w:ascii="Times New Roman" w:hAnsi="Times New Roman" w:cs="Times New Roman"/>
          <w:sz w:val="24"/>
          <w:szCs w:val="24"/>
        </w:rPr>
        <w:t>Curphy</w:t>
      </w:r>
      <w:proofErr w:type="spellEnd"/>
      <w:r w:rsidRPr="001B09DE">
        <w:rPr>
          <w:rFonts w:ascii="Times New Roman" w:hAnsi="Times New Roman" w:cs="Times New Roman"/>
          <w:sz w:val="24"/>
          <w:szCs w:val="24"/>
        </w:rPr>
        <w:t>, G. (2013). Leadership development: The failure of an industry and the</w:t>
      </w:r>
    </w:p>
    <w:p w14:paraId="75F0E242" w14:textId="77777777" w:rsidR="00BE12FE" w:rsidRDefault="00BE12FE" w:rsidP="0089076D">
      <w:pPr>
        <w:spacing w:after="0" w:line="240" w:lineRule="auto"/>
        <w:rPr>
          <w:rFonts w:ascii="Times New Roman" w:hAnsi="Times New Roman" w:cs="Times New Roman"/>
          <w:i/>
          <w:sz w:val="24"/>
          <w:szCs w:val="24"/>
        </w:rPr>
      </w:pPr>
      <w:r>
        <w:rPr>
          <w:rFonts w:ascii="Times New Roman" w:hAnsi="Times New Roman" w:cs="Times New Roman"/>
          <w:sz w:val="24"/>
          <w:szCs w:val="24"/>
        </w:rPr>
        <w:tab/>
      </w:r>
      <w:proofErr w:type="gramStart"/>
      <w:r w:rsidRPr="001B09DE">
        <w:rPr>
          <w:rFonts w:ascii="Times New Roman" w:hAnsi="Times New Roman" w:cs="Times New Roman"/>
          <w:sz w:val="24"/>
          <w:szCs w:val="24"/>
        </w:rPr>
        <w:t>opportunity</w:t>
      </w:r>
      <w:proofErr w:type="gramEnd"/>
      <w:r w:rsidRPr="001B09DE">
        <w:rPr>
          <w:rFonts w:ascii="Times New Roman" w:hAnsi="Times New Roman" w:cs="Times New Roman"/>
          <w:sz w:val="24"/>
          <w:szCs w:val="24"/>
        </w:rPr>
        <w:t xml:space="preserve"> for consulting psychologists. </w:t>
      </w:r>
      <w:r w:rsidRPr="001B09DE">
        <w:rPr>
          <w:rFonts w:ascii="Times New Roman" w:hAnsi="Times New Roman" w:cs="Times New Roman"/>
          <w:i/>
          <w:sz w:val="24"/>
          <w:szCs w:val="24"/>
        </w:rPr>
        <w:t>Consulting Psychology Journal: Practice and</w:t>
      </w:r>
    </w:p>
    <w:p w14:paraId="35250779" w14:textId="77777777" w:rsidR="00BE12FE" w:rsidRDefault="00BE12FE" w:rsidP="0089076D">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Pr="001B09DE">
        <w:rPr>
          <w:rFonts w:ascii="Times New Roman" w:hAnsi="Times New Roman" w:cs="Times New Roman"/>
          <w:i/>
          <w:sz w:val="24"/>
          <w:szCs w:val="24"/>
        </w:rPr>
        <w:t>Research, 65(4), 294-302.</w:t>
      </w:r>
    </w:p>
    <w:p w14:paraId="689C6C6B" w14:textId="77777777" w:rsidR="0089076D" w:rsidRDefault="0089076D" w:rsidP="0089076D">
      <w:pPr>
        <w:spacing w:after="0" w:line="240" w:lineRule="auto"/>
        <w:rPr>
          <w:rFonts w:ascii="Times New Roman" w:hAnsi="Times New Roman" w:cs="Times New Roman"/>
          <w:i/>
          <w:sz w:val="24"/>
          <w:szCs w:val="24"/>
        </w:rPr>
      </w:pPr>
    </w:p>
    <w:p w14:paraId="53F83F4E" w14:textId="77777777" w:rsidR="00BE12FE" w:rsidRDefault="00BE12FE" w:rsidP="0089076D">
      <w:pPr>
        <w:spacing w:after="0" w:line="240" w:lineRule="auto"/>
        <w:rPr>
          <w:rFonts w:ascii="Times New Roman" w:eastAsia="Times New Roman" w:hAnsi="Times New Roman" w:cs="Times New Roman"/>
          <w:i/>
          <w:iCs/>
          <w:sz w:val="24"/>
          <w:szCs w:val="24"/>
        </w:rPr>
      </w:pPr>
      <w:r w:rsidRPr="00832453">
        <w:rPr>
          <w:rFonts w:ascii="Times New Roman" w:eastAsia="Times New Roman" w:hAnsi="Times New Roman" w:cs="Times New Roman"/>
          <w:sz w:val="24"/>
          <w:szCs w:val="24"/>
        </w:rPr>
        <w:t xml:space="preserve">Kimball, R. (2013, October). The leader challenge as cognitive tool. In </w:t>
      </w:r>
      <w:r w:rsidRPr="00832453">
        <w:rPr>
          <w:rFonts w:ascii="Times New Roman" w:eastAsia="Times New Roman" w:hAnsi="Times New Roman" w:cs="Times New Roman"/>
          <w:i/>
          <w:iCs/>
          <w:sz w:val="24"/>
          <w:szCs w:val="24"/>
        </w:rPr>
        <w:t>E-Learn: World</w:t>
      </w:r>
    </w:p>
    <w:p w14:paraId="75A16588" w14:textId="63AFEA66" w:rsidR="00BE12FE" w:rsidRDefault="00BE12FE" w:rsidP="00D128B1">
      <w:pPr>
        <w:spacing w:after="0" w:line="240" w:lineRule="auto"/>
        <w:ind w:left="720"/>
        <w:rPr>
          <w:rFonts w:ascii="Times New Roman" w:eastAsia="Times New Roman" w:hAnsi="Times New Roman" w:cs="Times New Roman"/>
          <w:sz w:val="24"/>
          <w:szCs w:val="24"/>
        </w:rPr>
      </w:pPr>
      <w:r w:rsidRPr="00832453">
        <w:rPr>
          <w:rFonts w:ascii="Times New Roman" w:eastAsia="Times New Roman" w:hAnsi="Times New Roman" w:cs="Times New Roman"/>
          <w:i/>
          <w:iCs/>
          <w:sz w:val="24"/>
          <w:szCs w:val="24"/>
        </w:rPr>
        <w:t xml:space="preserve">Conference on E-Learning in Corporate, Government, Healthcare, and Higher </w:t>
      </w:r>
      <w:proofErr w:type="gramStart"/>
      <w:r w:rsidRPr="00832453">
        <w:rPr>
          <w:rFonts w:ascii="Times New Roman" w:eastAsia="Times New Roman" w:hAnsi="Times New Roman" w:cs="Times New Roman"/>
          <w:i/>
          <w:iCs/>
          <w:sz w:val="24"/>
          <w:szCs w:val="24"/>
        </w:rPr>
        <w:t>Education</w:t>
      </w:r>
      <w:r w:rsidRPr="00832453">
        <w:rPr>
          <w:rFonts w:ascii="Times New Roman" w:eastAsia="Times New Roman" w:hAnsi="Times New Roman" w:cs="Times New Roman"/>
          <w:sz w:val="24"/>
          <w:szCs w:val="24"/>
        </w:rPr>
        <w:t>(</w:t>
      </w:r>
      <w:proofErr w:type="gramEnd"/>
      <w:r w:rsidRPr="00832453">
        <w:rPr>
          <w:rFonts w:ascii="Times New Roman" w:eastAsia="Times New Roman" w:hAnsi="Times New Roman" w:cs="Times New Roman"/>
          <w:sz w:val="24"/>
          <w:szCs w:val="24"/>
        </w:rPr>
        <w:t>pp. 2426-2430). Association for the Advancement of Computing in Education (AACE).</w:t>
      </w:r>
    </w:p>
    <w:p w14:paraId="4BC0F636" w14:textId="77777777" w:rsidR="0089076D" w:rsidRPr="0089076D" w:rsidRDefault="0089076D" w:rsidP="0089076D">
      <w:pPr>
        <w:spacing w:after="0" w:line="240" w:lineRule="auto"/>
        <w:rPr>
          <w:rFonts w:ascii="Times New Roman" w:eastAsia="Times New Roman" w:hAnsi="Times New Roman" w:cs="Times New Roman"/>
          <w:i/>
          <w:iCs/>
          <w:sz w:val="24"/>
          <w:szCs w:val="24"/>
        </w:rPr>
      </w:pPr>
    </w:p>
    <w:p w14:paraId="44B24D5C" w14:textId="77777777" w:rsidR="00BE12FE" w:rsidRDefault="00BE12FE" w:rsidP="0089076D">
      <w:pPr>
        <w:spacing w:after="0" w:line="240" w:lineRule="auto"/>
        <w:rPr>
          <w:rFonts w:ascii="Times New Roman" w:eastAsia="Times New Roman" w:hAnsi="Times New Roman" w:cs="Times New Roman"/>
          <w:i/>
          <w:iCs/>
          <w:sz w:val="24"/>
          <w:szCs w:val="24"/>
        </w:rPr>
      </w:pPr>
      <w:proofErr w:type="spellStart"/>
      <w:r w:rsidRPr="00531A57">
        <w:rPr>
          <w:rFonts w:ascii="Times New Roman" w:eastAsia="Times New Roman" w:hAnsi="Times New Roman" w:cs="Times New Roman"/>
          <w:sz w:val="24"/>
          <w:szCs w:val="24"/>
        </w:rPr>
        <w:t>McKeachie</w:t>
      </w:r>
      <w:proofErr w:type="spellEnd"/>
      <w:r w:rsidRPr="00531A57">
        <w:rPr>
          <w:rFonts w:ascii="Times New Roman" w:eastAsia="Times New Roman" w:hAnsi="Times New Roman" w:cs="Times New Roman"/>
          <w:sz w:val="24"/>
          <w:szCs w:val="24"/>
        </w:rPr>
        <w:t xml:space="preserve">, W., &amp; </w:t>
      </w:r>
      <w:proofErr w:type="spellStart"/>
      <w:r w:rsidRPr="00531A57">
        <w:rPr>
          <w:rFonts w:ascii="Times New Roman" w:eastAsia="Times New Roman" w:hAnsi="Times New Roman" w:cs="Times New Roman"/>
          <w:sz w:val="24"/>
          <w:szCs w:val="24"/>
        </w:rPr>
        <w:t>Svinicki</w:t>
      </w:r>
      <w:proofErr w:type="spellEnd"/>
      <w:r w:rsidRPr="00531A57">
        <w:rPr>
          <w:rFonts w:ascii="Times New Roman" w:eastAsia="Times New Roman" w:hAnsi="Times New Roman" w:cs="Times New Roman"/>
          <w:sz w:val="24"/>
          <w:szCs w:val="24"/>
        </w:rPr>
        <w:t xml:space="preserve">, M. (2010). </w:t>
      </w:r>
      <w:proofErr w:type="spellStart"/>
      <w:r w:rsidRPr="00531A57">
        <w:rPr>
          <w:rFonts w:ascii="Times New Roman" w:eastAsia="Times New Roman" w:hAnsi="Times New Roman" w:cs="Times New Roman"/>
          <w:i/>
          <w:iCs/>
          <w:sz w:val="24"/>
          <w:szCs w:val="24"/>
        </w:rPr>
        <w:t>McKeachie's</w:t>
      </w:r>
      <w:proofErr w:type="spellEnd"/>
      <w:r w:rsidRPr="00531A57">
        <w:rPr>
          <w:rFonts w:ascii="Times New Roman" w:eastAsia="Times New Roman" w:hAnsi="Times New Roman" w:cs="Times New Roman"/>
          <w:i/>
          <w:iCs/>
          <w:sz w:val="24"/>
          <w:szCs w:val="24"/>
        </w:rPr>
        <w:t xml:space="preserve"> teaching tips: Strategies, research, and</w:t>
      </w:r>
    </w:p>
    <w:p w14:paraId="074E90CD" w14:textId="77777777" w:rsidR="00BE12FE" w:rsidRPr="00531A57" w:rsidRDefault="00BE12FE" w:rsidP="008907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proofErr w:type="gramStart"/>
      <w:r w:rsidRPr="00531A57">
        <w:rPr>
          <w:rFonts w:ascii="Times New Roman" w:eastAsia="Times New Roman" w:hAnsi="Times New Roman" w:cs="Times New Roman"/>
          <w:i/>
          <w:iCs/>
          <w:sz w:val="24"/>
          <w:szCs w:val="24"/>
        </w:rPr>
        <w:t>theory</w:t>
      </w:r>
      <w:proofErr w:type="gramEnd"/>
      <w:r w:rsidRPr="00531A57">
        <w:rPr>
          <w:rFonts w:ascii="Times New Roman" w:eastAsia="Times New Roman" w:hAnsi="Times New Roman" w:cs="Times New Roman"/>
          <w:i/>
          <w:iCs/>
          <w:sz w:val="24"/>
          <w:szCs w:val="24"/>
        </w:rPr>
        <w:t xml:space="preserve"> for college and university teachers</w:t>
      </w:r>
      <w:r w:rsidRPr="00531A57">
        <w:rPr>
          <w:rFonts w:ascii="Times New Roman" w:eastAsia="Times New Roman" w:hAnsi="Times New Roman" w:cs="Times New Roman"/>
          <w:sz w:val="24"/>
          <w:szCs w:val="24"/>
        </w:rPr>
        <w:t>. Cengage Learning.</w:t>
      </w:r>
    </w:p>
    <w:p w14:paraId="6C15BBCC" w14:textId="77777777" w:rsidR="00892C2E" w:rsidRDefault="00892C2E" w:rsidP="0089076D">
      <w:pPr>
        <w:spacing w:after="0" w:line="240" w:lineRule="auto"/>
        <w:rPr>
          <w:rFonts w:ascii="Times New Roman" w:eastAsia="Times New Roman" w:hAnsi="Times New Roman" w:cs="Times New Roman"/>
          <w:sz w:val="24"/>
          <w:szCs w:val="24"/>
        </w:rPr>
      </w:pPr>
    </w:p>
    <w:p w14:paraId="18D26B36" w14:textId="77777777" w:rsidR="00BE12FE" w:rsidRDefault="00BE12FE" w:rsidP="0089076D">
      <w:pPr>
        <w:spacing w:after="0" w:line="240" w:lineRule="auto"/>
        <w:rPr>
          <w:rFonts w:ascii="Times New Roman" w:eastAsia="Times New Roman" w:hAnsi="Times New Roman" w:cs="Times New Roman"/>
          <w:sz w:val="24"/>
          <w:szCs w:val="24"/>
        </w:rPr>
      </w:pPr>
      <w:proofErr w:type="spellStart"/>
      <w:r w:rsidRPr="00DE2B75">
        <w:rPr>
          <w:rFonts w:ascii="Times New Roman" w:eastAsia="Times New Roman" w:hAnsi="Times New Roman" w:cs="Times New Roman"/>
          <w:sz w:val="24"/>
          <w:szCs w:val="24"/>
        </w:rPr>
        <w:t>Slavich</w:t>
      </w:r>
      <w:proofErr w:type="spellEnd"/>
      <w:r w:rsidRPr="00DE2B75">
        <w:rPr>
          <w:rFonts w:ascii="Times New Roman" w:eastAsia="Times New Roman" w:hAnsi="Times New Roman" w:cs="Times New Roman"/>
          <w:sz w:val="24"/>
          <w:szCs w:val="24"/>
        </w:rPr>
        <w:t>, G. M., &amp; Zimbardo, P. G. (2012). Transformational teaching: Theoretical underpinnings,</w:t>
      </w:r>
    </w:p>
    <w:p w14:paraId="5B67B1E2" w14:textId="77777777" w:rsidR="00BE12FE" w:rsidRDefault="00BE12FE" w:rsidP="008907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DE2B75">
        <w:rPr>
          <w:rFonts w:ascii="Times New Roman" w:eastAsia="Times New Roman" w:hAnsi="Times New Roman" w:cs="Times New Roman"/>
          <w:sz w:val="24"/>
          <w:szCs w:val="24"/>
        </w:rPr>
        <w:t>basic</w:t>
      </w:r>
      <w:proofErr w:type="gramEnd"/>
      <w:r w:rsidRPr="00DE2B75">
        <w:rPr>
          <w:rFonts w:ascii="Times New Roman" w:eastAsia="Times New Roman" w:hAnsi="Times New Roman" w:cs="Times New Roman"/>
          <w:sz w:val="24"/>
          <w:szCs w:val="24"/>
        </w:rPr>
        <w:t xml:space="preserve"> principles, and core methods. </w:t>
      </w:r>
      <w:r w:rsidRPr="00DE2B75">
        <w:rPr>
          <w:rFonts w:ascii="Times New Roman" w:eastAsia="Times New Roman" w:hAnsi="Times New Roman" w:cs="Times New Roman"/>
          <w:i/>
          <w:iCs/>
          <w:sz w:val="24"/>
          <w:szCs w:val="24"/>
        </w:rPr>
        <w:t>Educational Psychology Review</w:t>
      </w:r>
      <w:r w:rsidRPr="00DE2B75">
        <w:rPr>
          <w:rFonts w:ascii="Times New Roman" w:eastAsia="Times New Roman" w:hAnsi="Times New Roman" w:cs="Times New Roman"/>
          <w:sz w:val="24"/>
          <w:szCs w:val="24"/>
        </w:rPr>
        <w:t xml:space="preserve">, </w:t>
      </w:r>
      <w:r w:rsidRPr="00DE2B75">
        <w:rPr>
          <w:rFonts w:ascii="Times New Roman" w:eastAsia="Times New Roman" w:hAnsi="Times New Roman" w:cs="Times New Roman"/>
          <w:i/>
          <w:iCs/>
          <w:sz w:val="24"/>
          <w:szCs w:val="24"/>
        </w:rPr>
        <w:t>24</w:t>
      </w:r>
      <w:r>
        <w:rPr>
          <w:rFonts w:ascii="Times New Roman" w:eastAsia="Times New Roman" w:hAnsi="Times New Roman" w:cs="Times New Roman"/>
          <w:sz w:val="24"/>
          <w:szCs w:val="24"/>
        </w:rPr>
        <w:t>(4), 569-60</w:t>
      </w:r>
    </w:p>
    <w:p w14:paraId="34201EF1" w14:textId="77777777" w:rsidR="0089076D" w:rsidRDefault="0089076D">
      <w:pPr>
        <w:spacing w:after="0" w:line="240" w:lineRule="auto"/>
        <w:rPr>
          <w:rFonts w:ascii="Times New Roman" w:eastAsia="Times New Roman" w:hAnsi="Times New Roman" w:cs="Times New Roman"/>
          <w:sz w:val="24"/>
          <w:szCs w:val="24"/>
        </w:rPr>
      </w:pPr>
    </w:p>
    <w:sectPr w:rsidR="0089076D" w:rsidSect="001F285D">
      <w:headerReference w:type="default" r:id="rId8"/>
      <w:foot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2C09F" w14:textId="77777777" w:rsidR="00C66880" w:rsidRDefault="00C66880" w:rsidP="00F04DD0">
      <w:pPr>
        <w:spacing w:after="0" w:line="240" w:lineRule="auto"/>
      </w:pPr>
      <w:r>
        <w:separator/>
      </w:r>
    </w:p>
  </w:endnote>
  <w:endnote w:type="continuationSeparator" w:id="0">
    <w:p w14:paraId="47E710E9" w14:textId="77777777" w:rsidR="00C66880" w:rsidRDefault="00C66880" w:rsidP="00F0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300FF" w14:textId="6D949B43" w:rsidR="001F285D" w:rsidRPr="001F285D" w:rsidRDefault="001F285D">
    <w:pPr>
      <w:pStyle w:val="Footer"/>
      <w:jc w:val="center"/>
      <w:rPr>
        <w:rFonts w:ascii="Times New Roman" w:hAnsi="Times New Roman" w:cs="Times New Roman"/>
        <w:sz w:val="24"/>
        <w:szCs w:val="24"/>
      </w:rPr>
    </w:pPr>
  </w:p>
  <w:p w14:paraId="1129E77E" w14:textId="77777777" w:rsidR="00FA44B8" w:rsidRDefault="00FA4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D5D39" w14:textId="77777777" w:rsidR="00C66880" w:rsidRDefault="00C66880" w:rsidP="00F04DD0">
      <w:pPr>
        <w:spacing w:after="0" w:line="240" w:lineRule="auto"/>
      </w:pPr>
      <w:r>
        <w:separator/>
      </w:r>
    </w:p>
  </w:footnote>
  <w:footnote w:type="continuationSeparator" w:id="0">
    <w:p w14:paraId="5AC0CD5D" w14:textId="77777777" w:rsidR="00C66880" w:rsidRDefault="00C66880" w:rsidP="00F04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5FEE2" w14:textId="07434B83" w:rsidR="00963EF4" w:rsidRPr="001F285D" w:rsidRDefault="00D25258" w:rsidP="00963EF4">
    <w:pPr>
      <w:pStyle w:val="Footer"/>
      <w:jc w:val="right"/>
      <w:rPr>
        <w:rFonts w:ascii="Times New Roman" w:hAnsi="Times New Roman" w:cs="Times New Roman"/>
        <w:sz w:val="24"/>
        <w:szCs w:val="24"/>
      </w:rPr>
    </w:pPr>
    <w:r w:rsidRPr="00724908">
      <w:rPr>
        <w:rFonts w:ascii="Times New Roman" w:hAnsi="Times New Roman" w:cs="Times New Roman"/>
        <w:spacing w:val="-1"/>
        <w:sz w:val="24"/>
        <w:szCs w:val="24"/>
      </w:rPr>
      <w:t>Transformative Curricula</w:t>
    </w:r>
    <w:r w:rsidR="00963EF4">
      <w:rPr>
        <w:rFonts w:ascii="Times New Roman" w:hAnsi="Times New Roman" w:cs="Times New Roman"/>
        <w:spacing w:val="-1"/>
        <w:sz w:val="24"/>
        <w:szCs w:val="24"/>
      </w:rPr>
      <w:t xml:space="preserve"> </w:t>
    </w:r>
    <w:sdt>
      <w:sdtPr>
        <w:id w:val="1110326984"/>
        <w:docPartObj>
          <w:docPartGallery w:val="Page Numbers (Bottom of Page)"/>
          <w:docPartUnique/>
        </w:docPartObj>
      </w:sdtPr>
      <w:sdtEndPr>
        <w:rPr>
          <w:rFonts w:ascii="Times New Roman" w:hAnsi="Times New Roman" w:cs="Times New Roman"/>
          <w:noProof/>
          <w:sz w:val="24"/>
          <w:szCs w:val="24"/>
        </w:rPr>
      </w:sdtEndPr>
      <w:sdtContent>
        <w:r w:rsidR="00963EF4">
          <w:t xml:space="preserve">- </w:t>
        </w:r>
        <w:r w:rsidR="00963EF4" w:rsidRPr="001F285D">
          <w:rPr>
            <w:rFonts w:ascii="Times New Roman" w:hAnsi="Times New Roman" w:cs="Times New Roman"/>
            <w:sz w:val="24"/>
            <w:szCs w:val="24"/>
          </w:rPr>
          <w:fldChar w:fldCharType="begin"/>
        </w:r>
        <w:r w:rsidR="00963EF4" w:rsidRPr="001F285D">
          <w:rPr>
            <w:rFonts w:ascii="Times New Roman" w:hAnsi="Times New Roman" w:cs="Times New Roman"/>
            <w:sz w:val="24"/>
            <w:szCs w:val="24"/>
          </w:rPr>
          <w:instrText xml:space="preserve"> PAGE   \* MERGEFORMAT </w:instrText>
        </w:r>
        <w:r w:rsidR="00963EF4" w:rsidRPr="001F285D">
          <w:rPr>
            <w:rFonts w:ascii="Times New Roman" w:hAnsi="Times New Roman" w:cs="Times New Roman"/>
            <w:sz w:val="24"/>
            <w:szCs w:val="24"/>
          </w:rPr>
          <w:fldChar w:fldCharType="separate"/>
        </w:r>
        <w:r w:rsidR="00A44C71">
          <w:rPr>
            <w:rFonts w:ascii="Times New Roman" w:hAnsi="Times New Roman" w:cs="Times New Roman"/>
            <w:noProof/>
            <w:sz w:val="24"/>
            <w:szCs w:val="24"/>
          </w:rPr>
          <w:t>10</w:t>
        </w:r>
        <w:r w:rsidR="00963EF4" w:rsidRPr="001F285D">
          <w:rPr>
            <w:rFonts w:ascii="Times New Roman" w:hAnsi="Times New Roman" w:cs="Times New Roman"/>
            <w:noProof/>
            <w:sz w:val="24"/>
            <w:szCs w:val="24"/>
          </w:rPr>
          <w:fldChar w:fldCharType="end"/>
        </w:r>
      </w:sdtContent>
    </w:sdt>
  </w:p>
  <w:p w14:paraId="78ECE8AA" w14:textId="30875F6B" w:rsidR="00F04DD0" w:rsidRDefault="00F04DD0" w:rsidP="00F04DD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74C78" w14:textId="314E6AF0" w:rsidR="00750753" w:rsidRPr="00724908" w:rsidRDefault="00750753" w:rsidP="00750753">
    <w:pPr>
      <w:pStyle w:val="Header"/>
      <w:jc w:val="right"/>
    </w:pPr>
    <w:r w:rsidRPr="00724908">
      <w:rPr>
        <w:color w:val="FF0000"/>
      </w:rPr>
      <w:tab/>
    </w:r>
    <w:r w:rsidRPr="00724908">
      <w:rPr>
        <w:vanish/>
        <w:color w:val="FF0000"/>
      </w:rPr>
      <w:t xml:space="preserve">                       </w:t>
    </w:r>
    <w:r w:rsidR="00724908" w:rsidRPr="00724908">
      <w:rPr>
        <w:rFonts w:ascii="Times New Roman" w:hAnsi="Times New Roman" w:cs="Times New Roman"/>
        <w:spacing w:val="-1"/>
        <w:sz w:val="24"/>
        <w:szCs w:val="24"/>
      </w:rPr>
      <w:t>Transformative Curricula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38A1"/>
    <w:multiLevelType w:val="hybridMultilevel"/>
    <w:tmpl w:val="BEE28684"/>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D0"/>
    <w:rsid w:val="0007569E"/>
    <w:rsid w:val="000F017A"/>
    <w:rsid w:val="00177CB9"/>
    <w:rsid w:val="001F285D"/>
    <w:rsid w:val="001F4986"/>
    <w:rsid w:val="0023635A"/>
    <w:rsid w:val="00262460"/>
    <w:rsid w:val="00306C4C"/>
    <w:rsid w:val="003943AD"/>
    <w:rsid w:val="003C6614"/>
    <w:rsid w:val="003D2528"/>
    <w:rsid w:val="00446315"/>
    <w:rsid w:val="004841B0"/>
    <w:rsid w:val="004C0F1D"/>
    <w:rsid w:val="0050168D"/>
    <w:rsid w:val="005261B6"/>
    <w:rsid w:val="005C12FB"/>
    <w:rsid w:val="005F34A7"/>
    <w:rsid w:val="005F76B9"/>
    <w:rsid w:val="00632D68"/>
    <w:rsid w:val="00665AA9"/>
    <w:rsid w:val="006A77E8"/>
    <w:rsid w:val="006B3913"/>
    <w:rsid w:val="006C6FB9"/>
    <w:rsid w:val="00724908"/>
    <w:rsid w:val="00746F26"/>
    <w:rsid w:val="00750753"/>
    <w:rsid w:val="007A43A2"/>
    <w:rsid w:val="007E4BAB"/>
    <w:rsid w:val="007F2BE3"/>
    <w:rsid w:val="00817A7B"/>
    <w:rsid w:val="0089076D"/>
    <w:rsid w:val="00892C2E"/>
    <w:rsid w:val="008C7843"/>
    <w:rsid w:val="00963EF4"/>
    <w:rsid w:val="00A228E3"/>
    <w:rsid w:val="00A4183E"/>
    <w:rsid w:val="00A44C71"/>
    <w:rsid w:val="00A479EB"/>
    <w:rsid w:val="00B074F8"/>
    <w:rsid w:val="00BA1D0E"/>
    <w:rsid w:val="00BE12FE"/>
    <w:rsid w:val="00BF05C6"/>
    <w:rsid w:val="00C44F37"/>
    <w:rsid w:val="00C66880"/>
    <w:rsid w:val="00CD42D2"/>
    <w:rsid w:val="00CD763C"/>
    <w:rsid w:val="00D12678"/>
    <w:rsid w:val="00D128B1"/>
    <w:rsid w:val="00D25258"/>
    <w:rsid w:val="00D61E77"/>
    <w:rsid w:val="00DE4553"/>
    <w:rsid w:val="00EC48CF"/>
    <w:rsid w:val="00F04DD0"/>
    <w:rsid w:val="00F5469A"/>
    <w:rsid w:val="00FA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D2FAC"/>
  <w15:chartTrackingRefBased/>
  <w15:docId w15:val="{094407F6-D7B5-4F1C-8373-0722301C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DD0"/>
  </w:style>
  <w:style w:type="paragraph" w:styleId="Footer">
    <w:name w:val="footer"/>
    <w:basedOn w:val="Normal"/>
    <w:link w:val="FooterChar"/>
    <w:uiPriority w:val="99"/>
    <w:unhideWhenUsed/>
    <w:rsid w:val="00F04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DD0"/>
  </w:style>
  <w:style w:type="paragraph" w:styleId="BodyText">
    <w:name w:val="Body Text"/>
    <w:basedOn w:val="Normal"/>
    <w:link w:val="BodyTextChar"/>
    <w:uiPriority w:val="1"/>
    <w:qFormat/>
    <w:rsid w:val="00BE12FE"/>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E12FE"/>
    <w:rPr>
      <w:rFonts w:ascii="Times New Roman" w:eastAsia="Times New Roman" w:hAnsi="Times New Roman"/>
      <w:sz w:val="24"/>
      <w:szCs w:val="24"/>
    </w:rPr>
  </w:style>
  <w:style w:type="character" w:styleId="Emphasis">
    <w:name w:val="Emphasis"/>
    <w:basedOn w:val="DefaultParagraphFont"/>
    <w:uiPriority w:val="20"/>
    <w:qFormat/>
    <w:rsid w:val="00BE12FE"/>
    <w:rPr>
      <w:i/>
      <w:iCs/>
    </w:rPr>
  </w:style>
  <w:style w:type="character" w:styleId="CommentReference">
    <w:name w:val="annotation reference"/>
    <w:basedOn w:val="DefaultParagraphFont"/>
    <w:uiPriority w:val="99"/>
    <w:semiHidden/>
    <w:unhideWhenUsed/>
    <w:rsid w:val="00892C2E"/>
    <w:rPr>
      <w:sz w:val="16"/>
      <w:szCs w:val="16"/>
    </w:rPr>
  </w:style>
  <w:style w:type="paragraph" w:styleId="CommentText">
    <w:name w:val="annotation text"/>
    <w:basedOn w:val="Normal"/>
    <w:link w:val="CommentTextChar"/>
    <w:uiPriority w:val="99"/>
    <w:semiHidden/>
    <w:unhideWhenUsed/>
    <w:rsid w:val="00892C2E"/>
    <w:pPr>
      <w:spacing w:line="240" w:lineRule="auto"/>
    </w:pPr>
    <w:rPr>
      <w:sz w:val="20"/>
      <w:szCs w:val="20"/>
    </w:rPr>
  </w:style>
  <w:style w:type="character" w:customStyle="1" w:styleId="CommentTextChar">
    <w:name w:val="Comment Text Char"/>
    <w:basedOn w:val="DefaultParagraphFont"/>
    <w:link w:val="CommentText"/>
    <w:uiPriority w:val="99"/>
    <w:semiHidden/>
    <w:rsid w:val="00892C2E"/>
    <w:rPr>
      <w:sz w:val="20"/>
      <w:szCs w:val="20"/>
    </w:rPr>
  </w:style>
  <w:style w:type="paragraph" w:styleId="CommentSubject">
    <w:name w:val="annotation subject"/>
    <w:basedOn w:val="CommentText"/>
    <w:next w:val="CommentText"/>
    <w:link w:val="CommentSubjectChar"/>
    <w:uiPriority w:val="99"/>
    <w:semiHidden/>
    <w:unhideWhenUsed/>
    <w:rsid w:val="00892C2E"/>
    <w:rPr>
      <w:b/>
      <w:bCs/>
    </w:rPr>
  </w:style>
  <w:style w:type="character" w:customStyle="1" w:styleId="CommentSubjectChar">
    <w:name w:val="Comment Subject Char"/>
    <w:basedOn w:val="CommentTextChar"/>
    <w:link w:val="CommentSubject"/>
    <w:uiPriority w:val="99"/>
    <w:semiHidden/>
    <w:rsid w:val="00892C2E"/>
    <w:rPr>
      <w:b/>
      <w:bCs/>
      <w:sz w:val="20"/>
      <w:szCs w:val="20"/>
    </w:rPr>
  </w:style>
  <w:style w:type="paragraph" w:styleId="BalloonText">
    <w:name w:val="Balloon Text"/>
    <w:basedOn w:val="Normal"/>
    <w:link w:val="BalloonTextChar"/>
    <w:uiPriority w:val="99"/>
    <w:semiHidden/>
    <w:unhideWhenUsed/>
    <w:rsid w:val="00892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019EB-6CC5-4BDA-B8C3-707A6FB2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Millen, Marcus A CPT MIL USA USMA</dc:creator>
  <cp:keywords/>
  <dc:description/>
  <cp:lastModifiedBy>Smith, Daniel R LTC MIL USA USMA</cp:lastModifiedBy>
  <cp:revision>7</cp:revision>
  <dcterms:created xsi:type="dcterms:W3CDTF">2018-01-16T17:25:00Z</dcterms:created>
  <dcterms:modified xsi:type="dcterms:W3CDTF">2018-01-16T18:08:00Z</dcterms:modified>
</cp:coreProperties>
</file>