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AB97" w14:textId="77777777" w:rsidR="00D300A1" w:rsidRPr="00757D76" w:rsidRDefault="00D300A1" w:rsidP="00311B1F">
      <w:pPr>
        <w:spacing w:line="480" w:lineRule="auto"/>
        <w:ind w:left="-225"/>
        <w:textAlignment w:val="baseline"/>
        <w:rPr>
          <w:rFonts w:ascii="Times New Roman" w:eastAsia="Times New Roman" w:hAnsi="Times New Roman" w:cs="Times New Roman"/>
          <w:color w:val="222222"/>
        </w:rPr>
      </w:pPr>
    </w:p>
    <w:p w14:paraId="679FB11E" w14:textId="47337F74" w:rsidR="001B7162" w:rsidRPr="00757D76" w:rsidRDefault="00E6369D" w:rsidP="00311B1F">
      <w:pPr>
        <w:spacing w:line="480" w:lineRule="auto"/>
        <w:ind w:left="-225"/>
        <w:textAlignment w:val="baseline"/>
        <w:rPr>
          <w:rFonts w:ascii="Times New Roman" w:eastAsia="Times New Roman" w:hAnsi="Times New Roman" w:cs="Times New Roman"/>
          <w:b/>
          <w:color w:val="222222"/>
        </w:rPr>
      </w:pPr>
      <w:r w:rsidRPr="00757D76">
        <w:rPr>
          <w:rFonts w:ascii="Times New Roman" w:eastAsia="Times New Roman" w:hAnsi="Times New Roman" w:cs="Times New Roman"/>
          <w:b/>
          <w:color w:val="222222"/>
        </w:rPr>
        <w:t>Developing a social impact orientation within a mainstream</w:t>
      </w:r>
      <w:r w:rsidR="00C46166" w:rsidRPr="00757D76">
        <w:rPr>
          <w:rFonts w:ascii="Times New Roman" w:eastAsia="Times New Roman" w:hAnsi="Times New Roman" w:cs="Times New Roman"/>
          <w:b/>
          <w:color w:val="222222"/>
        </w:rPr>
        <w:t xml:space="preserve"> NZ</w:t>
      </w:r>
      <w:r w:rsidRPr="00757D76">
        <w:rPr>
          <w:rFonts w:ascii="Times New Roman" w:eastAsia="Times New Roman" w:hAnsi="Times New Roman" w:cs="Times New Roman"/>
          <w:b/>
          <w:color w:val="222222"/>
        </w:rPr>
        <w:t xml:space="preserve"> business degree</w:t>
      </w:r>
      <w:r w:rsidR="00C47123" w:rsidRPr="00757D76">
        <w:rPr>
          <w:rFonts w:ascii="Times New Roman" w:eastAsia="Times New Roman" w:hAnsi="Times New Roman" w:cs="Times New Roman"/>
          <w:b/>
          <w:color w:val="222222"/>
        </w:rPr>
        <w:t xml:space="preserve">: </w:t>
      </w:r>
      <w:r w:rsidR="00663E6F" w:rsidRPr="00757D76">
        <w:rPr>
          <w:rFonts w:ascii="Times New Roman" w:eastAsia="Times New Roman" w:hAnsi="Times New Roman" w:cs="Times New Roman"/>
          <w:b/>
          <w:color w:val="222222"/>
        </w:rPr>
        <w:t xml:space="preserve">Pedagogical </w:t>
      </w:r>
      <w:r w:rsidR="004A6E93" w:rsidRPr="00757D76">
        <w:rPr>
          <w:rFonts w:ascii="Times New Roman" w:eastAsia="Times New Roman" w:hAnsi="Times New Roman" w:cs="Times New Roman"/>
          <w:b/>
          <w:color w:val="222222"/>
        </w:rPr>
        <w:t>goals and instrumental realities</w:t>
      </w:r>
    </w:p>
    <w:p w14:paraId="24FDF870" w14:textId="77777777" w:rsidR="00D300A1" w:rsidRPr="00757D76" w:rsidRDefault="00D300A1" w:rsidP="00311B1F">
      <w:pPr>
        <w:spacing w:line="480" w:lineRule="auto"/>
        <w:textAlignment w:val="baseline"/>
        <w:rPr>
          <w:rFonts w:ascii="Times New Roman" w:eastAsia="Times New Roman" w:hAnsi="Times New Roman" w:cs="Times New Roman"/>
          <w:color w:val="222222"/>
        </w:rPr>
      </w:pPr>
    </w:p>
    <w:p w14:paraId="3E30ACE4" w14:textId="6A73B243" w:rsidR="00D300A1" w:rsidRPr="00757D76" w:rsidRDefault="00A1224D"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Abstract</w:t>
      </w:r>
    </w:p>
    <w:p w14:paraId="6C657640" w14:textId="77777777" w:rsidR="00D300A1" w:rsidRPr="00757D76" w:rsidRDefault="00D300A1" w:rsidP="00311B1F">
      <w:pPr>
        <w:spacing w:line="480" w:lineRule="auto"/>
        <w:ind w:left="-225"/>
        <w:textAlignment w:val="baseline"/>
        <w:rPr>
          <w:rFonts w:ascii="Times New Roman" w:eastAsia="Times New Roman" w:hAnsi="Times New Roman" w:cs="Times New Roman"/>
          <w:color w:val="222222"/>
        </w:rPr>
      </w:pPr>
    </w:p>
    <w:p w14:paraId="2E08C252" w14:textId="77777777" w:rsidR="00903178" w:rsidRPr="00757D76" w:rsidRDefault="00C46166"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The</w:t>
      </w:r>
      <w:r w:rsidR="00D300A1" w:rsidRPr="00757D76">
        <w:rPr>
          <w:rFonts w:ascii="Times New Roman" w:eastAsia="Times New Roman" w:hAnsi="Times New Roman" w:cs="Times New Roman"/>
          <w:color w:val="222222"/>
        </w:rPr>
        <w:t xml:space="preserve"> call for business schools to </w:t>
      </w:r>
      <w:r w:rsidRPr="00757D76">
        <w:rPr>
          <w:rFonts w:ascii="Times New Roman" w:eastAsia="Times New Roman" w:hAnsi="Times New Roman" w:cs="Times New Roman"/>
          <w:color w:val="222222"/>
        </w:rPr>
        <w:t xml:space="preserve">reorient </w:t>
      </w:r>
      <w:r w:rsidR="00D300A1" w:rsidRPr="00757D76">
        <w:rPr>
          <w:rFonts w:ascii="Times New Roman" w:eastAsia="Times New Roman" w:hAnsi="Times New Roman" w:cs="Times New Roman"/>
          <w:color w:val="222222"/>
        </w:rPr>
        <w:t>their teaching approach</w:t>
      </w:r>
      <w:r w:rsidRPr="00757D76">
        <w:rPr>
          <w:rFonts w:ascii="Times New Roman" w:eastAsia="Times New Roman" w:hAnsi="Times New Roman" w:cs="Times New Roman"/>
          <w:color w:val="222222"/>
        </w:rPr>
        <w:t>es</w:t>
      </w:r>
      <w:r w:rsidR="00D300A1" w:rsidRPr="00757D76">
        <w:rPr>
          <w:rFonts w:ascii="Times New Roman" w:eastAsia="Times New Roman" w:hAnsi="Times New Roman" w:cs="Times New Roman"/>
          <w:color w:val="222222"/>
        </w:rPr>
        <w:t xml:space="preserve"> </w:t>
      </w:r>
      <w:r w:rsidR="00A87030" w:rsidRPr="00757D76">
        <w:rPr>
          <w:rFonts w:ascii="Times New Roman" w:eastAsia="Times New Roman" w:hAnsi="Times New Roman" w:cs="Times New Roman"/>
          <w:color w:val="222222"/>
        </w:rPr>
        <w:t>is not restricted to the remit of the</w:t>
      </w:r>
      <w:r w:rsidR="00054F7B" w:rsidRPr="00757D76">
        <w:rPr>
          <w:rFonts w:ascii="Times New Roman" w:eastAsia="Times New Roman" w:hAnsi="Times New Roman" w:cs="Times New Roman"/>
          <w:color w:val="222222"/>
        </w:rPr>
        <w:t xml:space="preserve"> </w:t>
      </w:r>
      <w:r w:rsidR="00A87030" w:rsidRPr="00757D76">
        <w:rPr>
          <w:rFonts w:ascii="Times New Roman" w:eastAsia="Times New Roman" w:hAnsi="Times New Roman" w:cs="Times New Roman"/>
          <w:color w:val="222222"/>
        </w:rPr>
        <w:t xml:space="preserve">UN Principles of Responsible Management Education (PRME) </w:t>
      </w:r>
      <w:r w:rsidR="00F52AAE" w:rsidRPr="00757D76">
        <w:rPr>
          <w:rFonts w:ascii="Times New Roman" w:eastAsia="Times New Roman" w:hAnsi="Times New Roman" w:cs="Times New Roman"/>
          <w:noProof/>
          <w:color w:val="222222"/>
        </w:rPr>
        <w:t>(United Nations, 2019)</w:t>
      </w:r>
      <w:r w:rsidR="00A87030" w:rsidRPr="00757D76">
        <w:rPr>
          <w:rFonts w:ascii="Times New Roman" w:eastAsia="Times New Roman" w:hAnsi="Times New Roman" w:cs="Times New Roman"/>
          <w:color w:val="222222"/>
        </w:rPr>
        <w:t xml:space="preserve">. </w:t>
      </w:r>
      <w:r w:rsidR="00C673F5" w:rsidRPr="00757D76">
        <w:rPr>
          <w:rFonts w:ascii="Times New Roman" w:eastAsia="Times New Roman" w:hAnsi="Times New Roman" w:cs="Times New Roman"/>
          <w:color w:val="222222"/>
        </w:rPr>
        <w:t xml:space="preserve">Business leaders, </w:t>
      </w:r>
      <w:r w:rsidR="00827B55" w:rsidRPr="00757D76">
        <w:rPr>
          <w:rFonts w:ascii="Times New Roman" w:eastAsia="Times New Roman" w:hAnsi="Times New Roman" w:cs="Times New Roman"/>
          <w:color w:val="222222"/>
        </w:rPr>
        <w:t xml:space="preserve">educators and researchers are increasingly in agreement that the </w:t>
      </w:r>
      <w:r w:rsidR="00CF3D56" w:rsidRPr="00757D76">
        <w:rPr>
          <w:rFonts w:ascii="Times New Roman" w:eastAsia="Times New Roman" w:hAnsi="Times New Roman" w:cs="Times New Roman"/>
          <w:color w:val="222222"/>
        </w:rPr>
        <w:t xml:space="preserve">profit-driven model of business education is not serving the needs of business, society, or the environment. </w:t>
      </w:r>
      <w:r w:rsidR="004661F0" w:rsidRPr="00757D76">
        <w:rPr>
          <w:rFonts w:ascii="Times New Roman" w:eastAsia="Times New Roman" w:hAnsi="Times New Roman" w:cs="Times New Roman"/>
          <w:color w:val="222222"/>
        </w:rPr>
        <w:t xml:space="preserve">These calls helped shape our </w:t>
      </w:r>
      <w:r w:rsidR="00E56FAB" w:rsidRPr="00757D76">
        <w:rPr>
          <w:rFonts w:ascii="Times New Roman" w:eastAsia="Times New Roman" w:hAnsi="Times New Roman" w:cs="Times New Roman"/>
          <w:color w:val="222222"/>
        </w:rPr>
        <w:t xml:space="preserve">own pedagogical approach when faced with the challenge of developing a core </w:t>
      </w:r>
      <w:r w:rsidR="001519F9" w:rsidRPr="00757D76">
        <w:rPr>
          <w:rFonts w:ascii="Times New Roman" w:eastAsia="Times New Roman" w:hAnsi="Times New Roman" w:cs="Times New Roman"/>
          <w:color w:val="222222"/>
        </w:rPr>
        <w:t xml:space="preserve">first-year course within </w:t>
      </w:r>
      <w:r w:rsidR="00C27FC8" w:rsidRPr="00757D76">
        <w:rPr>
          <w:rFonts w:ascii="Times New Roman" w:eastAsia="Times New Roman" w:hAnsi="Times New Roman" w:cs="Times New Roman"/>
          <w:color w:val="222222"/>
        </w:rPr>
        <w:t>a</w:t>
      </w:r>
      <w:r w:rsidR="001519F9" w:rsidRPr="00757D76">
        <w:rPr>
          <w:rFonts w:ascii="Times New Roman" w:eastAsia="Times New Roman" w:hAnsi="Times New Roman" w:cs="Times New Roman"/>
          <w:color w:val="222222"/>
        </w:rPr>
        <w:t xml:space="preserve"> mainstream undergraduate degree, to be delivered to </w:t>
      </w:r>
      <w:proofErr w:type="gramStart"/>
      <w:r w:rsidR="001519F9" w:rsidRPr="00757D76">
        <w:rPr>
          <w:rFonts w:ascii="Times New Roman" w:eastAsia="Times New Roman" w:hAnsi="Times New Roman" w:cs="Times New Roman"/>
          <w:color w:val="222222"/>
        </w:rPr>
        <w:t>a large number of</w:t>
      </w:r>
      <w:proofErr w:type="gramEnd"/>
      <w:r w:rsidR="001519F9" w:rsidRPr="00757D76">
        <w:rPr>
          <w:rFonts w:ascii="Times New Roman" w:eastAsia="Times New Roman" w:hAnsi="Times New Roman" w:cs="Times New Roman"/>
          <w:color w:val="222222"/>
        </w:rPr>
        <w:t xml:space="preserve"> students</w:t>
      </w:r>
      <w:r w:rsidR="00B33583" w:rsidRPr="00757D76">
        <w:rPr>
          <w:rFonts w:ascii="Times New Roman" w:eastAsia="Times New Roman" w:hAnsi="Times New Roman" w:cs="Times New Roman"/>
          <w:color w:val="222222"/>
        </w:rPr>
        <w:t xml:space="preserve"> and as a basis for a social impact theme across the degree</w:t>
      </w:r>
      <w:r w:rsidR="001B18C4" w:rsidRPr="00757D76">
        <w:rPr>
          <w:rFonts w:ascii="Times New Roman" w:eastAsia="Times New Roman" w:hAnsi="Times New Roman" w:cs="Times New Roman"/>
          <w:color w:val="222222"/>
        </w:rPr>
        <w:t xml:space="preserve">.  </w:t>
      </w:r>
    </w:p>
    <w:p w14:paraId="04E42595" w14:textId="77777777" w:rsidR="00903178" w:rsidRPr="00757D76" w:rsidRDefault="00903178" w:rsidP="00311B1F">
      <w:pPr>
        <w:spacing w:line="480" w:lineRule="auto"/>
        <w:ind w:left="-225"/>
        <w:textAlignment w:val="baseline"/>
        <w:rPr>
          <w:rFonts w:ascii="Times New Roman" w:eastAsia="Times New Roman" w:hAnsi="Times New Roman" w:cs="Times New Roman"/>
          <w:color w:val="222222"/>
        </w:rPr>
      </w:pPr>
    </w:p>
    <w:p w14:paraId="0CA1553E" w14:textId="3DD08F30" w:rsidR="00903178" w:rsidRPr="00757D76" w:rsidRDefault="00903178"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Social impact, critical pedagogy</w:t>
      </w:r>
      <w:r w:rsidR="00127BFB" w:rsidRPr="00757D76">
        <w:rPr>
          <w:rFonts w:ascii="Times New Roman" w:eastAsia="Times New Roman" w:hAnsi="Times New Roman" w:cs="Times New Roman"/>
          <w:color w:val="222222"/>
        </w:rPr>
        <w:t>, curriculum development</w:t>
      </w:r>
    </w:p>
    <w:p w14:paraId="05120A1E" w14:textId="77777777" w:rsidR="001623D1" w:rsidRPr="00757D76" w:rsidRDefault="001623D1" w:rsidP="00311B1F">
      <w:pPr>
        <w:spacing w:line="480" w:lineRule="auto"/>
        <w:ind w:left="-225"/>
        <w:textAlignment w:val="baseline"/>
        <w:rPr>
          <w:rFonts w:ascii="Times New Roman" w:eastAsia="Times New Roman" w:hAnsi="Times New Roman" w:cs="Times New Roman"/>
          <w:color w:val="222222"/>
        </w:rPr>
      </w:pPr>
    </w:p>
    <w:p w14:paraId="78BB6CA2" w14:textId="208AF4B6" w:rsidR="001B18C4" w:rsidRPr="00757D76" w:rsidRDefault="001B18C4" w:rsidP="00311B1F">
      <w:pPr>
        <w:spacing w:line="480" w:lineRule="auto"/>
        <w:ind w:left="-225"/>
        <w:textAlignment w:val="baseline"/>
        <w:rPr>
          <w:rFonts w:ascii="Times New Roman" w:eastAsia="Times New Roman" w:hAnsi="Times New Roman" w:cs="Times New Roman"/>
          <w:color w:val="222222"/>
        </w:rPr>
      </w:pPr>
    </w:p>
    <w:p w14:paraId="0DDABA25" w14:textId="4DD56A14" w:rsidR="00010446" w:rsidRPr="00757D76" w:rsidRDefault="00010446" w:rsidP="00311B1F">
      <w:pPr>
        <w:spacing w:line="480" w:lineRule="auto"/>
        <w:ind w:left="-225"/>
        <w:textAlignment w:val="baseline"/>
        <w:rPr>
          <w:rFonts w:ascii="Times New Roman" w:eastAsia="Times New Roman" w:hAnsi="Times New Roman" w:cs="Times New Roman"/>
          <w:b/>
          <w:color w:val="222222"/>
        </w:rPr>
      </w:pPr>
      <w:r w:rsidRPr="00757D76">
        <w:rPr>
          <w:rFonts w:ascii="Times New Roman" w:eastAsia="Times New Roman" w:hAnsi="Times New Roman" w:cs="Times New Roman"/>
          <w:b/>
          <w:color w:val="222222"/>
        </w:rPr>
        <w:t>Context</w:t>
      </w:r>
    </w:p>
    <w:p w14:paraId="44F385B8" w14:textId="4620E9CC" w:rsidR="00211D65" w:rsidRPr="00757D76" w:rsidRDefault="00010446"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The</w:t>
      </w:r>
      <w:r w:rsidR="00D300A1" w:rsidRPr="00757D76">
        <w:rPr>
          <w:rFonts w:ascii="Times New Roman" w:eastAsia="Times New Roman" w:hAnsi="Times New Roman" w:cs="Times New Roman"/>
          <w:color w:val="222222"/>
        </w:rPr>
        <w:t xml:space="preserve"> remodel of a business degree provide</w:t>
      </w:r>
      <w:r w:rsidR="00152962" w:rsidRPr="00757D76">
        <w:rPr>
          <w:rFonts w:ascii="Times New Roman" w:eastAsia="Times New Roman" w:hAnsi="Times New Roman" w:cs="Times New Roman"/>
          <w:color w:val="222222"/>
        </w:rPr>
        <w:t>d</w:t>
      </w:r>
      <w:r w:rsidR="00D300A1" w:rsidRPr="00757D76">
        <w:rPr>
          <w:rFonts w:ascii="Times New Roman" w:eastAsia="Times New Roman" w:hAnsi="Times New Roman" w:cs="Times New Roman"/>
          <w:color w:val="222222"/>
        </w:rPr>
        <w:t xml:space="preserve"> a unique chance to envisage and undertake a new way of doing things</w:t>
      </w:r>
      <w:r w:rsidR="00152962" w:rsidRPr="00757D76">
        <w:rPr>
          <w:rFonts w:ascii="Times New Roman" w:eastAsia="Times New Roman" w:hAnsi="Times New Roman" w:cs="Times New Roman"/>
          <w:color w:val="222222"/>
        </w:rPr>
        <w:t>.</w:t>
      </w:r>
      <w:r w:rsidR="00D300A1" w:rsidRPr="00757D76">
        <w:rPr>
          <w:rFonts w:ascii="Times New Roman" w:eastAsia="Times New Roman" w:hAnsi="Times New Roman" w:cs="Times New Roman"/>
          <w:color w:val="222222"/>
        </w:rPr>
        <w:t xml:space="preserve"> </w:t>
      </w:r>
      <w:r w:rsidR="00CE1F7A" w:rsidRPr="00757D76">
        <w:rPr>
          <w:rFonts w:ascii="Times New Roman" w:eastAsia="Times New Roman" w:hAnsi="Times New Roman" w:cs="Times New Roman"/>
          <w:color w:val="222222"/>
        </w:rPr>
        <w:t xml:space="preserve">Significant discussion has been undertaken into the methods and content required to bring about a shift within the business curricula </w:t>
      </w:r>
      <w:r w:rsidR="00CE1F7A" w:rsidRPr="00757D76">
        <w:rPr>
          <w:rFonts w:ascii="Times New Roman" w:eastAsia="Times New Roman" w:hAnsi="Times New Roman" w:cs="Times New Roman"/>
          <w:noProof/>
          <w:color w:val="222222"/>
        </w:rPr>
        <w:t xml:space="preserve">(for example; Antonacopoulou, 2010; Awaysheh &amp; Bonfiglio, 2017; Birnik &amp; Billsberry, 2008; Burchell, Kennedy, &amp; Murray, 2015; Dart, 2008; Dyer &amp; Hurd, 2016; Ford, Harding, &amp; Learmonth, 2010; NĂStase &amp; Gligor - Cimpoieru, 2013; Painter-Morland, Sabet, Molthan-Hill, Goworek, &amp; Leeuw, 2016; </w:t>
      </w:r>
      <w:r w:rsidR="00CE1F7A" w:rsidRPr="00757D76">
        <w:rPr>
          <w:rFonts w:ascii="Times New Roman" w:eastAsia="Times New Roman" w:hAnsi="Times New Roman" w:cs="Times New Roman"/>
          <w:noProof/>
          <w:color w:val="222222"/>
        </w:rPr>
        <w:lastRenderedPageBreak/>
        <w:t>Shrivastava, 2010; Toubiana, 2014; von Weltzien Hoivik, 2009; Warwick, Wyness, &amp; Conway, 2017)</w:t>
      </w:r>
      <w:r w:rsidR="00600BFB" w:rsidRPr="00757D76">
        <w:rPr>
          <w:rFonts w:ascii="Times New Roman" w:eastAsia="Times New Roman" w:hAnsi="Times New Roman" w:cs="Times New Roman"/>
          <w:color w:val="222222"/>
        </w:rPr>
        <w:t xml:space="preserve"> and this formed the basis of our own work as part of the </w:t>
      </w:r>
      <w:r w:rsidR="009F4B65" w:rsidRPr="00757D76">
        <w:rPr>
          <w:rFonts w:ascii="Times New Roman" w:eastAsia="Times New Roman" w:hAnsi="Times New Roman" w:cs="Times New Roman"/>
          <w:color w:val="222222"/>
        </w:rPr>
        <w:t xml:space="preserve">remodelling </w:t>
      </w:r>
      <w:r w:rsidR="00600BFB" w:rsidRPr="00757D76">
        <w:rPr>
          <w:rFonts w:ascii="Times New Roman" w:eastAsia="Times New Roman" w:hAnsi="Times New Roman" w:cs="Times New Roman"/>
          <w:color w:val="222222"/>
        </w:rPr>
        <w:t xml:space="preserve">of a </w:t>
      </w:r>
      <w:r w:rsidR="009F4B65" w:rsidRPr="00757D76">
        <w:rPr>
          <w:rFonts w:ascii="Times New Roman" w:eastAsia="Times New Roman" w:hAnsi="Times New Roman" w:cs="Times New Roman"/>
          <w:color w:val="222222"/>
        </w:rPr>
        <w:t xml:space="preserve">business degree. </w:t>
      </w:r>
      <w:r w:rsidR="00211D65" w:rsidRPr="00757D76">
        <w:rPr>
          <w:rFonts w:ascii="Times New Roman" w:eastAsia="Times New Roman" w:hAnsi="Times New Roman" w:cs="Times New Roman"/>
          <w:color w:val="222222"/>
        </w:rPr>
        <w:t>In this discussion, we present our experiences developing the curriculum, and delivering the first semester of this paper. These reflections provide insight into the challenges faced.</w:t>
      </w:r>
    </w:p>
    <w:p w14:paraId="22595C32" w14:textId="77777777" w:rsidR="00211D65" w:rsidRPr="00757D76" w:rsidRDefault="00211D65" w:rsidP="00311B1F">
      <w:pPr>
        <w:spacing w:line="480" w:lineRule="auto"/>
        <w:ind w:left="-225"/>
        <w:textAlignment w:val="baseline"/>
        <w:rPr>
          <w:rFonts w:ascii="Times New Roman" w:eastAsia="Times New Roman" w:hAnsi="Times New Roman" w:cs="Times New Roman"/>
          <w:color w:val="222222"/>
        </w:rPr>
      </w:pPr>
    </w:p>
    <w:p w14:paraId="0732AAA1" w14:textId="36EEAE71" w:rsidR="00D300A1" w:rsidRPr="00757D76" w:rsidRDefault="005D48A6"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At our university</w:t>
      </w:r>
      <w:r w:rsidR="003A78EE" w:rsidRPr="00757D76">
        <w:rPr>
          <w:rFonts w:ascii="Times New Roman" w:eastAsia="Times New Roman" w:hAnsi="Times New Roman" w:cs="Times New Roman"/>
          <w:color w:val="222222"/>
        </w:rPr>
        <w:t>, the re</w:t>
      </w:r>
      <w:r w:rsidR="00F74071" w:rsidRPr="00757D76">
        <w:rPr>
          <w:rFonts w:ascii="Times New Roman" w:eastAsia="Times New Roman" w:hAnsi="Times New Roman" w:cs="Times New Roman"/>
          <w:color w:val="222222"/>
        </w:rPr>
        <w:t xml:space="preserve">-orientation of the Bachelor of Business, the core undergraduate business degree, </w:t>
      </w:r>
      <w:r w:rsidR="00FC2048" w:rsidRPr="00757D76">
        <w:rPr>
          <w:rFonts w:ascii="Times New Roman" w:eastAsia="Times New Roman" w:hAnsi="Times New Roman" w:cs="Times New Roman"/>
          <w:color w:val="222222"/>
        </w:rPr>
        <w:t xml:space="preserve">provided </w:t>
      </w:r>
      <w:r w:rsidRPr="00757D76">
        <w:rPr>
          <w:rFonts w:ascii="Times New Roman" w:eastAsia="Times New Roman" w:hAnsi="Times New Roman" w:cs="Times New Roman"/>
          <w:color w:val="222222"/>
        </w:rPr>
        <w:t xml:space="preserve">the faculty with the </w:t>
      </w:r>
      <w:r w:rsidR="008D6685" w:rsidRPr="00757D76">
        <w:rPr>
          <w:rFonts w:ascii="Times New Roman" w:eastAsia="Times New Roman" w:hAnsi="Times New Roman" w:cs="Times New Roman"/>
          <w:color w:val="222222"/>
        </w:rPr>
        <w:t>opportunity to reconsider curriculum, in addition to approaches to c</w:t>
      </w:r>
      <w:r w:rsidR="00D300A1" w:rsidRPr="00757D76">
        <w:rPr>
          <w:rFonts w:ascii="Times New Roman" w:eastAsia="Times New Roman" w:hAnsi="Times New Roman" w:cs="Times New Roman"/>
          <w:color w:val="222222"/>
        </w:rPr>
        <w:t>ontent, delivery modes and methods, assessment types and structures</w:t>
      </w:r>
      <w:r w:rsidR="00467686" w:rsidRPr="00757D76">
        <w:rPr>
          <w:rFonts w:ascii="Times New Roman" w:eastAsia="Times New Roman" w:hAnsi="Times New Roman" w:cs="Times New Roman"/>
          <w:color w:val="222222"/>
        </w:rPr>
        <w:t>.</w:t>
      </w:r>
      <w:r w:rsidR="00D300A1" w:rsidRPr="00757D76">
        <w:rPr>
          <w:rFonts w:ascii="Times New Roman" w:eastAsia="Times New Roman" w:hAnsi="Times New Roman" w:cs="Times New Roman"/>
          <w:color w:val="222222"/>
        </w:rPr>
        <w:t xml:space="preserve"> </w:t>
      </w:r>
      <w:r w:rsidR="00A11278" w:rsidRPr="00757D76">
        <w:rPr>
          <w:rFonts w:ascii="Times New Roman" w:eastAsia="Times New Roman" w:hAnsi="Times New Roman" w:cs="Times New Roman"/>
          <w:color w:val="222222"/>
        </w:rPr>
        <w:t xml:space="preserve">The faculty </w:t>
      </w:r>
      <w:r w:rsidR="00373D86" w:rsidRPr="00757D76">
        <w:rPr>
          <w:rFonts w:ascii="Times New Roman" w:eastAsia="Times New Roman" w:hAnsi="Times New Roman" w:cs="Times New Roman"/>
          <w:color w:val="222222"/>
        </w:rPr>
        <w:t xml:space="preserve">consulted with a wide </w:t>
      </w:r>
      <w:r w:rsidR="00D612DE" w:rsidRPr="00757D76">
        <w:rPr>
          <w:rFonts w:ascii="Times New Roman" w:eastAsia="Times New Roman" w:hAnsi="Times New Roman" w:cs="Times New Roman"/>
          <w:color w:val="222222"/>
        </w:rPr>
        <w:t>range</w:t>
      </w:r>
      <w:r w:rsidR="00373D86" w:rsidRPr="00757D76">
        <w:rPr>
          <w:rFonts w:ascii="Times New Roman" w:eastAsia="Times New Roman" w:hAnsi="Times New Roman" w:cs="Times New Roman"/>
          <w:color w:val="222222"/>
        </w:rPr>
        <w:t xml:space="preserve"> of </w:t>
      </w:r>
      <w:proofErr w:type="gramStart"/>
      <w:r w:rsidR="00373D86" w:rsidRPr="00757D76">
        <w:rPr>
          <w:rFonts w:ascii="Times New Roman" w:eastAsia="Times New Roman" w:hAnsi="Times New Roman" w:cs="Times New Roman"/>
          <w:color w:val="222222"/>
        </w:rPr>
        <w:t>stakeholders, and</w:t>
      </w:r>
      <w:proofErr w:type="gramEnd"/>
      <w:r w:rsidR="00373D86" w:rsidRPr="00757D76">
        <w:rPr>
          <w:rFonts w:ascii="Times New Roman" w:eastAsia="Times New Roman" w:hAnsi="Times New Roman" w:cs="Times New Roman"/>
          <w:color w:val="222222"/>
        </w:rPr>
        <w:t xml:space="preserve"> undertook to significantly revise the structure and content of the degree. </w:t>
      </w:r>
      <w:r w:rsidR="00D300A1" w:rsidRPr="00757D76">
        <w:rPr>
          <w:rFonts w:ascii="Times New Roman" w:eastAsia="Times New Roman" w:hAnsi="Times New Roman" w:cs="Times New Roman"/>
          <w:color w:val="222222"/>
        </w:rPr>
        <w:t xml:space="preserve">Within </w:t>
      </w:r>
      <w:r w:rsidR="00A11278" w:rsidRPr="00757D76">
        <w:rPr>
          <w:rFonts w:ascii="Times New Roman" w:eastAsia="Times New Roman" w:hAnsi="Times New Roman" w:cs="Times New Roman"/>
          <w:color w:val="222222"/>
        </w:rPr>
        <w:t>the revised</w:t>
      </w:r>
      <w:r w:rsidR="00D300A1" w:rsidRPr="00757D76">
        <w:rPr>
          <w:rFonts w:ascii="Times New Roman" w:eastAsia="Times New Roman" w:hAnsi="Times New Roman" w:cs="Times New Roman"/>
          <w:color w:val="222222"/>
        </w:rPr>
        <w:t xml:space="preserve"> structure, a </w:t>
      </w:r>
      <w:r w:rsidR="00D612DE" w:rsidRPr="00757D76">
        <w:rPr>
          <w:rFonts w:ascii="Times New Roman" w:eastAsia="Times New Roman" w:hAnsi="Times New Roman" w:cs="Times New Roman"/>
          <w:color w:val="222222"/>
        </w:rPr>
        <w:t xml:space="preserve">horizontal </w:t>
      </w:r>
      <w:r w:rsidR="00D300A1" w:rsidRPr="00757D76">
        <w:rPr>
          <w:rFonts w:ascii="Times New Roman" w:eastAsia="Times New Roman" w:hAnsi="Times New Roman" w:cs="Times New Roman"/>
          <w:color w:val="222222"/>
        </w:rPr>
        <w:t xml:space="preserve">core of first year degree papers </w:t>
      </w:r>
      <w:r w:rsidR="00EF104F" w:rsidRPr="00757D76">
        <w:rPr>
          <w:rFonts w:ascii="Times New Roman" w:eastAsia="Times New Roman" w:hAnsi="Times New Roman" w:cs="Times New Roman"/>
          <w:color w:val="222222"/>
        </w:rPr>
        <w:t>were developed</w:t>
      </w:r>
      <w:r w:rsidR="00D300A1" w:rsidRPr="00757D76">
        <w:rPr>
          <w:rFonts w:ascii="Times New Roman" w:eastAsia="Times New Roman" w:hAnsi="Times New Roman" w:cs="Times New Roman"/>
          <w:color w:val="222222"/>
        </w:rPr>
        <w:t xml:space="preserve"> to foster transitions and skill building</w:t>
      </w:r>
      <w:r w:rsidR="00D612DE" w:rsidRPr="00757D76">
        <w:rPr>
          <w:rFonts w:ascii="Times New Roman" w:eastAsia="Times New Roman" w:hAnsi="Times New Roman" w:cs="Times New Roman"/>
          <w:color w:val="222222"/>
        </w:rPr>
        <w:t>, alongside</w:t>
      </w:r>
      <w:r w:rsidR="00D300A1" w:rsidRPr="00757D76">
        <w:rPr>
          <w:rFonts w:ascii="Times New Roman" w:eastAsia="Times New Roman" w:hAnsi="Times New Roman" w:cs="Times New Roman"/>
          <w:color w:val="222222"/>
        </w:rPr>
        <w:t xml:space="preserve"> a vertical core </w:t>
      </w:r>
      <w:r w:rsidR="00D612DE" w:rsidRPr="00757D76">
        <w:rPr>
          <w:rFonts w:ascii="Times New Roman" w:eastAsia="Times New Roman" w:hAnsi="Times New Roman" w:cs="Times New Roman"/>
          <w:color w:val="222222"/>
        </w:rPr>
        <w:t>underpinned by a commitment to</w:t>
      </w:r>
      <w:r w:rsidR="00D300A1" w:rsidRPr="00757D76">
        <w:rPr>
          <w:rFonts w:ascii="Times New Roman" w:eastAsia="Times New Roman" w:hAnsi="Times New Roman" w:cs="Times New Roman"/>
          <w:color w:val="222222"/>
        </w:rPr>
        <w:t xml:space="preserve"> social impact</w:t>
      </w:r>
      <w:r w:rsidR="00D612DE" w:rsidRPr="00757D76">
        <w:rPr>
          <w:rFonts w:ascii="Times New Roman" w:eastAsia="Times New Roman" w:hAnsi="Times New Roman" w:cs="Times New Roman"/>
          <w:color w:val="222222"/>
        </w:rPr>
        <w:t>.</w:t>
      </w:r>
      <w:r w:rsidR="00D300A1" w:rsidRPr="00757D76">
        <w:rPr>
          <w:rFonts w:ascii="Times New Roman" w:eastAsia="Times New Roman" w:hAnsi="Times New Roman" w:cs="Times New Roman"/>
          <w:color w:val="222222"/>
        </w:rPr>
        <w:t xml:space="preserve"> </w:t>
      </w:r>
      <w:r w:rsidR="00737E49" w:rsidRPr="00757D76">
        <w:rPr>
          <w:rFonts w:ascii="Times New Roman" w:eastAsia="Times New Roman" w:hAnsi="Times New Roman" w:cs="Times New Roman"/>
          <w:color w:val="222222"/>
        </w:rPr>
        <w:t xml:space="preserve">Framing the vertical core </w:t>
      </w:r>
      <w:r w:rsidR="00353256" w:rsidRPr="00757D76">
        <w:rPr>
          <w:rFonts w:ascii="Times New Roman" w:eastAsia="Times New Roman" w:hAnsi="Times New Roman" w:cs="Times New Roman"/>
          <w:color w:val="222222"/>
        </w:rPr>
        <w:t>was</w:t>
      </w:r>
      <w:r w:rsidR="00737E49" w:rsidRPr="00757D76">
        <w:rPr>
          <w:rFonts w:ascii="Times New Roman" w:eastAsia="Times New Roman" w:hAnsi="Times New Roman" w:cs="Times New Roman"/>
          <w:color w:val="222222"/>
        </w:rPr>
        <w:t xml:space="preserve"> the aim of encouraging </w:t>
      </w:r>
      <w:r w:rsidR="00D300A1" w:rsidRPr="00757D76">
        <w:rPr>
          <w:rFonts w:ascii="Times New Roman" w:eastAsia="Times New Roman" w:hAnsi="Times New Roman" w:cs="Times New Roman"/>
          <w:color w:val="222222"/>
        </w:rPr>
        <w:t xml:space="preserve">critical thinking, </w:t>
      </w:r>
      <w:r w:rsidR="00737E49" w:rsidRPr="00757D76">
        <w:rPr>
          <w:rFonts w:ascii="Times New Roman" w:eastAsia="Times New Roman" w:hAnsi="Times New Roman" w:cs="Times New Roman"/>
          <w:color w:val="222222"/>
        </w:rPr>
        <w:t>collaboration and creativity</w:t>
      </w:r>
      <w:r w:rsidR="00CD322C" w:rsidRPr="00757D76">
        <w:rPr>
          <w:rFonts w:ascii="Times New Roman" w:eastAsia="Times New Roman" w:hAnsi="Times New Roman" w:cs="Times New Roman"/>
          <w:color w:val="222222"/>
        </w:rPr>
        <w:t>, aligned to a design thinking methodology</w:t>
      </w:r>
      <w:r w:rsidR="00D300A1" w:rsidRPr="00757D76">
        <w:rPr>
          <w:rFonts w:ascii="Times New Roman" w:eastAsia="Times New Roman" w:hAnsi="Times New Roman" w:cs="Times New Roman"/>
          <w:color w:val="222222"/>
        </w:rPr>
        <w:t>.</w:t>
      </w:r>
      <w:r w:rsidR="00CD322C" w:rsidRPr="00757D76">
        <w:rPr>
          <w:rFonts w:ascii="Times New Roman" w:eastAsia="Times New Roman" w:hAnsi="Times New Roman" w:cs="Times New Roman"/>
          <w:color w:val="222222"/>
        </w:rPr>
        <w:t xml:space="preserve"> </w:t>
      </w:r>
      <w:r w:rsidR="00D300A1" w:rsidRPr="00757D76">
        <w:rPr>
          <w:rFonts w:ascii="Times New Roman" w:eastAsia="Times New Roman" w:hAnsi="Times New Roman" w:cs="Times New Roman"/>
          <w:color w:val="222222"/>
        </w:rPr>
        <w:t xml:space="preserve"> Collaboration between</w:t>
      </w:r>
      <w:r w:rsidR="00CD322C" w:rsidRPr="00757D76">
        <w:rPr>
          <w:rFonts w:ascii="Times New Roman" w:eastAsia="Times New Roman" w:hAnsi="Times New Roman" w:cs="Times New Roman"/>
          <w:color w:val="222222"/>
        </w:rPr>
        <w:t xml:space="preserve"> core paper</w:t>
      </w:r>
      <w:r w:rsidR="00D300A1" w:rsidRPr="00757D76">
        <w:rPr>
          <w:rFonts w:ascii="Times New Roman" w:eastAsia="Times New Roman" w:hAnsi="Times New Roman" w:cs="Times New Roman"/>
          <w:color w:val="222222"/>
        </w:rPr>
        <w:t xml:space="preserve"> lecturers </w:t>
      </w:r>
      <w:r w:rsidR="00CD322C" w:rsidRPr="00757D76">
        <w:rPr>
          <w:rFonts w:ascii="Times New Roman" w:eastAsia="Times New Roman" w:hAnsi="Times New Roman" w:cs="Times New Roman"/>
          <w:color w:val="222222"/>
        </w:rPr>
        <w:t>was facilitated with a governance group. The</w:t>
      </w:r>
      <w:r w:rsidR="00D300A1" w:rsidRPr="00757D76">
        <w:rPr>
          <w:rFonts w:ascii="Times New Roman" w:eastAsia="Times New Roman" w:hAnsi="Times New Roman" w:cs="Times New Roman"/>
          <w:color w:val="222222"/>
        </w:rPr>
        <w:t xml:space="preserve"> first semester of delivery of the new programme has seen heightened student retention and improved pass rates.</w:t>
      </w:r>
    </w:p>
    <w:p w14:paraId="3DC8A0E7" w14:textId="77777777" w:rsidR="00D300A1" w:rsidRPr="00757D76" w:rsidRDefault="00D300A1" w:rsidP="00311B1F">
      <w:pPr>
        <w:spacing w:line="480" w:lineRule="auto"/>
        <w:ind w:left="-225"/>
        <w:textAlignment w:val="baseline"/>
        <w:rPr>
          <w:rFonts w:ascii="Times New Roman" w:eastAsia="Times New Roman" w:hAnsi="Times New Roman" w:cs="Times New Roman"/>
          <w:color w:val="222222"/>
        </w:rPr>
      </w:pPr>
    </w:p>
    <w:p w14:paraId="54D1A385" w14:textId="4256CBEB" w:rsidR="00D300A1" w:rsidRPr="00757D76" w:rsidRDefault="00216E49"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Within this landscape, our role was to develop and coordinate the </w:t>
      </w:r>
      <w:proofErr w:type="gramStart"/>
      <w:r w:rsidRPr="00757D76">
        <w:rPr>
          <w:rFonts w:ascii="Times New Roman" w:eastAsia="Times New Roman" w:hAnsi="Times New Roman" w:cs="Times New Roman"/>
          <w:color w:val="222222"/>
        </w:rPr>
        <w:t>first year</w:t>
      </w:r>
      <w:proofErr w:type="gramEnd"/>
      <w:r w:rsidRPr="00757D76">
        <w:rPr>
          <w:rFonts w:ascii="Times New Roman" w:eastAsia="Times New Roman" w:hAnsi="Times New Roman" w:cs="Times New Roman"/>
          <w:color w:val="222222"/>
        </w:rPr>
        <w:t xml:space="preserve"> social impact core paper</w:t>
      </w:r>
      <w:r w:rsidR="00034417" w:rsidRPr="00757D76">
        <w:rPr>
          <w:rFonts w:ascii="Times New Roman" w:eastAsia="Times New Roman" w:hAnsi="Times New Roman" w:cs="Times New Roman"/>
          <w:color w:val="222222"/>
        </w:rPr>
        <w:t xml:space="preserve">, title ‘Business in a Changing World’.  </w:t>
      </w:r>
      <w:r w:rsidR="00D300A1" w:rsidRPr="00757D76">
        <w:rPr>
          <w:rFonts w:ascii="Times New Roman" w:eastAsia="Times New Roman" w:hAnsi="Times New Roman" w:cs="Times New Roman"/>
          <w:color w:val="222222"/>
        </w:rPr>
        <w:t>As co-ordinators</w:t>
      </w:r>
      <w:r w:rsidR="00034417" w:rsidRPr="00757D76">
        <w:rPr>
          <w:rFonts w:ascii="Times New Roman" w:eastAsia="Times New Roman" w:hAnsi="Times New Roman" w:cs="Times New Roman"/>
          <w:color w:val="222222"/>
        </w:rPr>
        <w:t xml:space="preserve">, </w:t>
      </w:r>
      <w:r w:rsidR="00D300A1" w:rsidRPr="00757D76">
        <w:rPr>
          <w:rFonts w:ascii="Times New Roman" w:eastAsia="Times New Roman" w:hAnsi="Times New Roman" w:cs="Times New Roman"/>
          <w:color w:val="222222"/>
        </w:rPr>
        <w:t>alongside an academic development advisor</w:t>
      </w:r>
      <w:r w:rsidR="00855FE7" w:rsidRPr="00757D76">
        <w:rPr>
          <w:rFonts w:ascii="Times New Roman" w:eastAsia="Times New Roman" w:hAnsi="Times New Roman" w:cs="Times New Roman"/>
          <w:color w:val="222222"/>
        </w:rPr>
        <w:t>,</w:t>
      </w:r>
      <w:r w:rsidR="00D300A1" w:rsidRPr="00757D76">
        <w:rPr>
          <w:rFonts w:ascii="Times New Roman" w:eastAsia="Times New Roman" w:hAnsi="Times New Roman" w:cs="Times New Roman"/>
          <w:color w:val="222222"/>
        </w:rPr>
        <w:t xml:space="preserve"> we had an opportunity to support and influence both the horizontal structure and vertical structure of the business degree. “Business in a Changing World” is thus at the crux of both transitions/skill building and social impact</w:t>
      </w:r>
      <w:r w:rsidR="00855FE7" w:rsidRPr="00757D76">
        <w:rPr>
          <w:rFonts w:ascii="Times New Roman" w:eastAsia="Times New Roman" w:hAnsi="Times New Roman" w:cs="Times New Roman"/>
          <w:color w:val="222222"/>
        </w:rPr>
        <w:t>.</w:t>
      </w:r>
    </w:p>
    <w:p w14:paraId="097B0AD9" w14:textId="77777777" w:rsidR="00D300A1" w:rsidRPr="00757D76" w:rsidRDefault="00D300A1" w:rsidP="00311B1F">
      <w:pPr>
        <w:spacing w:line="480" w:lineRule="auto"/>
        <w:textAlignment w:val="baseline"/>
        <w:rPr>
          <w:rFonts w:ascii="Times New Roman" w:eastAsia="Times New Roman" w:hAnsi="Times New Roman" w:cs="Times New Roman"/>
          <w:color w:val="222222"/>
        </w:rPr>
      </w:pPr>
    </w:p>
    <w:p w14:paraId="3D878EED" w14:textId="40431CB7" w:rsidR="00680E11" w:rsidRPr="00757D76" w:rsidRDefault="007E2E54"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lastRenderedPageBreak/>
        <w:t xml:space="preserve">Grounded in a critical pedagogy </w:t>
      </w:r>
      <w:r w:rsidRPr="00757D76">
        <w:rPr>
          <w:rFonts w:ascii="Times New Roman" w:eastAsia="Times New Roman" w:hAnsi="Times New Roman" w:cs="Times New Roman"/>
          <w:noProof/>
          <w:color w:val="222222"/>
        </w:rPr>
        <w:t>(Freire, 1992)</w:t>
      </w:r>
      <w:r w:rsidRPr="00757D76">
        <w:rPr>
          <w:rFonts w:ascii="Times New Roman" w:eastAsia="Times New Roman" w:hAnsi="Times New Roman" w:cs="Times New Roman"/>
          <w:color w:val="222222"/>
        </w:rPr>
        <w:t xml:space="preserve">, </w:t>
      </w:r>
      <w:r w:rsidR="00A24062" w:rsidRPr="00757D76">
        <w:rPr>
          <w:rFonts w:ascii="Times New Roman" w:eastAsia="Times New Roman" w:hAnsi="Times New Roman" w:cs="Times New Roman"/>
          <w:color w:val="222222"/>
        </w:rPr>
        <w:t>o</w:t>
      </w:r>
      <w:r w:rsidR="00152962" w:rsidRPr="00757D76">
        <w:rPr>
          <w:rFonts w:ascii="Times New Roman" w:eastAsia="Times New Roman" w:hAnsi="Times New Roman" w:cs="Times New Roman"/>
          <w:color w:val="222222"/>
        </w:rPr>
        <w:t>ur focus</w:t>
      </w:r>
      <w:r w:rsidR="00A24062" w:rsidRPr="00757D76">
        <w:rPr>
          <w:rFonts w:ascii="Times New Roman" w:eastAsia="Times New Roman" w:hAnsi="Times New Roman" w:cs="Times New Roman"/>
          <w:color w:val="222222"/>
        </w:rPr>
        <w:t xml:space="preserve"> in the course</w:t>
      </w:r>
      <w:r w:rsidR="00152962" w:rsidRPr="00757D76">
        <w:rPr>
          <w:rFonts w:ascii="Times New Roman" w:eastAsia="Times New Roman" w:hAnsi="Times New Roman" w:cs="Times New Roman"/>
          <w:color w:val="222222"/>
        </w:rPr>
        <w:t xml:space="preserve"> was to develop a </w:t>
      </w:r>
      <w:r w:rsidR="00017D86" w:rsidRPr="00757D76">
        <w:rPr>
          <w:rFonts w:ascii="Times New Roman" w:eastAsia="Times New Roman" w:hAnsi="Times New Roman" w:cs="Times New Roman"/>
          <w:color w:val="222222"/>
        </w:rPr>
        <w:t xml:space="preserve">classroom environment </w:t>
      </w:r>
      <w:r w:rsidR="00152962" w:rsidRPr="00757D76">
        <w:rPr>
          <w:rFonts w:ascii="Times New Roman" w:eastAsia="Times New Roman" w:hAnsi="Times New Roman" w:cs="Times New Roman"/>
          <w:color w:val="222222"/>
        </w:rPr>
        <w:t xml:space="preserve">that </w:t>
      </w:r>
      <w:r w:rsidR="00032710" w:rsidRPr="00757D76">
        <w:rPr>
          <w:rFonts w:ascii="Times New Roman" w:eastAsia="Times New Roman" w:hAnsi="Times New Roman" w:cs="Times New Roman"/>
          <w:color w:val="222222"/>
        </w:rPr>
        <w:t>provided students the opportunity to consider the</w:t>
      </w:r>
      <w:r w:rsidR="00A24062" w:rsidRPr="00757D76">
        <w:rPr>
          <w:rFonts w:ascii="Times New Roman" w:eastAsia="Times New Roman" w:hAnsi="Times New Roman" w:cs="Times New Roman"/>
          <w:color w:val="222222"/>
        </w:rPr>
        <w:t xml:space="preserve"> </w:t>
      </w:r>
      <w:r w:rsidR="00E2668E" w:rsidRPr="00757D76">
        <w:rPr>
          <w:rFonts w:ascii="Times New Roman" w:eastAsia="Times New Roman" w:hAnsi="Times New Roman" w:cs="Times New Roman"/>
          <w:color w:val="222222"/>
        </w:rPr>
        <w:t>dynamic</w:t>
      </w:r>
      <w:r w:rsidR="00E83547" w:rsidRPr="00757D76">
        <w:rPr>
          <w:rFonts w:ascii="Times New Roman" w:eastAsia="Times New Roman" w:hAnsi="Times New Roman" w:cs="Times New Roman"/>
          <w:color w:val="222222"/>
        </w:rPr>
        <w:t xml:space="preserve"> context of business, particularly with focus on three key dimensions</w:t>
      </w:r>
      <w:r w:rsidR="00792F71" w:rsidRPr="00757D76">
        <w:rPr>
          <w:rFonts w:ascii="Times New Roman" w:eastAsia="Times New Roman" w:hAnsi="Times New Roman" w:cs="Times New Roman"/>
          <w:color w:val="222222"/>
        </w:rPr>
        <w:t xml:space="preserve"> of change: Global, digital &amp; </w:t>
      </w:r>
      <w:r w:rsidR="00160E90" w:rsidRPr="00757D76">
        <w:rPr>
          <w:rFonts w:ascii="Times New Roman" w:eastAsia="Times New Roman" w:hAnsi="Times New Roman" w:cs="Times New Roman"/>
          <w:color w:val="222222"/>
        </w:rPr>
        <w:t>e</w:t>
      </w:r>
      <w:r w:rsidR="00792F71" w:rsidRPr="00757D76">
        <w:rPr>
          <w:rFonts w:ascii="Times New Roman" w:eastAsia="Times New Roman" w:hAnsi="Times New Roman" w:cs="Times New Roman"/>
          <w:color w:val="222222"/>
        </w:rPr>
        <w:t xml:space="preserve">nvironmental. </w:t>
      </w:r>
      <w:r w:rsidR="00C15695" w:rsidRPr="00757D76">
        <w:rPr>
          <w:rFonts w:ascii="Times New Roman" w:eastAsia="Times New Roman" w:hAnsi="Times New Roman" w:cs="Times New Roman"/>
          <w:color w:val="222222"/>
        </w:rPr>
        <w:t xml:space="preserve">Our </w:t>
      </w:r>
      <w:r w:rsidR="00B861C5" w:rsidRPr="00757D76">
        <w:rPr>
          <w:rFonts w:ascii="Times New Roman" w:eastAsia="Times New Roman" w:hAnsi="Times New Roman" w:cs="Times New Roman"/>
          <w:color w:val="222222"/>
        </w:rPr>
        <w:t xml:space="preserve">starting point was to move away from a </w:t>
      </w:r>
      <w:r w:rsidR="00896846" w:rsidRPr="00757D76">
        <w:rPr>
          <w:rFonts w:ascii="Times New Roman" w:eastAsia="Times New Roman" w:hAnsi="Times New Roman" w:cs="Times New Roman"/>
          <w:color w:val="222222"/>
        </w:rPr>
        <w:t xml:space="preserve">traditional compartmentalised ‘PESTLE’ analysis, to considering </w:t>
      </w:r>
      <w:r w:rsidR="00680E11" w:rsidRPr="00757D76">
        <w:rPr>
          <w:rFonts w:ascii="Times New Roman" w:eastAsia="Times New Roman" w:hAnsi="Times New Roman" w:cs="Times New Roman"/>
          <w:color w:val="222222"/>
        </w:rPr>
        <w:t xml:space="preserve">the ambiguous, complex and interconnected nature of ‘wicked problems’. </w:t>
      </w:r>
      <w:r w:rsidR="005C0528" w:rsidRPr="00757D76">
        <w:rPr>
          <w:rFonts w:ascii="Times New Roman" w:eastAsia="Times New Roman" w:hAnsi="Times New Roman" w:cs="Times New Roman"/>
          <w:color w:val="222222"/>
        </w:rPr>
        <w:t xml:space="preserve">Inherently, this approach aimed to move students to consider the interconnection of business, </w:t>
      </w:r>
      <w:r w:rsidR="00086042" w:rsidRPr="00757D76">
        <w:rPr>
          <w:rFonts w:ascii="Times New Roman" w:eastAsia="Times New Roman" w:hAnsi="Times New Roman" w:cs="Times New Roman"/>
          <w:color w:val="222222"/>
        </w:rPr>
        <w:t xml:space="preserve">government, society and </w:t>
      </w:r>
      <w:r w:rsidR="00E82C87" w:rsidRPr="00757D76">
        <w:rPr>
          <w:rFonts w:ascii="Times New Roman" w:eastAsia="Times New Roman" w:hAnsi="Times New Roman" w:cs="Times New Roman"/>
          <w:color w:val="222222"/>
        </w:rPr>
        <w:t xml:space="preserve">the </w:t>
      </w:r>
      <w:r w:rsidR="00086042" w:rsidRPr="00757D76">
        <w:rPr>
          <w:rFonts w:ascii="Times New Roman" w:eastAsia="Times New Roman" w:hAnsi="Times New Roman" w:cs="Times New Roman"/>
          <w:color w:val="222222"/>
        </w:rPr>
        <w:t>natural environment.</w:t>
      </w:r>
      <w:r w:rsidR="00680E11" w:rsidRPr="00757D76">
        <w:rPr>
          <w:rFonts w:ascii="Times New Roman" w:eastAsia="Times New Roman" w:hAnsi="Times New Roman" w:cs="Times New Roman"/>
          <w:color w:val="222222"/>
        </w:rPr>
        <w:t xml:space="preserve"> </w:t>
      </w:r>
    </w:p>
    <w:p w14:paraId="7BA79475" w14:textId="77777777" w:rsidR="00680E11" w:rsidRPr="00757D76" w:rsidRDefault="00680E11" w:rsidP="00311B1F">
      <w:pPr>
        <w:spacing w:line="480" w:lineRule="auto"/>
        <w:ind w:left="-225"/>
        <w:textAlignment w:val="baseline"/>
        <w:rPr>
          <w:rFonts w:ascii="Times New Roman" w:eastAsia="Times New Roman" w:hAnsi="Times New Roman" w:cs="Times New Roman"/>
          <w:color w:val="222222"/>
        </w:rPr>
      </w:pPr>
    </w:p>
    <w:p w14:paraId="2823095F" w14:textId="3B6C304B" w:rsidR="00152962" w:rsidRPr="00757D76" w:rsidRDefault="00A13A91"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We were tasked to develop and deliver a very different learning experience to students, alongside more traditional discipline-focused papers.  The faculty intention was to develop different teaching approaches across the degree, regardless of content, with this course seen as somewhat of a ‘pioneer’. </w:t>
      </w:r>
      <w:r w:rsidR="00F64557" w:rsidRPr="00757D76">
        <w:rPr>
          <w:rFonts w:ascii="Times New Roman" w:eastAsia="Times New Roman" w:hAnsi="Times New Roman" w:cs="Times New Roman"/>
          <w:color w:val="222222"/>
        </w:rPr>
        <w:t xml:space="preserve">We </w:t>
      </w:r>
      <w:r w:rsidR="009050EF" w:rsidRPr="00757D76">
        <w:rPr>
          <w:rFonts w:ascii="Times New Roman" w:eastAsia="Times New Roman" w:hAnsi="Times New Roman" w:cs="Times New Roman"/>
          <w:color w:val="222222"/>
        </w:rPr>
        <w:t>were keen to provide opportunities for students to explore complex ideas where there is no one right answer, and a chance to engage with uncertainty</w:t>
      </w:r>
      <w:r w:rsidR="00F64557" w:rsidRPr="00757D76">
        <w:rPr>
          <w:rFonts w:ascii="Times New Roman" w:eastAsia="Times New Roman" w:hAnsi="Times New Roman" w:cs="Times New Roman"/>
          <w:color w:val="222222"/>
        </w:rPr>
        <w:t xml:space="preserve"> </w:t>
      </w:r>
      <w:r w:rsidR="00152962" w:rsidRPr="00757D76">
        <w:rPr>
          <w:rFonts w:ascii="Times New Roman" w:eastAsia="Times New Roman" w:hAnsi="Times New Roman" w:cs="Times New Roman"/>
          <w:color w:val="222222"/>
        </w:rPr>
        <w:t xml:space="preserve">without </w:t>
      </w:r>
      <w:r w:rsidR="00C114C5" w:rsidRPr="00757D76">
        <w:rPr>
          <w:rFonts w:ascii="Times New Roman" w:eastAsia="Times New Roman" w:hAnsi="Times New Roman" w:cs="Times New Roman"/>
          <w:color w:val="222222"/>
        </w:rPr>
        <w:t xml:space="preserve">unduly </w:t>
      </w:r>
      <w:r w:rsidR="00152962" w:rsidRPr="00757D76">
        <w:rPr>
          <w:rFonts w:ascii="Times New Roman" w:eastAsia="Times New Roman" w:hAnsi="Times New Roman" w:cs="Times New Roman"/>
          <w:color w:val="222222"/>
        </w:rPr>
        <w:t>overwhelming students</w:t>
      </w:r>
      <w:r w:rsidR="00C114C5" w:rsidRPr="00757D76">
        <w:rPr>
          <w:rFonts w:ascii="Times New Roman" w:eastAsia="Times New Roman" w:hAnsi="Times New Roman" w:cs="Times New Roman"/>
          <w:color w:val="222222"/>
        </w:rPr>
        <w:t>.</w:t>
      </w:r>
      <w:r w:rsidR="002A35A0" w:rsidRPr="00757D76">
        <w:rPr>
          <w:rFonts w:ascii="Times New Roman" w:eastAsia="Times New Roman" w:hAnsi="Times New Roman" w:cs="Times New Roman"/>
          <w:color w:val="222222"/>
        </w:rPr>
        <w:t xml:space="preserve"> </w:t>
      </w:r>
      <w:r w:rsidR="000F5B03" w:rsidRPr="00757D76">
        <w:rPr>
          <w:rFonts w:ascii="Times New Roman" w:eastAsia="Times New Roman" w:hAnsi="Times New Roman" w:cs="Times New Roman"/>
          <w:color w:val="222222"/>
        </w:rPr>
        <w:t xml:space="preserve">Learning outcomes for this course required that students read and select material critically, explore global ideas and issues, apply concepts and consider the impact of decisions on others at an individual, organisational and societal level. </w:t>
      </w:r>
      <w:r w:rsidR="001F7726" w:rsidRPr="00757D76">
        <w:rPr>
          <w:rFonts w:ascii="Times New Roman" w:eastAsia="Times New Roman" w:hAnsi="Times New Roman" w:cs="Times New Roman"/>
          <w:color w:val="222222"/>
        </w:rPr>
        <w:t xml:space="preserve"> </w:t>
      </w:r>
    </w:p>
    <w:p w14:paraId="36E30F2D" w14:textId="77777777" w:rsidR="000F5B03" w:rsidRPr="00757D76" w:rsidRDefault="000F5B03" w:rsidP="00311B1F">
      <w:pPr>
        <w:spacing w:line="480" w:lineRule="auto"/>
        <w:ind w:left="-225"/>
        <w:textAlignment w:val="baseline"/>
        <w:rPr>
          <w:rFonts w:ascii="Times New Roman" w:eastAsia="Times New Roman" w:hAnsi="Times New Roman" w:cs="Times New Roman"/>
          <w:color w:val="222222"/>
        </w:rPr>
      </w:pPr>
    </w:p>
    <w:p w14:paraId="721D9B95" w14:textId="7A1D598F" w:rsidR="00AF0A69" w:rsidRDefault="000F5B03"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Critical thinking and critical approaches formed a starting point as we worked towards creating meaningful learning and assessment opportunities and </w:t>
      </w:r>
      <w:proofErr w:type="gramStart"/>
      <w:r w:rsidRPr="00757D76">
        <w:rPr>
          <w:rFonts w:ascii="Times New Roman" w:eastAsia="Times New Roman" w:hAnsi="Times New Roman" w:cs="Times New Roman"/>
          <w:color w:val="222222"/>
        </w:rPr>
        <w:t>as a way to</w:t>
      </w:r>
      <w:proofErr w:type="gramEnd"/>
      <w:r w:rsidRPr="00757D76">
        <w:rPr>
          <w:rFonts w:ascii="Times New Roman" w:eastAsia="Times New Roman" w:hAnsi="Times New Roman" w:cs="Times New Roman"/>
          <w:color w:val="222222"/>
        </w:rPr>
        <w:t xml:space="preserve"> bring together a range of ideas</w:t>
      </w:r>
      <w:r w:rsidR="005A2655" w:rsidRPr="00757D76">
        <w:rPr>
          <w:rFonts w:ascii="Times New Roman" w:eastAsia="Times New Roman" w:hAnsi="Times New Roman" w:cs="Times New Roman"/>
          <w:color w:val="222222"/>
        </w:rPr>
        <w:t xml:space="preserve">, and to </w:t>
      </w:r>
      <w:r w:rsidR="00964447" w:rsidRPr="00757D76">
        <w:rPr>
          <w:rFonts w:ascii="Times New Roman" w:eastAsia="Times New Roman" w:hAnsi="Times New Roman" w:cs="Times New Roman"/>
          <w:color w:val="222222"/>
        </w:rPr>
        <w:t>somewhat disrupt traditional teaching modes</w:t>
      </w:r>
      <w:r w:rsidRPr="00757D76">
        <w:rPr>
          <w:rFonts w:ascii="Times New Roman" w:eastAsia="Times New Roman" w:hAnsi="Times New Roman" w:cs="Times New Roman"/>
          <w:color w:val="222222"/>
        </w:rPr>
        <w:t>.</w:t>
      </w:r>
    </w:p>
    <w:p w14:paraId="5301BEF4" w14:textId="77777777" w:rsidR="008613A1" w:rsidRPr="00757D76" w:rsidRDefault="008613A1" w:rsidP="00311B1F">
      <w:pPr>
        <w:spacing w:line="480" w:lineRule="auto"/>
        <w:ind w:left="-225"/>
        <w:textAlignment w:val="baseline"/>
        <w:rPr>
          <w:rFonts w:ascii="Times New Roman" w:eastAsia="Times New Roman" w:hAnsi="Times New Roman" w:cs="Times New Roman"/>
          <w:color w:val="222222"/>
        </w:rPr>
      </w:pPr>
    </w:p>
    <w:p w14:paraId="505BDF07" w14:textId="767495C7" w:rsidR="00D300A1" w:rsidRPr="00757D76" w:rsidRDefault="00D300A1" w:rsidP="00311B1F">
      <w:pPr>
        <w:spacing w:line="480" w:lineRule="auto"/>
        <w:ind w:left="-225"/>
        <w:textAlignment w:val="baseline"/>
        <w:rPr>
          <w:rFonts w:ascii="Times New Roman" w:eastAsia="Times New Roman" w:hAnsi="Times New Roman" w:cs="Times New Roman"/>
          <w:b/>
          <w:color w:val="222222"/>
        </w:rPr>
      </w:pPr>
      <w:r w:rsidRPr="00757D76">
        <w:rPr>
          <w:rFonts w:ascii="Times New Roman" w:eastAsia="Times New Roman" w:hAnsi="Times New Roman" w:cs="Times New Roman"/>
          <w:b/>
          <w:color w:val="222222"/>
        </w:rPr>
        <w:t xml:space="preserve">Theoretical </w:t>
      </w:r>
      <w:r w:rsidR="00BB7A2D" w:rsidRPr="00757D76">
        <w:rPr>
          <w:rFonts w:ascii="Times New Roman" w:eastAsia="Times New Roman" w:hAnsi="Times New Roman" w:cs="Times New Roman"/>
          <w:b/>
          <w:color w:val="222222"/>
        </w:rPr>
        <w:t>Framing</w:t>
      </w:r>
    </w:p>
    <w:p w14:paraId="4D645703" w14:textId="539E4B8A" w:rsidR="00D300A1" w:rsidRPr="00757D76" w:rsidRDefault="007D3225"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Implicit in our </w:t>
      </w:r>
      <w:r w:rsidR="007B2FA7" w:rsidRPr="00757D76">
        <w:rPr>
          <w:rFonts w:ascii="Times New Roman" w:eastAsia="Times New Roman" w:hAnsi="Times New Roman" w:cs="Times New Roman"/>
          <w:color w:val="222222"/>
        </w:rPr>
        <w:t xml:space="preserve">aims for the course were a movement away from surface learning, and towards developing deep learning. Surface learning is </w:t>
      </w:r>
      <w:r w:rsidR="00DA2433" w:rsidRPr="00757D76">
        <w:rPr>
          <w:rFonts w:ascii="Times New Roman" w:eastAsia="Times New Roman" w:hAnsi="Times New Roman" w:cs="Times New Roman"/>
          <w:color w:val="222222"/>
        </w:rPr>
        <w:t>generally associated with dichotomous teacher-</w:t>
      </w:r>
      <w:r w:rsidR="00DA2433" w:rsidRPr="00757D76">
        <w:rPr>
          <w:rFonts w:ascii="Times New Roman" w:eastAsia="Times New Roman" w:hAnsi="Times New Roman" w:cs="Times New Roman"/>
          <w:color w:val="222222"/>
        </w:rPr>
        <w:lastRenderedPageBreak/>
        <w:t xml:space="preserve">student dynamics, content-driven teaching, and assessment </w:t>
      </w:r>
      <w:r w:rsidR="005C6268" w:rsidRPr="00757D76">
        <w:rPr>
          <w:rFonts w:ascii="Times New Roman" w:eastAsia="Times New Roman" w:hAnsi="Times New Roman" w:cs="Times New Roman"/>
          <w:color w:val="222222"/>
        </w:rPr>
        <w:t xml:space="preserve">which focuses on </w:t>
      </w:r>
      <w:r w:rsidR="00F14401" w:rsidRPr="00757D76">
        <w:rPr>
          <w:rFonts w:ascii="Times New Roman" w:eastAsia="Times New Roman" w:hAnsi="Times New Roman" w:cs="Times New Roman"/>
          <w:color w:val="222222"/>
        </w:rPr>
        <w:t>‘</w:t>
      </w:r>
      <w:r w:rsidR="005C6268" w:rsidRPr="00757D76">
        <w:rPr>
          <w:rFonts w:ascii="Times New Roman" w:eastAsia="Times New Roman" w:hAnsi="Times New Roman" w:cs="Times New Roman"/>
          <w:color w:val="222222"/>
        </w:rPr>
        <w:t>testing</w:t>
      </w:r>
      <w:r w:rsidR="00F14401" w:rsidRPr="00757D76">
        <w:rPr>
          <w:rFonts w:ascii="Times New Roman" w:eastAsia="Times New Roman" w:hAnsi="Times New Roman" w:cs="Times New Roman"/>
          <w:color w:val="222222"/>
        </w:rPr>
        <w:t xml:space="preserve">’ </w:t>
      </w:r>
      <w:r w:rsidR="00F14401" w:rsidRPr="00757D76">
        <w:rPr>
          <w:rFonts w:ascii="Times New Roman" w:eastAsia="Times New Roman" w:hAnsi="Times New Roman" w:cs="Times New Roman"/>
          <w:noProof/>
          <w:color w:val="222222"/>
        </w:rPr>
        <w:t>(Dyer &amp; Hurd, 2016)</w:t>
      </w:r>
      <w:r w:rsidR="00F14401" w:rsidRPr="00757D76">
        <w:rPr>
          <w:rFonts w:ascii="Times New Roman" w:eastAsia="Times New Roman" w:hAnsi="Times New Roman" w:cs="Times New Roman"/>
          <w:color w:val="222222"/>
        </w:rPr>
        <w:t>.</w:t>
      </w:r>
      <w:r w:rsidR="004E2D07" w:rsidRPr="00757D76">
        <w:rPr>
          <w:rFonts w:ascii="Times New Roman" w:eastAsia="Times New Roman" w:hAnsi="Times New Roman" w:cs="Times New Roman"/>
          <w:color w:val="222222"/>
        </w:rPr>
        <w:t xml:space="preserve">  Partially, this </w:t>
      </w:r>
      <w:r w:rsidR="0007337C" w:rsidRPr="00757D76">
        <w:rPr>
          <w:rFonts w:ascii="Times New Roman" w:eastAsia="Times New Roman" w:hAnsi="Times New Roman" w:cs="Times New Roman"/>
          <w:color w:val="222222"/>
        </w:rPr>
        <w:t xml:space="preserve">aim </w:t>
      </w:r>
      <w:r w:rsidR="00CA4CD2" w:rsidRPr="00757D76">
        <w:rPr>
          <w:rFonts w:ascii="Times New Roman" w:eastAsia="Times New Roman" w:hAnsi="Times New Roman" w:cs="Times New Roman"/>
          <w:color w:val="222222"/>
        </w:rPr>
        <w:t>responds</w:t>
      </w:r>
      <w:r w:rsidR="0007337C" w:rsidRPr="00757D76">
        <w:rPr>
          <w:rFonts w:ascii="Times New Roman" w:eastAsia="Times New Roman" w:hAnsi="Times New Roman" w:cs="Times New Roman"/>
          <w:color w:val="222222"/>
        </w:rPr>
        <w:t xml:space="preserve"> to </w:t>
      </w:r>
      <w:r w:rsidR="00152962" w:rsidRPr="00757D76">
        <w:rPr>
          <w:rFonts w:ascii="Times New Roman" w:eastAsia="Times New Roman" w:hAnsi="Times New Roman" w:cs="Times New Roman"/>
          <w:color w:val="222222"/>
        </w:rPr>
        <w:t xml:space="preserve">wider </w:t>
      </w:r>
      <w:r w:rsidR="000F5B03" w:rsidRPr="00757D76">
        <w:rPr>
          <w:rFonts w:ascii="Times New Roman" w:eastAsia="Times New Roman" w:hAnsi="Times New Roman" w:cs="Times New Roman"/>
          <w:color w:val="222222"/>
        </w:rPr>
        <w:t>institutional, national</w:t>
      </w:r>
      <w:r w:rsidR="00152962" w:rsidRPr="00757D76">
        <w:rPr>
          <w:rFonts w:ascii="Times New Roman" w:eastAsia="Times New Roman" w:hAnsi="Times New Roman" w:cs="Times New Roman"/>
          <w:color w:val="222222"/>
        </w:rPr>
        <w:t xml:space="preserve"> and global level </w:t>
      </w:r>
      <w:r w:rsidR="001F2938" w:rsidRPr="00757D76">
        <w:rPr>
          <w:rFonts w:ascii="Times New Roman" w:eastAsia="Times New Roman" w:hAnsi="Times New Roman" w:cs="Times New Roman"/>
          <w:color w:val="222222"/>
        </w:rPr>
        <w:t>recognition</w:t>
      </w:r>
      <w:r w:rsidR="00CA4CD2" w:rsidRPr="00757D76">
        <w:rPr>
          <w:rFonts w:ascii="Times New Roman" w:eastAsia="Times New Roman" w:hAnsi="Times New Roman" w:cs="Times New Roman"/>
          <w:color w:val="222222"/>
        </w:rPr>
        <w:t xml:space="preserve"> for </w:t>
      </w:r>
      <w:r w:rsidR="00152962" w:rsidRPr="00757D76">
        <w:rPr>
          <w:rFonts w:ascii="Times New Roman" w:eastAsia="Times New Roman" w:hAnsi="Times New Roman" w:cs="Times New Roman"/>
          <w:color w:val="222222"/>
        </w:rPr>
        <w:t xml:space="preserve">critical thinking as </w:t>
      </w:r>
      <w:r w:rsidR="000F5B03" w:rsidRPr="00757D76">
        <w:rPr>
          <w:rFonts w:ascii="Times New Roman" w:eastAsia="Times New Roman" w:hAnsi="Times New Roman" w:cs="Times New Roman"/>
          <w:color w:val="222222"/>
        </w:rPr>
        <w:t xml:space="preserve">a </w:t>
      </w:r>
      <w:r w:rsidR="00152962" w:rsidRPr="00757D76">
        <w:rPr>
          <w:rFonts w:ascii="Times New Roman" w:eastAsia="Times New Roman" w:hAnsi="Times New Roman" w:cs="Times New Roman"/>
          <w:color w:val="222222"/>
        </w:rPr>
        <w:t>vital</w:t>
      </w:r>
      <w:r w:rsidR="000F5B03" w:rsidRPr="00757D76">
        <w:rPr>
          <w:rFonts w:ascii="Times New Roman" w:eastAsia="Times New Roman" w:hAnsi="Times New Roman" w:cs="Times New Roman"/>
          <w:color w:val="222222"/>
        </w:rPr>
        <w:t xml:space="preserve"> educational component</w:t>
      </w:r>
      <w:r w:rsidR="00152962" w:rsidRPr="00757D76">
        <w:rPr>
          <w:rFonts w:ascii="Times New Roman" w:eastAsia="Times New Roman" w:hAnsi="Times New Roman" w:cs="Times New Roman"/>
          <w:color w:val="222222"/>
        </w:rPr>
        <w:t>.</w:t>
      </w:r>
      <w:r w:rsidR="00D300A1" w:rsidRPr="00757D76">
        <w:rPr>
          <w:rFonts w:ascii="Times New Roman" w:eastAsia="Times New Roman" w:hAnsi="Times New Roman" w:cs="Times New Roman"/>
          <w:color w:val="222222"/>
        </w:rPr>
        <w:t xml:space="preserve"> Indeed</w:t>
      </w:r>
      <w:r w:rsidR="00152962" w:rsidRPr="00757D76">
        <w:rPr>
          <w:rFonts w:ascii="Times New Roman" w:eastAsia="Times New Roman" w:hAnsi="Times New Roman" w:cs="Times New Roman"/>
          <w:color w:val="222222"/>
        </w:rPr>
        <w:t>,</w:t>
      </w:r>
      <w:r w:rsidR="00D300A1" w:rsidRPr="00757D76">
        <w:rPr>
          <w:rFonts w:ascii="Times New Roman" w:eastAsia="Times New Roman" w:hAnsi="Times New Roman" w:cs="Times New Roman"/>
          <w:color w:val="222222"/>
        </w:rPr>
        <w:t xml:space="preserve"> critical thinking appears in graduate profiles and programme learning goals with regularity and is accepted as an essential part teaching at university level (Roth,</w:t>
      </w:r>
      <w:r w:rsidR="009D78E0" w:rsidRPr="00757D76">
        <w:rPr>
          <w:rFonts w:ascii="Times New Roman" w:eastAsia="Times New Roman" w:hAnsi="Times New Roman" w:cs="Times New Roman"/>
          <w:color w:val="222222"/>
        </w:rPr>
        <w:t xml:space="preserve"> </w:t>
      </w:r>
      <w:r w:rsidR="00D300A1" w:rsidRPr="00757D76">
        <w:rPr>
          <w:rFonts w:ascii="Times New Roman" w:eastAsia="Times New Roman" w:hAnsi="Times New Roman" w:cs="Times New Roman"/>
          <w:color w:val="222222"/>
        </w:rPr>
        <w:t>2014).</w:t>
      </w:r>
    </w:p>
    <w:p w14:paraId="4FC2D9E2" w14:textId="012D8D9E" w:rsidR="004D6699" w:rsidRPr="00757D76" w:rsidRDefault="004D6699" w:rsidP="00311B1F">
      <w:pPr>
        <w:spacing w:line="480" w:lineRule="auto"/>
        <w:ind w:left="-225"/>
        <w:textAlignment w:val="baseline"/>
        <w:rPr>
          <w:rFonts w:ascii="Times New Roman" w:eastAsia="Times New Roman" w:hAnsi="Times New Roman" w:cs="Times New Roman"/>
          <w:color w:val="222222"/>
        </w:rPr>
      </w:pPr>
    </w:p>
    <w:p w14:paraId="067F219A" w14:textId="4FC76896" w:rsidR="004D6699" w:rsidRPr="00757D76" w:rsidRDefault="00FD17B1"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While it is well acknowledged that critical thinking can be taught </w:t>
      </w:r>
      <w:r w:rsidR="00A52AED" w:rsidRPr="00757D76">
        <w:rPr>
          <w:rFonts w:ascii="Times New Roman" w:eastAsia="Times New Roman" w:hAnsi="Times New Roman" w:cs="Times New Roman"/>
          <w:color w:val="222222"/>
        </w:rPr>
        <w:t>in the business classroom (Reid and Anderson, 2012)</w:t>
      </w:r>
      <w:r w:rsidR="009F3AA9" w:rsidRPr="00757D76">
        <w:rPr>
          <w:rFonts w:ascii="Times New Roman" w:eastAsia="Times New Roman" w:hAnsi="Times New Roman" w:cs="Times New Roman"/>
          <w:color w:val="222222"/>
        </w:rPr>
        <w:t>, we sought to move b</w:t>
      </w:r>
      <w:r w:rsidR="00A15F89" w:rsidRPr="00757D76">
        <w:rPr>
          <w:rFonts w:ascii="Times New Roman" w:eastAsia="Times New Roman" w:hAnsi="Times New Roman" w:cs="Times New Roman"/>
          <w:color w:val="222222"/>
        </w:rPr>
        <w:t>eyond critical thinking as a skill set</w:t>
      </w:r>
      <w:r w:rsidR="00171DB8" w:rsidRPr="00757D76">
        <w:rPr>
          <w:rFonts w:ascii="Times New Roman" w:eastAsia="Times New Roman" w:hAnsi="Times New Roman" w:cs="Times New Roman"/>
          <w:color w:val="222222"/>
        </w:rPr>
        <w:t xml:space="preserve">, </w:t>
      </w:r>
      <w:r w:rsidR="00FB5A4D" w:rsidRPr="00757D76">
        <w:rPr>
          <w:rFonts w:ascii="Times New Roman" w:eastAsia="Times New Roman" w:hAnsi="Times New Roman" w:cs="Times New Roman"/>
          <w:color w:val="222222"/>
        </w:rPr>
        <w:t xml:space="preserve">to the idea of </w:t>
      </w:r>
      <w:r w:rsidR="00BE28BB" w:rsidRPr="00757D76">
        <w:rPr>
          <w:rFonts w:ascii="Times New Roman" w:eastAsia="Times New Roman" w:hAnsi="Times New Roman" w:cs="Times New Roman"/>
          <w:color w:val="222222"/>
        </w:rPr>
        <w:t xml:space="preserve">critical </w:t>
      </w:r>
      <w:r w:rsidR="00FB5A4D" w:rsidRPr="00757D76">
        <w:rPr>
          <w:rFonts w:ascii="Times New Roman" w:eastAsia="Times New Roman" w:hAnsi="Times New Roman" w:cs="Times New Roman"/>
          <w:color w:val="222222"/>
        </w:rPr>
        <w:t xml:space="preserve">dispositions </w:t>
      </w:r>
      <w:r w:rsidR="00BE28BB" w:rsidRPr="00757D76">
        <w:rPr>
          <w:rFonts w:ascii="Times New Roman" w:eastAsia="Times New Roman" w:hAnsi="Times New Roman" w:cs="Times New Roman"/>
          <w:color w:val="222222"/>
        </w:rPr>
        <w:t>as discussed by</w:t>
      </w:r>
      <w:r w:rsidR="00FB5A4D" w:rsidRPr="00757D76">
        <w:rPr>
          <w:rFonts w:ascii="Times New Roman" w:eastAsia="Times New Roman" w:hAnsi="Times New Roman" w:cs="Times New Roman"/>
          <w:color w:val="222222"/>
        </w:rPr>
        <w:t xml:space="preserve"> </w:t>
      </w:r>
      <w:r w:rsidR="00171DB8" w:rsidRPr="00757D76">
        <w:rPr>
          <w:rFonts w:ascii="Times New Roman" w:eastAsia="Times New Roman" w:hAnsi="Times New Roman" w:cs="Times New Roman"/>
          <w:color w:val="222222"/>
        </w:rPr>
        <w:t xml:space="preserve">Bloch and </w:t>
      </w:r>
      <w:proofErr w:type="spellStart"/>
      <w:r w:rsidR="00171DB8" w:rsidRPr="00757D76">
        <w:rPr>
          <w:rFonts w:ascii="Times New Roman" w:eastAsia="Times New Roman" w:hAnsi="Times New Roman" w:cs="Times New Roman"/>
          <w:color w:val="222222"/>
        </w:rPr>
        <w:t>Spa</w:t>
      </w:r>
      <w:r w:rsidR="00A6401E" w:rsidRPr="00757D76">
        <w:rPr>
          <w:rFonts w:ascii="Times New Roman" w:eastAsia="Times New Roman" w:hAnsi="Times New Roman" w:cs="Times New Roman"/>
          <w:color w:val="222222"/>
        </w:rPr>
        <w:t>taro</w:t>
      </w:r>
      <w:proofErr w:type="spellEnd"/>
      <w:r w:rsidR="00171DB8" w:rsidRPr="00757D76">
        <w:rPr>
          <w:rFonts w:ascii="Times New Roman" w:eastAsia="Times New Roman" w:hAnsi="Times New Roman" w:cs="Times New Roman"/>
          <w:color w:val="222222"/>
        </w:rPr>
        <w:t xml:space="preserve"> (2016) </w:t>
      </w:r>
      <w:r w:rsidR="00CB4882" w:rsidRPr="00757D76">
        <w:rPr>
          <w:rFonts w:ascii="Times New Roman" w:eastAsia="Times New Roman" w:hAnsi="Times New Roman" w:cs="Times New Roman"/>
          <w:color w:val="222222"/>
        </w:rPr>
        <w:t xml:space="preserve">in the </w:t>
      </w:r>
      <w:r w:rsidR="00601B9B" w:rsidRPr="00757D76">
        <w:rPr>
          <w:rFonts w:ascii="Times New Roman" w:eastAsia="Times New Roman" w:hAnsi="Times New Roman" w:cs="Times New Roman"/>
          <w:color w:val="222222"/>
        </w:rPr>
        <w:t>cultivating of</w:t>
      </w:r>
      <w:r w:rsidR="00171DB8" w:rsidRPr="00757D76">
        <w:rPr>
          <w:rFonts w:ascii="Times New Roman" w:eastAsia="Times New Roman" w:hAnsi="Times New Roman" w:cs="Times New Roman"/>
          <w:color w:val="222222"/>
        </w:rPr>
        <w:t xml:space="preserve"> </w:t>
      </w:r>
      <w:r w:rsidR="004D6699" w:rsidRPr="00757D76">
        <w:rPr>
          <w:rFonts w:ascii="Times New Roman" w:eastAsia="Times New Roman" w:hAnsi="Times New Roman" w:cs="Times New Roman"/>
          <w:color w:val="222222"/>
        </w:rPr>
        <w:t xml:space="preserve">critical </w:t>
      </w:r>
      <w:r w:rsidR="00601B9B" w:rsidRPr="00757D76">
        <w:rPr>
          <w:rFonts w:ascii="Times New Roman" w:eastAsia="Times New Roman" w:hAnsi="Times New Roman" w:cs="Times New Roman"/>
          <w:color w:val="222222"/>
        </w:rPr>
        <w:t xml:space="preserve">dispositions within a business curriculum. </w:t>
      </w:r>
      <w:r w:rsidR="00CB4882" w:rsidRPr="00757D76">
        <w:rPr>
          <w:rFonts w:ascii="Times New Roman" w:eastAsia="Times New Roman" w:hAnsi="Times New Roman" w:cs="Times New Roman"/>
          <w:color w:val="222222"/>
        </w:rPr>
        <w:t xml:space="preserve">For Bloch and </w:t>
      </w:r>
      <w:proofErr w:type="spellStart"/>
      <w:r w:rsidR="00CB4882" w:rsidRPr="00757D76">
        <w:rPr>
          <w:rFonts w:ascii="Times New Roman" w:eastAsia="Times New Roman" w:hAnsi="Times New Roman" w:cs="Times New Roman"/>
          <w:color w:val="222222"/>
        </w:rPr>
        <w:t>Spa</w:t>
      </w:r>
      <w:r w:rsidR="00A6401E" w:rsidRPr="00757D76">
        <w:rPr>
          <w:rFonts w:ascii="Times New Roman" w:eastAsia="Times New Roman" w:hAnsi="Times New Roman" w:cs="Times New Roman"/>
          <w:color w:val="222222"/>
        </w:rPr>
        <w:t>taro</w:t>
      </w:r>
      <w:proofErr w:type="spellEnd"/>
      <w:r w:rsidR="00CB4882" w:rsidRPr="00757D76">
        <w:rPr>
          <w:rFonts w:ascii="Times New Roman" w:eastAsia="Times New Roman" w:hAnsi="Times New Roman" w:cs="Times New Roman"/>
          <w:color w:val="222222"/>
        </w:rPr>
        <w:t xml:space="preserve"> a</w:t>
      </w:r>
      <w:r w:rsidR="00D901EF" w:rsidRPr="00757D76">
        <w:rPr>
          <w:rFonts w:ascii="Times New Roman" w:eastAsia="Times New Roman" w:hAnsi="Times New Roman" w:cs="Times New Roman"/>
          <w:color w:val="222222"/>
        </w:rPr>
        <w:t xml:space="preserve"> critical disposition</w:t>
      </w:r>
      <w:r w:rsidR="00601B9B" w:rsidRPr="00757D76">
        <w:rPr>
          <w:rFonts w:ascii="Times New Roman" w:eastAsia="Times New Roman" w:hAnsi="Times New Roman" w:cs="Times New Roman"/>
          <w:color w:val="222222"/>
        </w:rPr>
        <w:t xml:space="preserve"> </w:t>
      </w:r>
      <w:r w:rsidR="00171DB8" w:rsidRPr="00757D76">
        <w:rPr>
          <w:rFonts w:ascii="Times New Roman" w:eastAsia="Times New Roman" w:hAnsi="Times New Roman" w:cs="Times New Roman"/>
          <w:color w:val="222222"/>
        </w:rPr>
        <w:t>is</w:t>
      </w:r>
      <w:r w:rsidR="004D6699" w:rsidRPr="00757D76">
        <w:rPr>
          <w:rFonts w:ascii="Times New Roman" w:eastAsia="Times New Roman" w:hAnsi="Times New Roman" w:cs="Times New Roman"/>
          <w:color w:val="222222"/>
        </w:rPr>
        <w:t xml:space="preserve"> an orientation or ‘deep internalisation’ which allows students to explore different perspectives and ways of thinking. </w:t>
      </w:r>
      <w:r w:rsidR="00CB4882" w:rsidRPr="00757D76">
        <w:rPr>
          <w:rFonts w:ascii="Times New Roman" w:eastAsia="Times New Roman" w:hAnsi="Times New Roman" w:cs="Times New Roman"/>
          <w:color w:val="222222"/>
        </w:rPr>
        <w:t>This</w:t>
      </w:r>
      <w:r w:rsidR="004D6699" w:rsidRPr="00757D76">
        <w:rPr>
          <w:rFonts w:ascii="Times New Roman" w:eastAsia="Times New Roman" w:hAnsi="Times New Roman" w:cs="Times New Roman"/>
          <w:color w:val="222222"/>
        </w:rPr>
        <w:t xml:space="preserve"> provides for a ‘more robust and ingrained orientation</w:t>
      </w:r>
      <w:r w:rsidR="00F367A1" w:rsidRPr="00757D76">
        <w:rPr>
          <w:rFonts w:ascii="Times New Roman" w:eastAsia="Times New Roman" w:hAnsi="Times New Roman" w:cs="Times New Roman"/>
          <w:color w:val="222222"/>
        </w:rPr>
        <w:t>’</w:t>
      </w:r>
      <w:r w:rsidR="004D6699" w:rsidRPr="00757D76">
        <w:rPr>
          <w:rFonts w:ascii="Times New Roman" w:eastAsia="Times New Roman" w:hAnsi="Times New Roman" w:cs="Times New Roman"/>
          <w:color w:val="222222"/>
        </w:rPr>
        <w:t xml:space="preserve"> (p. 250) to critical thinking where individuals are more likely to be able to transfer and apply their thinking across multiple contexts. </w:t>
      </w:r>
      <w:r w:rsidR="007D4346" w:rsidRPr="00757D76">
        <w:rPr>
          <w:rFonts w:ascii="Times New Roman" w:eastAsia="Times New Roman" w:hAnsi="Times New Roman" w:cs="Times New Roman"/>
          <w:color w:val="222222"/>
        </w:rPr>
        <w:t xml:space="preserve">Accordingly, </w:t>
      </w:r>
      <w:r w:rsidRPr="00757D76">
        <w:rPr>
          <w:rFonts w:ascii="Times New Roman" w:eastAsia="Times New Roman" w:hAnsi="Times New Roman" w:cs="Times New Roman"/>
          <w:color w:val="222222"/>
        </w:rPr>
        <w:t>the authors state that s</w:t>
      </w:r>
      <w:r w:rsidR="00F367A1" w:rsidRPr="00757D76">
        <w:rPr>
          <w:rFonts w:ascii="Times New Roman" w:eastAsia="Times New Roman" w:hAnsi="Times New Roman" w:cs="Times New Roman"/>
          <w:color w:val="222222"/>
        </w:rPr>
        <w:t>uch</w:t>
      </w:r>
      <w:r w:rsidR="004D6699" w:rsidRPr="00757D76">
        <w:rPr>
          <w:rFonts w:ascii="Times New Roman" w:eastAsia="Times New Roman" w:hAnsi="Times New Roman" w:cs="Times New Roman"/>
          <w:color w:val="222222"/>
        </w:rPr>
        <w:t xml:space="preserve"> teaching and development of dispositions requires an approach beyond curriculum content. Similarly</w:t>
      </w:r>
      <w:r w:rsidR="007D4346" w:rsidRPr="00757D76">
        <w:rPr>
          <w:rFonts w:ascii="Times New Roman" w:eastAsia="Times New Roman" w:hAnsi="Times New Roman" w:cs="Times New Roman"/>
          <w:color w:val="222222"/>
        </w:rPr>
        <w:t>,</w:t>
      </w:r>
      <w:r w:rsidR="004D6699" w:rsidRPr="00757D76">
        <w:rPr>
          <w:rFonts w:ascii="Times New Roman" w:eastAsia="Times New Roman" w:hAnsi="Times New Roman" w:cs="Times New Roman"/>
          <w:color w:val="222222"/>
        </w:rPr>
        <w:t xml:space="preserve"> Currie and Knights (2003) highlight process rather than content to </w:t>
      </w:r>
      <w:proofErr w:type="spellStart"/>
      <w:r w:rsidR="004D6699" w:rsidRPr="00757D76">
        <w:rPr>
          <w:rFonts w:ascii="Times New Roman" w:eastAsia="Times New Roman" w:hAnsi="Times New Roman" w:cs="Times New Roman"/>
          <w:color w:val="222222"/>
        </w:rPr>
        <w:t>embue</w:t>
      </w:r>
      <w:proofErr w:type="spellEnd"/>
      <w:r w:rsidR="004D6699" w:rsidRPr="00757D76">
        <w:rPr>
          <w:rFonts w:ascii="Times New Roman" w:eastAsia="Times New Roman" w:hAnsi="Times New Roman" w:cs="Times New Roman"/>
          <w:color w:val="222222"/>
        </w:rPr>
        <w:t xml:space="preserve"> a critical approach through problematising</w:t>
      </w:r>
      <w:r w:rsidR="00127022" w:rsidRPr="00757D76">
        <w:rPr>
          <w:rFonts w:ascii="Times New Roman" w:eastAsia="Times New Roman" w:hAnsi="Times New Roman" w:cs="Times New Roman"/>
          <w:color w:val="222222"/>
        </w:rPr>
        <w:t xml:space="preserve"> where it is not a matter of teaching critical skills and/or dispositions but </w:t>
      </w:r>
      <w:r w:rsidR="00BE6CFA" w:rsidRPr="00757D76">
        <w:rPr>
          <w:rFonts w:ascii="Times New Roman" w:eastAsia="Times New Roman" w:hAnsi="Times New Roman" w:cs="Times New Roman"/>
          <w:color w:val="222222"/>
        </w:rPr>
        <w:t xml:space="preserve">engaging ourselves in critical thought and encouraging our students to be </w:t>
      </w:r>
      <w:r w:rsidR="000727CC" w:rsidRPr="00757D76">
        <w:rPr>
          <w:rFonts w:ascii="Times New Roman" w:eastAsia="Times New Roman" w:hAnsi="Times New Roman" w:cs="Times New Roman"/>
          <w:color w:val="222222"/>
        </w:rPr>
        <w:t xml:space="preserve">similarly </w:t>
      </w:r>
      <w:r w:rsidR="00BE6CFA" w:rsidRPr="00757D76">
        <w:rPr>
          <w:rFonts w:ascii="Times New Roman" w:eastAsia="Times New Roman" w:hAnsi="Times New Roman" w:cs="Times New Roman"/>
          <w:color w:val="222222"/>
        </w:rPr>
        <w:t>critical.</w:t>
      </w:r>
    </w:p>
    <w:p w14:paraId="1D6AF3EB" w14:textId="77777777" w:rsidR="00D300A1" w:rsidRPr="00757D76" w:rsidRDefault="00D300A1" w:rsidP="00311B1F">
      <w:pPr>
        <w:spacing w:line="480" w:lineRule="auto"/>
        <w:textAlignment w:val="baseline"/>
        <w:rPr>
          <w:rFonts w:ascii="Times New Roman" w:eastAsia="Times New Roman" w:hAnsi="Times New Roman" w:cs="Times New Roman"/>
          <w:color w:val="222222"/>
        </w:rPr>
      </w:pPr>
    </w:p>
    <w:p w14:paraId="74EBF94C" w14:textId="5C80F367" w:rsidR="00A55E9E" w:rsidRPr="00757D76" w:rsidRDefault="00264911"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A critical </w:t>
      </w:r>
      <w:r w:rsidR="009561EB" w:rsidRPr="00757D76">
        <w:rPr>
          <w:rFonts w:ascii="Times New Roman" w:eastAsia="Times New Roman" w:hAnsi="Times New Roman" w:cs="Times New Roman"/>
          <w:color w:val="222222"/>
        </w:rPr>
        <w:t>way of working</w:t>
      </w:r>
      <w:r w:rsidRPr="00757D76">
        <w:rPr>
          <w:rFonts w:ascii="Times New Roman" w:eastAsia="Times New Roman" w:hAnsi="Times New Roman" w:cs="Times New Roman"/>
          <w:color w:val="222222"/>
        </w:rPr>
        <w:t xml:space="preserve"> </w:t>
      </w:r>
      <w:r w:rsidR="004744C1" w:rsidRPr="00757D76">
        <w:rPr>
          <w:rFonts w:ascii="Times New Roman" w:eastAsia="Times New Roman" w:hAnsi="Times New Roman" w:cs="Times New Roman"/>
          <w:color w:val="222222"/>
        </w:rPr>
        <w:t>then</w:t>
      </w:r>
      <w:r w:rsidRPr="00757D76">
        <w:rPr>
          <w:rFonts w:ascii="Times New Roman" w:eastAsia="Times New Roman" w:hAnsi="Times New Roman" w:cs="Times New Roman"/>
          <w:color w:val="222222"/>
        </w:rPr>
        <w:t xml:space="preserve"> draws on</w:t>
      </w:r>
      <w:r w:rsidR="001C65F8" w:rsidRPr="00757D76">
        <w:rPr>
          <w:rFonts w:ascii="Times New Roman" w:eastAsia="Times New Roman" w:hAnsi="Times New Roman" w:cs="Times New Roman"/>
          <w:color w:val="222222"/>
        </w:rPr>
        <w:t xml:space="preserve"> </w:t>
      </w:r>
      <w:r w:rsidR="004744C1" w:rsidRPr="00757D76">
        <w:rPr>
          <w:rFonts w:ascii="Times New Roman" w:eastAsia="Times New Roman" w:hAnsi="Times New Roman" w:cs="Times New Roman"/>
          <w:color w:val="222222"/>
        </w:rPr>
        <w:t xml:space="preserve">a </w:t>
      </w:r>
      <w:r w:rsidR="001C65F8" w:rsidRPr="00757D76">
        <w:rPr>
          <w:rFonts w:ascii="Times New Roman" w:eastAsia="Times New Roman" w:hAnsi="Times New Roman" w:cs="Times New Roman"/>
          <w:color w:val="222222"/>
        </w:rPr>
        <w:t>Freire</w:t>
      </w:r>
      <w:r w:rsidRPr="00757D76">
        <w:rPr>
          <w:rFonts w:ascii="Times New Roman" w:eastAsia="Times New Roman" w:hAnsi="Times New Roman" w:cs="Times New Roman"/>
          <w:color w:val="222222"/>
        </w:rPr>
        <w:t>an</w:t>
      </w:r>
      <w:r w:rsidR="009561EB" w:rsidRPr="00757D76">
        <w:rPr>
          <w:rFonts w:ascii="Times New Roman" w:eastAsia="Times New Roman" w:hAnsi="Times New Roman" w:cs="Times New Roman"/>
          <w:color w:val="222222"/>
        </w:rPr>
        <w:t xml:space="preserve"> approach</w:t>
      </w:r>
      <w:r w:rsidRPr="00757D76">
        <w:rPr>
          <w:rFonts w:ascii="Times New Roman" w:eastAsia="Times New Roman" w:hAnsi="Times New Roman" w:cs="Times New Roman"/>
          <w:color w:val="222222"/>
        </w:rPr>
        <w:t xml:space="preserve"> </w:t>
      </w:r>
      <w:r w:rsidR="001C65F8" w:rsidRPr="00757D76">
        <w:rPr>
          <w:rFonts w:ascii="Times New Roman" w:eastAsia="Times New Roman" w:hAnsi="Times New Roman" w:cs="Times New Roman"/>
          <w:color w:val="222222"/>
        </w:rPr>
        <w:t xml:space="preserve"> </w:t>
      </w:r>
      <w:r w:rsidR="001C65F8" w:rsidRPr="00757D76">
        <w:rPr>
          <w:rFonts w:ascii="Times New Roman" w:eastAsia="Times New Roman" w:hAnsi="Times New Roman" w:cs="Times New Roman"/>
          <w:noProof/>
          <w:color w:val="222222"/>
        </w:rPr>
        <w:t>(Freire, 1970, 1998)</w:t>
      </w:r>
      <w:r w:rsidR="00D512FD" w:rsidRPr="00757D76">
        <w:rPr>
          <w:rFonts w:ascii="Times New Roman" w:eastAsia="Times New Roman" w:hAnsi="Times New Roman" w:cs="Times New Roman"/>
          <w:color w:val="222222"/>
        </w:rPr>
        <w:t xml:space="preserve"> </w:t>
      </w:r>
      <w:r w:rsidR="003D3277" w:rsidRPr="00757D76">
        <w:rPr>
          <w:rFonts w:ascii="Times New Roman" w:eastAsia="Times New Roman" w:hAnsi="Times New Roman" w:cs="Times New Roman"/>
          <w:color w:val="222222"/>
        </w:rPr>
        <w:t>where education becomes</w:t>
      </w:r>
      <w:r w:rsidR="00840EAC" w:rsidRPr="00757D76">
        <w:rPr>
          <w:rFonts w:ascii="Times New Roman" w:eastAsia="Times New Roman" w:hAnsi="Times New Roman" w:cs="Times New Roman"/>
          <w:color w:val="222222"/>
        </w:rPr>
        <w:t xml:space="preserve"> </w:t>
      </w:r>
      <w:r w:rsidR="00292FDB" w:rsidRPr="00757D76">
        <w:rPr>
          <w:rFonts w:ascii="Times New Roman" w:eastAsia="Times New Roman" w:hAnsi="Times New Roman" w:cs="Times New Roman"/>
          <w:color w:val="222222"/>
        </w:rPr>
        <w:t xml:space="preserve">transformative </w:t>
      </w:r>
      <w:r w:rsidR="00B3555F" w:rsidRPr="00757D76">
        <w:rPr>
          <w:rFonts w:ascii="Times New Roman" w:eastAsia="Times New Roman" w:hAnsi="Times New Roman" w:cs="Times New Roman"/>
          <w:color w:val="222222"/>
        </w:rPr>
        <w:t>which</w:t>
      </w:r>
      <w:r w:rsidR="004744C1" w:rsidRPr="00757D76">
        <w:rPr>
          <w:rFonts w:ascii="Times New Roman" w:eastAsia="Times New Roman" w:hAnsi="Times New Roman" w:cs="Times New Roman"/>
          <w:color w:val="222222"/>
        </w:rPr>
        <w:t xml:space="preserve"> </w:t>
      </w:r>
      <w:r w:rsidR="00D512FD" w:rsidRPr="00757D76">
        <w:rPr>
          <w:rFonts w:ascii="Times New Roman" w:eastAsia="Times New Roman" w:hAnsi="Times New Roman" w:cs="Times New Roman"/>
          <w:color w:val="222222"/>
        </w:rPr>
        <w:t xml:space="preserve">maintains that </w:t>
      </w:r>
      <w:r w:rsidR="002C038D" w:rsidRPr="00757D76">
        <w:rPr>
          <w:rFonts w:ascii="Times New Roman" w:eastAsia="Times New Roman" w:hAnsi="Times New Roman" w:cs="Times New Roman"/>
          <w:color w:val="222222"/>
        </w:rPr>
        <w:t xml:space="preserve">traditional teacher/student pedagogies not only restrict educational outcomes, but </w:t>
      </w:r>
      <w:r w:rsidR="000802BF" w:rsidRPr="00757D76">
        <w:rPr>
          <w:rFonts w:ascii="Times New Roman" w:eastAsia="Times New Roman" w:hAnsi="Times New Roman" w:cs="Times New Roman"/>
          <w:color w:val="222222"/>
        </w:rPr>
        <w:t xml:space="preserve">also work to replicate societal power relations, producing </w:t>
      </w:r>
      <w:r w:rsidR="0085649A" w:rsidRPr="00757D76">
        <w:rPr>
          <w:rFonts w:ascii="Times New Roman" w:eastAsia="Times New Roman" w:hAnsi="Times New Roman" w:cs="Times New Roman"/>
          <w:color w:val="222222"/>
        </w:rPr>
        <w:t xml:space="preserve">complicit workers who are unlikely to enact positive societal and environmental change. </w:t>
      </w:r>
      <w:proofErr w:type="spellStart"/>
      <w:r w:rsidR="004007FF" w:rsidRPr="00757D76">
        <w:rPr>
          <w:rFonts w:ascii="Times New Roman" w:eastAsia="Times New Roman" w:hAnsi="Times New Roman" w:cs="Times New Roman"/>
          <w:color w:val="222222"/>
        </w:rPr>
        <w:t>Dehler</w:t>
      </w:r>
      <w:proofErr w:type="spellEnd"/>
      <w:r w:rsidR="004007FF" w:rsidRPr="00757D76">
        <w:rPr>
          <w:rFonts w:ascii="Times New Roman" w:eastAsia="Times New Roman" w:hAnsi="Times New Roman" w:cs="Times New Roman"/>
          <w:color w:val="222222"/>
        </w:rPr>
        <w:t xml:space="preserve">, Welsh and Lewis (2001) suggested that in order to prepare students for ‘the </w:t>
      </w:r>
      <w:r w:rsidR="004007FF" w:rsidRPr="00757D76">
        <w:rPr>
          <w:rFonts w:ascii="Times New Roman" w:eastAsia="Times New Roman" w:hAnsi="Times New Roman" w:cs="Times New Roman"/>
          <w:color w:val="222222"/>
        </w:rPr>
        <w:lastRenderedPageBreak/>
        <w:t xml:space="preserve">turbulent world …., future management education needs to become both transformational and emancipatory </w:t>
      </w:r>
      <w:proofErr w:type="gramStart"/>
      <w:r w:rsidR="004007FF" w:rsidRPr="00757D76">
        <w:rPr>
          <w:rFonts w:ascii="Times New Roman" w:eastAsia="Times New Roman" w:hAnsi="Times New Roman" w:cs="Times New Roman"/>
          <w:color w:val="222222"/>
        </w:rPr>
        <w:t>( p.3</w:t>
      </w:r>
      <w:proofErr w:type="gramEnd"/>
      <w:r w:rsidR="004007FF" w:rsidRPr="00757D76">
        <w:rPr>
          <w:rFonts w:ascii="Times New Roman" w:eastAsia="Times New Roman" w:hAnsi="Times New Roman" w:cs="Times New Roman"/>
          <w:color w:val="222222"/>
        </w:rPr>
        <w:t xml:space="preserve">). In this critical pedagogical environment management education moves beyond the acquiring of critical thinking skills into a place of critique, questioning and engagement with controversies and complexities where students develop their own ‘complicated understanding’ of complex issues. </w:t>
      </w:r>
      <w:r w:rsidR="00311F1F" w:rsidRPr="00757D76">
        <w:rPr>
          <w:rFonts w:ascii="Times New Roman" w:eastAsia="Times New Roman" w:hAnsi="Times New Roman" w:cs="Times New Roman"/>
          <w:color w:val="222222"/>
        </w:rPr>
        <w:t xml:space="preserve">Indeed, </w:t>
      </w:r>
      <w:r w:rsidR="00AD6A4C" w:rsidRPr="00757D76">
        <w:rPr>
          <w:rFonts w:ascii="Times New Roman" w:eastAsia="Times New Roman" w:hAnsi="Times New Roman" w:cs="Times New Roman"/>
          <w:color w:val="222222"/>
        </w:rPr>
        <w:t xml:space="preserve">increasingly </w:t>
      </w:r>
      <w:r w:rsidR="00A55E9E" w:rsidRPr="00757D76">
        <w:rPr>
          <w:rFonts w:ascii="Times New Roman" w:eastAsia="Times New Roman" w:hAnsi="Times New Roman" w:cs="Times New Roman"/>
          <w:color w:val="222222"/>
        </w:rPr>
        <w:t xml:space="preserve">teachers and students </w:t>
      </w:r>
      <w:r w:rsidR="00AD6A4C" w:rsidRPr="00757D76">
        <w:rPr>
          <w:rFonts w:ascii="Times New Roman" w:eastAsia="Times New Roman" w:hAnsi="Times New Roman" w:cs="Times New Roman"/>
          <w:color w:val="222222"/>
        </w:rPr>
        <w:t xml:space="preserve">are invited </w:t>
      </w:r>
      <w:r w:rsidR="00A55E9E" w:rsidRPr="00757D76">
        <w:rPr>
          <w:rFonts w:ascii="Times New Roman" w:eastAsia="Times New Roman" w:hAnsi="Times New Roman" w:cs="Times New Roman"/>
          <w:color w:val="222222"/>
        </w:rPr>
        <w:t xml:space="preserve">to ‘interrogate taken-for-granted assumptions, ideologies and managerial discourses, and to consider the contexts and dynamics of power underlying managerial thought and action (Heath, O’Malley &amp; Tynan 2019, p.1).  For Heath et al (2019) </w:t>
      </w:r>
      <w:r w:rsidR="002C1484" w:rsidRPr="00757D76">
        <w:rPr>
          <w:rFonts w:ascii="Times New Roman" w:eastAsia="Times New Roman" w:hAnsi="Times New Roman" w:cs="Times New Roman"/>
          <w:color w:val="222222"/>
        </w:rPr>
        <w:t xml:space="preserve">and Gabriel </w:t>
      </w:r>
      <w:r w:rsidR="002C1484" w:rsidRPr="00757D76">
        <w:rPr>
          <w:rFonts w:ascii="Times New Roman" w:eastAsia="Times New Roman" w:hAnsi="Times New Roman" w:cs="Times New Roman"/>
          <w:noProof/>
          <w:color w:val="222222"/>
        </w:rPr>
        <w:t>(2009)</w:t>
      </w:r>
      <w:r w:rsidR="002C1484" w:rsidRPr="00757D76">
        <w:rPr>
          <w:rFonts w:ascii="Times New Roman" w:eastAsia="Times New Roman" w:hAnsi="Times New Roman" w:cs="Times New Roman"/>
          <w:color w:val="222222"/>
        </w:rPr>
        <w:t xml:space="preserve"> </w:t>
      </w:r>
      <w:r w:rsidR="00A55E9E" w:rsidRPr="00757D76">
        <w:rPr>
          <w:rFonts w:ascii="Times New Roman" w:eastAsia="Times New Roman" w:hAnsi="Times New Roman" w:cs="Times New Roman"/>
          <w:color w:val="222222"/>
        </w:rPr>
        <w:t xml:space="preserve">this is </w:t>
      </w:r>
      <w:r w:rsidR="00AD6A4C" w:rsidRPr="00757D76">
        <w:rPr>
          <w:rFonts w:ascii="Times New Roman" w:eastAsia="Times New Roman" w:hAnsi="Times New Roman" w:cs="Times New Roman"/>
          <w:color w:val="222222"/>
        </w:rPr>
        <w:t>achieved</w:t>
      </w:r>
      <w:r w:rsidR="00A55E9E" w:rsidRPr="00757D76">
        <w:rPr>
          <w:rFonts w:ascii="Times New Roman" w:eastAsia="Times New Roman" w:hAnsi="Times New Roman" w:cs="Times New Roman"/>
          <w:color w:val="222222"/>
        </w:rPr>
        <w:t xml:space="preserve"> by focussing on an ethics of care which is proposed to develop a caring and critical attitude to decision making among business students.</w:t>
      </w:r>
      <w:r w:rsidR="00AD6A4C" w:rsidRPr="00757D76">
        <w:rPr>
          <w:rFonts w:ascii="Times New Roman" w:eastAsia="Times New Roman" w:hAnsi="Times New Roman" w:cs="Times New Roman"/>
          <w:color w:val="222222"/>
        </w:rPr>
        <w:t xml:space="preserve"> </w:t>
      </w:r>
    </w:p>
    <w:p w14:paraId="2C8703B2" w14:textId="77777777" w:rsidR="00AD6A4C" w:rsidRPr="00757D76" w:rsidRDefault="00AD6A4C" w:rsidP="00311B1F">
      <w:pPr>
        <w:spacing w:line="480" w:lineRule="auto"/>
        <w:ind w:left="-225"/>
        <w:textAlignment w:val="baseline"/>
        <w:rPr>
          <w:rFonts w:ascii="Times New Roman" w:eastAsia="Times New Roman" w:hAnsi="Times New Roman" w:cs="Times New Roman"/>
          <w:color w:val="222222"/>
        </w:rPr>
      </w:pPr>
    </w:p>
    <w:p w14:paraId="251AD37C" w14:textId="77777777" w:rsidR="00852C26" w:rsidRPr="00757D76" w:rsidRDefault="00A458BE"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Thus, i</w:t>
      </w:r>
      <w:r w:rsidR="00811412" w:rsidRPr="00757D76">
        <w:rPr>
          <w:rFonts w:ascii="Times New Roman" w:eastAsia="Times New Roman" w:hAnsi="Times New Roman" w:cs="Times New Roman"/>
          <w:color w:val="222222"/>
        </w:rPr>
        <w:t xml:space="preserve">n undertaking the design and delivery of a course with </w:t>
      </w:r>
      <w:r w:rsidRPr="00757D76">
        <w:rPr>
          <w:rFonts w:ascii="Times New Roman" w:eastAsia="Times New Roman" w:hAnsi="Times New Roman" w:cs="Times New Roman"/>
          <w:color w:val="222222"/>
        </w:rPr>
        <w:t xml:space="preserve">a </w:t>
      </w:r>
      <w:r w:rsidR="00811412" w:rsidRPr="00757D76">
        <w:rPr>
          <w:rFonts w:ascii="Times New Roman" w:eastAsia="Times New Roman" w:hAnsi="Times New Roman" w:cs="Times New Roman"/>
          <w:color w:val="222222"/>
        </w:rPr>
        <w:t xml:space="preserve">transformative and critical </w:t>
      </w:r>
      <w:r w:rsidRPr="00757D76">
        <w:rPr>
          <w:rFonts w:ascii="Times New Roman" w:eastAsia="Times New Roman" w:hAnsi="Times New Roman" w:cs="Times New Roman"/>
          <w:color w:val="222222"/>
        </w:rPr>
        <w:t>pedagogical base and</w:t>
      </w:r>
      <w:r w:rsidR="00A85165" w:rsidRPr="00757D76">
        <w:rPr>
          <w:rFonts w:ascii="Times New Roman" w:eastAsia="Times New Roman" w:hAnsi="Times New Roman" w:cs="Times New Roman"/>
          <w:color w:val="222222"/>
        </w:rPr>
        <w:t xml:space="preserve"> designed to disrupt traditional modes of business thought towards social impact, </w:t>
      </w:r>
      <w:r w:rsidR="00C71AD5" w:rsidRPr="00757D76">
        <w:rPr>
          <w:rFonts w:ascii="Times New Roman" w:eastAsia="Times New Roman" w:hAnsi="Times New Roman" w:cs="Times New Roman"/>
          <w:color w:val="222222"/>
        </w:rPr>
        <w:t xml:space="preserve">a traditional lecture/textbook mode of learning </w:t>
      </w:r>
      <w:r w:rsidR="00D51D89" w:rsidRPr="00757D76">
        <w:rPr>
          <w:rFonts w:ascii="Times New Roman" w:eastAsia="Times New Roman" w:hAnsi="Times New Roman" w:cs="Times New Roman"/>
          <w:color w:val="222222"/>
        </w:rPr>
        <w:t>was</w:t>
      </w:r>
      <w:r w:rsidR="00C71AD5" w:rsidRPr="00757D76">
        <w:rPr>
          <w:rFonts w:ascii="Times New Roman" w:eastAsia="Times New Roman" w:hAnsi="Times New Roman" w:cs="Times New Roman"/>
          <w:color w:val="222222"/>
        </w:rPr>
        <w:t xml:space="preserve"> </w:t>
      </w:r>
      <w:r w:rsidR="00D51D89" w:rsidRPr="00757D76">
        <w:rPr>
          <w:rFonts w:ascii="Times New Roman" w:eastAsia="Times New Roman" w:hAnsi="Times New Roman" w:cs="Times New Roman"/>
          <w:color w:val="222222"/>
        </w:rPr>
        <w:t>unworkable.</w:t>
      </w:r>
      <w:r w:rsidR="00C71AD5" w:rsidRPr="00757D76">
        <w:rPr>
          <w:rFonts w:ascii="Times New Roman" w:eastAsia="Times New Roman" w:hAnsi="Times New Roman" w:cs="Times New Roman"/>
          <w:color w:val="222222"/>
        </w:rPr>
        <w:t xml:space="preserve">  </w:t>
      </w:r>
    </w:p>
    <w:p w14:paraId="79C7D989" w14:textId="77777777" w:rsidR="00852C26" w:rsidRPr="00757D76" w:rsidRDefault="00852C26" w:rsidP="00311B1F">
      <w:pPr>
        <w:spacing w:line="480" w:lineRule="auto"/>
        <w:ind w:left="-225"/>
        <w:textAlignment w:val="baseline"/>
        <w:rPr>
          <w:rFonts w:ascii="Times New Roman" w:eastAsia="Times New Roman" w:hAnsi="Times New Roman" w:cs="Times New Roman"/>
          <w:color w:val="222222"/>
        </w:rPr>
      </w:pPr>
    </w:p>
    <w:p w14:paraId="516E9AB3" w14:textId="77777777" w:rsidR="00852C26" w:rsidRPr="00757D76" w:rsidRDefault="00174964"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b/>
          <w:color w:val="222222"/>
        </w:rPr>
        <w:t>Teaching Approach</w:t>
      </w:r>
      <w:r w:rsidR="00BA50EA" w:rsidRPr="00757D76">
        <w:rPr>
          <w:rFonts w:ascii="Times New Roman" w:eastAsia="Times New Roman" w:hAnsi="Times New Roman" w:cs="Times New Roman"/>
          <w:b/>
          <w:color w:val="222222"/>
        </w:rPr>
        <w:t xml:space="preserve">: </w:t>
      </w:r>
      <w:r w:rsidR="001410D2" w:rsidRPr="00757D76">
        <w:rPr>
          <w:rFonts w:ascii="Times New Roman" w:eastAsia="Times New Roman" w:hAnsi="Times New Roman" w:cs="Times New Roman"/>
          <w:b/>
          <w:color w:val="222222"/>
        </w:rPr>
        <w:t xml:space="preserve">Challenges &amp; Insights </w:t>
      </w:r>
    </w:p>
    <w:p w14:paraId="2BDFCEB7" w14:textId="77777777" w:rsidR="00AE6D37" w:rsidRPr="00757D76" w:rsidRDefault="00AE6D37" w:rsidP="00311B1F">
      <w:pPr>
        <w:spacing w:line="480" w:lineRule="auto"/>
        <w:ind w:left="-225"/>
        <w:textAlignment w:val="baseline"/>
        <w:rPr>
          <w:rFonts w:ascii="Times New Roman" w:eastAsia="Times New Roman" w:hAnsi="Times New Roman" w:cs="Times New Roman"/>
          <w:color w:val="222222"/>
        </w:rPr>
      </w:pPr>
    </w:p>
    <w:p w14:paraId="20AF0193" w14:textId="33F7FA31" w:rsidR="00426E84" w:rsidRPr="00757D76" w:rsidRDefault="00174964"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Aligned with this </w:t>
      </w:r>
      <w:r w:rsidR="00D16B94" w:rsidRPr="00757D76">
        <w:rPr>
          <w:rFonts w:ascii="Times New Roman" w:eastAsia="Times New Roman" w:hAnsi="Times New Roman" w:cs="Times New Roman"/>
          <w:color w:val="222222"/>
        </w:rPr>
        <w:t>intention, we developed a 12-week course utilising a ‘flipped’ classroom model</w:t>
      </w:r>
      <w:r w:rsidR="00135DD8" w:rsidRPr="00757D76">
        <w:rPr>
          <w:rFonts w:ascii="Times New Roman" w:eastAsia="Times New Roman" w:hAnsi="Times New Roman" w:cs="Times New Roman"/>
          <w:color w:val="222222"/>
        </w:rPr>
        <w:t xml:space="preserve"> </w:t>
      </w:r>
      <w:r w:rsidR="00135DD8" w:rsidRPr="00757D76">
        <w:rPr>
          <w:rFonts w:ascii="Times New Roman" w:eastAsia="Times New Roman" w:hAnsi="Times New Roman" w:cs="Times New Roman"/>
          <w:noProof/>
          <w:color w:val="222222"/>
        </w:rPr>
        <w:t>(McNally et al., 2017)</w:t>
      </w:r>
      <w:r w:rsidR="00FF72A5" w:rsidRPr="00757D76">
        <w:rPr>
          <w:rFonts w:ascii="Times New Roman" w:eastAsia="Times New Roman" w:hAnsi="Times New Roman" w:cs="Times New Roman"/>
          <w:color w:val="222222"/>
        </w:rPr>
        <w:t xml:space="preserve"> aided by a blended learning approach </w:t>
      </w:r>
      <w:r w:rsidR="00FF72A5" w:rsidRPr="00757D76">
        <w:rPr>
          <w:rFonts w:ascii="Times New Roman" w:eastAsia="Times New Roman" w:hAnsi="Times New Roman" w:cs="Times New Roman"/>
          <w:noProof/>
          <w:color w:val="222222"/>
        </w:rPr>
        <w:t>(Smith &amp; Hill, 2019)</w:t>
      </w:r>
      <w:r w:rsidR="00D16B94" w:rsidRPr="00757D76">
        <w:rPr>
          <w:rFonts w:ascii="Times New Roman" w:eastAsia="Times New Roman" w:hAnsi="Times New Roman" w:cs="Times New Roman"/>
          <w:color w:val="222222"/>
        </w:rPr>
        <w:t>.</w:t>
      </w:r>
      <w:r w:rsidR="0009633C" w:rsidRPr="00757D76">
        <w:rPr>
          <w:rFonts w:ascii="Times New Roman" w:eastAsia="Times New Roman" w:hAnsi="Times New Roman" w:cs="Times New Roman"/>
          <w:color w:val="222222"/>
        </w:rPr>
        <w:t xml:space="preserve"> </w:t>
      </w:r>
      <w:r w:rsidR="001410D2" w:rsidRPr="00757D76">
        <w:rPr>
          <w:rFonts w:ascii="Times New Roman" w:eastAsia="Times New Roman" w:hAnsi="Times New Roman" w:cs="Times New Roman"/>
          <w:color w:val="222222"/>
        </w:rPr>
        <w:t xml:space="preserve">Within this model, students were provided with </w:t>
      </w:r>
      <w:r w:rsidR="009F5769" w:rsidRPr="00757D76">
        <w:rPr>
          <w:rFonts w:ascii="Times New Roman" w:eastAsia="Times New Roman" w:hAnsi="Times New Roman" w:cs="Times New Roman"/>
          <w:color w:val="222222"/>
        </w:rPr>
        <w:t xml:space="preserve">a set of ‘independent learning’ activities, to complete prior to class each week. These activities were designed to introduce students to the content/concepts required to underpin the week’s discussion.  The weekly workshops were dynamic, </w:t>
      </w:r>
      <w:r w:rsidR="00B972F5" w:rsidRPr="00757D76">
        <w:rPr>
          <w:rFonts w:ascii="Times New Roman" w:eastAsia="Times New Roman" w:hAnsi="Times New Roman" w:cs="Times New Roman"/>
          <w:color w:val="222222"/>
        </w:rPr>
        <w:t xml:space="preserve">active spaces of discussion, simulation and creativity, and aimed to provide a platform for students to apply the concepts from the independent learning to critical issues occurring </w:t>
      </w:r>
      <w:r w:rsidR="00B972F5" w:rsidRPr="00757D76">
        <w:rPr>
          <w:rFonts w:ascii="Times New Roman" w:eastAsia="Times New Roman" w:hAnsi="Times New Roman" w:cs="Times New Roman"/>
          <w:color w:val="222222"/>
        </w:rPr>
        <w:lastRenderedPageBreak/>
        <w:t>within the wider business/society</w:t>
      </w:r>
      <w:r w:rsidR="007215C8" w:rsidRPr="00757D76">
        <w:rPr>
          <w:rFonts w:ascii="Times New Roman" w:eastAsia="Times New Roman" w:hAnsi="Times New Roman" w:cs="Times New Roman"/>
          <w:color w:val="222222"/>
        </w:rPr>
        <w:t xml:space="preserve"> context.  To aid the creativity in workshops, and to scaffold to </w:t>
      </w:r>
      <w:r w:rsidR="00E37C2A" w:rsidRPr="00757D76">
        <w:rPr>
          <w:rFonts w:ascii="Times New Roman" w:eastAsia="Times New Roman" w:hAnsi="Times New Roman" w:cs="Times New Roman"/>
          <w:color w:val="222222"/>
        </w:rPr>
        <w:t>2</w:t>
      </w:r>
      <w:r w:rsidR="00E37C2A" w:rsidRPr="00757D76">
        <w:rPr>
          <w:rFonts w:ascii="Times New Roman" w:eastAsia="Times New Roman" w:hAnsi="Times New Roman" w:cs="Times New Roman"/>
          <w:color w:val="222222"/>
          <w:vertAlign w:val="superscript"/>
        </w:rPr>
        <w:t>nd</w:t>
      </w:r>
      <w:r w:rsidR="00E37C2A" w:rsidRPr="00757D76">
        <w:rPr>
          <w:rFonts w:ascii="Times New Roman" w:eastAsia="Times New Roman" w:hAnsi="Times New Roman" w:cs="Times New Roman"/>
          <w:color w:val="222222"/>
        </w:rPr>
        <w:t xml:space="preserve"> and 3</w:t>
      </w:r>
      <w:r w:rsidR="00E37C2A" w:rsidRPr="00757D76">
        <w:rPr>
          <w:rFonts w:ascii="Times New Roman" w:eastAsia="Times New Roman" w:hAnsi="Times New Roman" w:cs="Times New Roman"/>
          <w:color w:val="222222"/>
          <w:vertAlign w:val="superscript"/>
        </w:rPr>
        <w:t>rd</w:t>
      </w:r>
      <w:r w:rsidR="00E37C2A" w:rsidRPr="00757D76">
        <w:rPr>
          <w:rFonts w:ascii="Times New Roman" w:eastAsia="Times New Roman" w:hAnsi="Times New Roman" w:cs="Times New Roman"/>
          <w:color w:val="222222"/>
        </w:rPr>
        <w:t xml:space="preserve"> year vertical core papers, a design approach to workshops was taken, </w:t>
      </w:r>
      <w:proofErr w:type="gramStart"/>
      <w:r w:rsidR="00E37C2A" w:rsidRPr="00757D76">
        <w:rPr>
          <w:rFonts w:ascii="Times New Roman" w:eastAsia="Times New Roman" w:hAnsi="Times New Roman" w:cs="Times New Roman"/>
          <w:color w:val="222222"/>
        </w:rPr>
        <w:t>in particular focusing</w:t>
      </w:r>
      <w:proofErr w:type="gramEnd"/>
      <w:r w:rsidR="00E37C2A" w:rsidRPr="00757D76">
        <w:rPr>
          <w:rFonts w:ascii="Times New Roman" w:eastAsia="Times New Roman" w:hAnsi="Times New Roman" w:cs="Times New Roman"/>
          <w:color w:val="222222"/>
        </w:rPr>
        <w:t xml:space="preserve"> on</w:t>
      </w:r>
      <w:r w:rsidR="001F462A" w:rsidRPr="00757D76">
        <w:rPr>
          <w:rFonts w:ascii="Times New Roman" w:eastAsia="Times New Roman" w:hAnsi="Times New Roman" w:cs="Times New Roman"/>
          <w:color w:val="222222"/>
        </w:rPr>
        <w:t xml:space="preserve"> defining an issue, and</w:t>
      </w:r>
      <w:r w:rsidR="00E37C2A" w:rsidRPr="00757D76">
        <w:rPr>
          <w:rFonts w:ascii="Times New Roman" w:eastAsia="Times New Roman" w:hAnsi="Times New Roman" w:cs="Times New Roman"/>
          <w:color w:val="222222"/>
        </w:rPr>
        <w:t xml:space="preserve"> </w:t>
      </w:r>
      <w:r w:rsidR="00BB7EA0" w:rsidRPr="00757D76">
        <w:rPr>
          <w:rFonts w:ascii="Times New Roman" w:eastAsia="Times New Roman" w:hAnsi="Times New Roman" w:cs="Times New Roman"/>
          <w:color w:val="222222"/>
        </w:rPr>
        <w:t>considering different perspectives on a particular issue (developing empathy)</w:t>
      </w:r>
      <w:r w:rsidR="001F462A" w:rsidRPr="00757D76">
        <w:rPr>
          <w:rFonts w:ascii="Times New Roman" w:eastAsia="Times New Roman" w:hAnsi="Times New Roman" w:cs="Times New Roman"/>
          <w:color w:val="222222"/>
        </w:rPr>
        <w:t xml:space="preserve">.  </w:t>
      </w:r>
      <w:proofErr w:type="spellStart"/>
      <w:r w:rsidR="005015AC" w:rsidRPr="00757D76">
        <w:rPr>
          <w:rFonts w:ascii="Times New Roman" w:eastAsia="Times New Roman" w:hAnsi="Times New Roman" w:cs="Times New Roman"/>
          <w:color w:val="222222"/>
        </w:rPr>
        <w:t>Hamington</w:t>
      </w:r>
      <w:proofErr w:type="spellEnd"/>
      <w:r w:rsidR="001F462A" w:rsidRPr="00757D76">
        <w:rPr>
          <w:rFonts w:ascii="Times New Roman" w:eastAsia="Times New Roman" w:hAnsi="Times New Roman" w:cs="Times New Roman"/>
          <w:color w:val="222222"/>
        </w:rPr>
        <w:t xml:space="preserve"> </w:t>
      </w:r>
      <w:r w:rsidR="005015AC" w:rsidRPr="00757D76">
        <w:rPr>
          <w:rFonts w:ascii="Times New Roman" w:eastAsia="Times New Roman" w:hAnsi="Times New Roman" w:cs="Times New Roman"/>
          <w:noProof/>
          <w:color w:val="222222"/>
        </w:rPr>
        <w:t>(2019)</w:t>
      </w:r>
      <w:r w:rsidR="005015AC" w:rsidRPr="00757D76">
        <w:rPr>
          <w:rFonts w:ascii="Times New Roman" w:eastAsia="Times New Roman" w:hAnsi="Times New Roman" w:cs="Times New Roman"/>
          <w:color w:val="222222"/>
        </w:rPr>
        <w:t xml:space="preserve"> reinforces th</w:t>
      </w:r>
      <w:r w:rsidR="00C47B6B" w:rsidRPr="00757D76">
        <w:rPr>
          <w:rFonts w:ascii="Times New Roman" w:eastAsia="Times New Roman" w:hAnsi="Times New Roman" w:cs="Times New Roman"/>
          <w:color w:val="222222"/>
        </w:rPr>
        <w:t xml:space="preserve">at design principles can assist in </w:t>
      </w:r>
      <w:r w:rsidR="00471B78" w:rsidRPr="00757D76">
        <w:rPr>
          <w:rFonts w:ascii="Times New Roman" w:eastAsia="Times New Roman" w:hAnsi="Times New Roman" w:cs="Times New Roman"/>
          <w:color w:val="222222"/>
        </w:rPr>
        <w:t>encouraging business students to develop an ethic of care.</w:t>
      </w:r>
      <w:r w:rsidR="00C47B6B" w:rsidRPr="00757D76">
        <w:rPr>
          <w:rFonts w:ascii="Times New Roman" w:eastAsia="Times New Roman" w:hAnsi="Times New Roman" w:cs="Times New Roman"/>
          <w:color w:val="222222"/>
        </w:rPr>
        <w:t xml:space="preserve"> </w:t>
      </w:r>
    </w:p>
    <w:p w14:paraId="4B460C08" w14:textId="59486DC4" w:rsidR="00757D76" w:rsidRPr="00757D76" w:rsidRDefault="00757D76" w:rsidP="00311B1F">
      <w:pPr>
        <w:spacing w:line="480" w:lineRule="auto"/>
        <w:ind w:left="-225"/>
        <w:textAlignment w:val="baseline"/>
        <w:rPr>
          <w:rFonts w:ascii="Times New Roman" w:eastAsia="Times New Roman" w:hAnsi="Times New Roman" w:cs="Times New Roman"/>
          <w:color w:val="222222"/>
        </w:rPr>
      </w:pPr>
    </w:p>
    <w:p w14:paraId="22F28484" w14:textId="00093DAD" w:rsidR="00757D76" w:rsidRPr="00757D76" w:rsidRDefault="00757D76"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However, there were significant challenges and opportunities for reflection and learning, both operational and pedagogical, in delivering this course.  In some ways, the ‘reality’ did not align to the optimism of our intentions. There were a range of challenges associated with a change in approach and these tended to be associated with staff and student expectations in terms of processes to which they have become accustomed especially delivery modes and methods, assessment approaches, but also content and the critical intent of that content. The endeavour to ‘scale-up’ a critical teaching approach in an environment where the emphasis tends to be on traditional and ‘tried and true’ methods and attitudes became evident throughout the semester. It is these insights and challenges which will be the focus of our presentation</w:t>
      </w:r>
      <w:r w:rsidR="00A05AB1">
        <w:rPr>
          <w:rFonts w:ascii="Times New Roman" w:eastAsia="Times New Roman" w:hAnsi="Times New Roman" w:cs="Times New Roman"/>
          <w:color w:val="222222"/>
        </w:rPr>
        <w:t xml:space="preserve"> and the associated discussion</w:t>
      </w:r>
      <w:bookmarkStart w:id="0" w:name="_GoBack"/>
      <w:bookmarkEnd w:id="0"/>
      <w:r w:rsidRPr="00757D76">
        <w:rPr>
          <w:rFonts w:ascii="Times New Roman" w:eastAsia="Times New Roman" w:hAnsi="Times New Roman" w:cs="Times New Roman"/>
          <w:color w:val="222222"/>
        </w:rPr>
        <w:t>.</w:t>
      </w:r>
    </w:p>
    <w:p w14:paraId="15DD9435" w14:textId="77777777" w:rsidR="00D300A1" w:rsidRPr="00757D76" w:rsidRDefault="00D300A1" w:rsidP="00311B1F">
      <w:pPr>
        <w:spacing w:line="480" w:lineRule="auto"/>
        <w:textAlignment w:val="baseline"/>
        <w:rPr>
          <w:rFonts w:ascii="Times New Roman" w:eastAsia="Times New Roman" w:hAnsi="Times New Roman" w:cs="Times New Roman"/>
          <w:color w:val="222222"/>
        </w:rPr>
      </w:pPr>
    </w:p>
    <w:p w14:paraId="45CD16C8" w14:textId="77777777" w:rsidR="003E58F5" w:rsidRPr="00757D76" w:rsidRDefault="003E58F5" w:rsidP="00311B1F">
      <w:pPr>
        <w:spacing w:line="480" w:lineRule="auto"/>
        <w:ind w:left="-225"/>
        <w:textAlignment w:val="baseline"/>
        <w:rPr>
          <w:rFonts w:ascii="Times New Roman" w:eastAsia="Times New Roman" w:hAnsi="Times New Roman" w:cs="Times New Roman"/>
          <w:b/>
          <w:color w:val="222222"/>
        </w:rPr>
      </w:pPr>
      <w:r w:rsidRPr="00757D76">
        <w:rPr>
          <w:rFonts w:ascii="Times New Roman" w:eastAsia="Times New Roman" w:hAnsi="Times New Roman" w:cs="Times New Roman"/>
          <w:b/>
          <w:color w:val="222222"/>
        </w:rPr>
        <w:t xml:space="preserve">Session Description </w:t>
      </w:r>
    </w:p>
    <w:p w14:paraId="783DBFC0" w14:textId="77777777" w:rsidR="003E58F5" w:rsidRPr="00757D76" w:rsidRDefault="003E58F5" w:rsidP="00311B1F">
      <w:pPr>
        <w:spacing w:line="480" w:lineRule="auto"/>
        <w:ind w:left="-225"/>
        <w:textAlignment w:val="baseline"/>
        <w:rPr>
          <w:rFonts w:ascii="Times New Roman" w:eastAsia="Times New Roman" w:hAnsi="Times New Roman" w:cs="Times New Roman"/>
          <w:color w:val="222222"/>
        </w:rPr>
      </w:pPr>
    </w:p>
    <w:p w14:paraId="708B801B" w14:textId="6889A929" w:rsidR="00D300A1" w:rsidRPr="00757D76" w:rsidRDefault="00D300A1"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In our presentation we will present the approaches used and outline the critical and experimental aspects of the approach</w:t>
      </w:r>
      <w:r w:rsidR="003E58F5" w:rsidRPr="00757D76">
        <w:rPr>
          <w:rFonts w:ascii="Times New Roman" w:eastAsia="Times New Roman" w:hAnsi="Times New Roman" w:cs="Times New Roman"/>
          <w:color w:val="222222"/>
        </w:rPr>
        <w:t xml:space="preserve"> to teaching this one paper</w:t>
      </w:r>
      <w:r w:rsidRPr="00757D76">
        <w:rPr>
          <w:rFonts w:ascii="Times New Roman" w:eastAsia="Times New Roman" w:hAnsi="Times New Roman" w:cs="Times New Roman"/>
          <w:color w:val="222222"/>
        </w:rPr>
        <w:t xml:space="preserve">. We will outline the highlights and challenges in the work and look to discuss some of the interesting issues that have arisen. </w:t>
      </w:r>
      <w:r w:rsidR="009714EF" w:rsidRPr="00757D76">
        <w:rPr>
          <w:rFonts w:ascii="Times New Roman" w:eastAsia="Times New Roman" w:hAnsi="Times New Roman" w:cs="Times New Roman"/>
          <w:color w:val="222222"/>
        </w:rPr>
        <w:t xml:space="preserve">In particular, the challenges which resulted from the ‘scaling up’ of a critical, experiential </w:t>
      </w:r>
      <w:r w:rsidR="009714EF" w:rsidRPr="00757D76">
        <w:rPr>
          <w:rFonts w:ascii="Times New Roman" w:eastAsia="Times New Roman" w:hAnsi="Times New Roman" w:cs="Times New Roman"/>
          <w:color w:val="222222"/>
        </w:rPr>
        <w:lastRenderedPageBreak/>
        <w:t xml:space="preserve">classroom, </w:t>
      </w:r>
      <w:r w:rsidR="00706F8F" w:rsidRPr="00757D76">
        <w:rPr>
          <w:rFonts w:ascii="Times New Roman" w:eastAsia="Times New Roman" w:hAnsi="Times New Roman" w:cs="Times New Roman"/>
          <w:color w:val="222222"/>
        </w:rPr>
        <w:t xml:space="preserve">and </w:t>
      </w:r>
      <w:r w:rsidR="009714EF" w:rsidRPr="00757D76">
        <w:rPr>
          <w:rFonts w:ascii="Times New Roman" w:eastAsia="Times New Roman" w:hAnsi="Times New Roman" w:cs="Times New Roman"/>
          <w:color w:val="222222"/>
        </w:rPr>
        <w:t xml:space="preserve">the contradiction between </w:t>
      </w:r>
      <w:r w:rsidR="002A5C68" w:rsidRPr="00757D76">
        <w:rPr>
          <w:rFonts w:ascii="Times New Roman" w:eastAsia="Times New Roman" w:hAnsi="Times New Roman" w:cs="Times New Roman"/>
          <w:color w:val="222222"/>
        </w:rPr>
        <w:t xml:space="preserve">the aims of </w:t>
      </w:r>
      <w:r w:rsidR="001D0C93" w:rsidRPr="00757D76">
        <w:rPr>
          <w:rFonts w:ascii="Times New Roman" w:eastAsia="Times New Roman" w:hAnsi="Times New Roman" w:cs="Times New Roman"/>
          <w:color w:val="222222"/>
        </w:rPr>
        <w:t>deep learning</w:t>
      </w:r>
      <w:r w:rsidR="002A5C68" w:rsidRPr="00757D76">
        <w:rPr>
          <w:rFonts w:ascii="Times New Roman" w:eastAsia="Times New Roman" w:hAnsi="Times New Roman" w:cs="Times New Roman"/>
          <w:color w:val="222222"/>
        </w:rPr>
        <w:t xml:space="preserve"> goals</w:t>
      </w:r>
      <w:r w:rsidR="001D0C93" w:rsidRPr="00757D76">
        <w:rPr>
          <w:rFonts w:ascii="Times New Roman" w:eastAsia="Times New Roman" w:hAnsi="Times New Roman" w:cs="Times New Roman"/>
          <w:color w:val="222222"/>
        </w:rPr>
        <w:t xml:space="preserve"> and </w:t>
      </w:r>
      <w:r w:rsidR="002A5C68" w:rsidRPr="00757D76">
        <w:rPr>
          <w:rFonts w:ascii="Times New Roman" w:eastAsia="Times New Roman" w:hAnsi="Times New Roman" w:cs="Times New Roman"/>
          <w:color w:val="222222"/>
        </w:rPr>
        <w:t xml:space="preserve">the </w:t>
      </w:r>
      <w:r w:rsidR="001D0C93" w:rsidRPr="00757D76">
        <w:rPr>
          <w:rFonts w:ascii="Times New Roman" w:eastAsia="Times New Roman" w:hAnsi="Times New Roman" w:cs="Times New Roman"/>
          <w:color w:val="222222"/>
        </w:rPr>
        <w:t xml:space="preserve">instrumentality </w:t>
      </w:r>
      <w:r w:rsidR="002A5C68" w:rsidRPr="00757D76">
        <w:rPr>
          <w:rFonts w:ascii="Times New Roman" w:eastAsia="Times New Roman" w:hAnsi="Times New Roman" w:cs="Times New Roman"/>
          <w:color w:val="222222"/>
        </w:rPr>
        <w:t>within</w:t>
      </w:r>
      <w:r w:rsidR="001D0C93" w:rsidRPr="00757D76">
        <w:rPr>
          <w:rFonts w:ascii="Times New Roman" w:eastAsia="Times New Roman" w:hAnsi="Times New Roman" w:cs="Times New Roman"/>
          <w:color w:val="222222"/>
        </w:rPr>
        <w:t xml:space="preserve"> the current higher education environment</w:t>
      </w:r>
      <w:r w:rsidR="002A5C68" w:rsidRPr="00757D76">
        <w:rPr>
          <w:rFonts w:ascii="Times New Roman" w:eastAsia="Times New Roman" w:hAnsi="Times New Roman" w:cs="Times New Roman"/>
          <w:color w:val="222222"/>
        </w:rPr>
        <w:t>.</w:t>
      </w:r>
      <w:r w:rsidR="00881246" w:rsidRPr="00757D76">
        <w:rPr>
          <w:rFonts w:ascii="Times New Roman" w:eastAsia="Times New Roman" w:hAnsi="Times New Roman" w:cs="Times New Roman"/>
          <w:color w:val="222222"/>
        </w:rPr>
        <w:t xml:space="preserve"> </w:t>
      </w:r>
    </w:p>
    <w:p w14:paraId="5D062DF9" w14:textId="511E90B5" w:rsidR="003E58F5" w:rsidRPr="00757D76" w:rsidRDefault="003E58F5" w:rsidP="00311B1F">
      <w:pPr>
        <w:spacing w:line="480" w:lineRule="auto"/>
        <w:ind w:left="-225"/>
        <w:textAlignment w:val="baseline"/>
        <w:rPr>
          <w:rFonts w:ascii="Times New Roman" w:eastAsia="Times New Roman" w:hAnsi="Times New Roman" w:cs="Times New Roman"/>
          <w:color w:val="222222"/>
        </w:rPr>
      </w:pPr>
    </w:p>
    <w:p w14:paraId="2D150CAB" w14:textId="749BCAE6" w:rsidR="00D300A1" w:rsidRPr="00757D76" w:rsidRDefault="003E58F5"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We will also provide an outline of the vertical core and invite comment/discussion from participants. We will facilitate a brainstorm</w:t>
      </w:r>
      <w:r w:rsidR="00BD1C74" w:rsidRPr="00757D76">
        <w:rPr>
          <w:rFonts w:ascii="Times New Roman" w:eastAsia="Times New Roman" w:hAnsi="Times New Roman" w:cs="Times New Roman"/>
          <w:color w:val="222222"/>
        </w:rPr>
        <w:t xml:space="preserve"> and discussion</w:t>
      </w:r>
      <w:r w:rsidRPr="00757D76">
        <w:rPr>
          <w:rFonts w:ascii="Times New Roman" w:eastAsia="Times New Roman" w:hAnsi="Times New Roman" w:cs="Times New Roman"/>
          <w:color w:val="222222"/>
        </w:rPr>
        <w:t xml:space="preserve"> to address our main questions and invite participants to share their knowledge and expertise</w:t>
      </w:r>
      <w:r w:rsidR="00BD1C74" w:rsidRPr="00757D76">
        <w:rPr>
          <w:rFonts w:ascii="Times New Roman" w:eastAsia="Times New Roman" w:hAnsi="Times New Roman" w:cs="Times New Roman"/>
          <w:color w:val="222222"/>
        </w:rPr>
        <w:t>.</w:t>
      </w:r>
    </w:p>
    <w:p w14:paraId="59B02E83" w14:textId="77777777" w:rsidR="000F5B03" w:rsidRPr="00757D76" w:rsidRDefault="000F5B03" w:rsidP="00311B1F">
      <w:pPr>
        <w:spacing w:line="480" w:lineRule="auto"/>
        <w:ind w:left="-225"/>
        <w:textAlignment w:val="baseline"/>
        <w:rPr>
          <w:rFonts w:ascii="Times New Roman" w:eastAsia="Times New Roman" w:hAnsi="Times New Roman" w:cs="Times New Roman"/>
          <w:color w:val="222222"/>
        </w:rPr>
      </w:pPr>
    </w:p>
    <w:p w14:paraId="14C10ABB" w14:textId="205ECEC5" w:rsidR="00D300A1" w:rsidRPr="00757D76" w:rsidRDefault="00706F8F" w:rsidP="00311B1F">
      <w:pPr>
        <w:spacing w:line="480" w:lineRule="auto"/>
        <w:ind w:left="-225"/>
        <w:textAlignment w:val="baseline"/>
        <w:rPr>
          <w:rFonts w:ascii="Times New Roman" w:eastAsia="Times New Roman" w:hAnsi="Times New Roman" w:cs="Times New Roman"/>
          <w:b/>
          <w:color w:val="222222"/>
        </w:rPr>
      </w:pPr>
      <w:r w:rsidRPr="00757D76">
        <w:rPr>
          <w:rFonts w:ascii="Times New Roman" w:eastAsia="Times New Roman" w:hAnsi="Times New Roman" w:cs="Times New Roman"/>
          <w:b/>
          <w:color w:val="222222"/>
        </w:rPr>
        <w:t>Key Session Q</w:t>
      </w:r>
      <w:r w:rsidR="00BD1C74" w:rsidRPr="00757D76">
        <w:rPr>
          <w:rFonts w:ascii="Times New Roman" w:eastAsia="Times New Roman" w:hAnsi="Times New Roman" w:cs="Times New Roman"/>
          <w:b/>
          <w:color w:val="222222"/>
        </w:rPr>
        <w:t>uestions</w:t>
      </w:r>
    </w:p>
    <w:p w14:paraId="702F1C9A" w14:textId="77777777" w:rsidR="00841DE3" w:rsidRPr="00757D76" w:rsidRDefault="00841DE3" w:rsidP="00311B1F">
      <w:pPr>
        <w:spacing w:line="480" w:lineRule="auto"/>
        <w:ind w:left="-225"/>
        <w:textAlignment w:val="baseline"/>
        <w:rPr>
          <w:rFonts w:ascii="Times New Roman" w:eastAsia="Times New Roman" w:hAnsi="Times New Roman" w:cs="Times New Roman"/>
          <w:b/>
          <w:color w:val="222222"/>
        </w:rPr>
      </w:pPr>
    </w:p>
    <w:p w14:paraId="11664FB7" w14:textId="747B298D" w:rsidR="005F7670" w:rsidRPr="00757D76" w:rsidRDefault="005F7670"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Teaching Practice/Innovations  </w:t>
      </w:r>
    </w:p>
    <w:p w14:paraId="21AD371B" w14:textId="180A69CF" w:rsidR="005F7670" w:rsidRPr="00757D76" w:rsidRDefault="00BD1C74"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How do we develop</w:t>
      </w:r>
      <w:r w:rsidR="006A07B8" w:rsidRPr="00757D76">
        <w:rPr>
          <w:rFonts w:ascii="Times New Roman" w:eastAsia="Times New Roman" w:hAnsi="Times New Roman" w:cs="Times New Roman"/>
          <w:color w:val="222222"/>
        </w:rPr>
        <w:t>/encourage</w:t>
      </w:r>
      <w:r w:rsidRPr="00757D76">
        <w:rPr>
          <w:rFonts w:ascii="Times New Roman" w:eastAsia="Times New Roman" w:hAnsi="Times New Roman" w:cs="Times New Roman"/>
          <w:color w:val="222222"/>
        </w:rPr>
        <w:t xml:space="preserve"> </w:t>
      </w:r>
      <w:r w:rsidR="006A07B8" w:rsidRPr="00757D76">
        <w:rPr>
          <w:rFonts w:ascii="Times New Roman" w:eastAsia="Times New Roman" w:hAnsi="Times New Roman" w:cs="Times New Roman"/>
          <w:color w:val="222222"/>
        </w:rPr>
        <w:t xml:space="preserve">business </w:t>
      </w:r>
      <w:r w:rsidR="00E730B9" w:rsidRPr="00757D76">
        <w:rPr>
          <w:rFonts w:ascii="Times New Roman" w:eastAsia="Times New Roman" w:hAnsi="Times New Roman" w:cs="Times New Roman"/>
          <w:color w:val="222222"/>
        </w:rPr>
        <w:t xml:space="preserve">educators </w:t>
      </w:r>
      <w:r w:rsidR="006A07B8" w:rsidRPr="00757D76">
        <w:rPr>
          <w:rFonts w:ascii="Times New Roman" w:eastAsia="Times New Roman" w:hAnsi="Times New Roman" w:cs="Times New Roman"/>
          <w:color w:val="222222"/>
        </w:rPr>
        <w:t>to create transformational teaching spaces/practices</w:t>
      </w:r>
      <w:r w:rsidRPr="00757D76">
        <w:rPr>
          <w:rFonts w:ascii="Times New Roman" w:eastAsia="Times New Roman" w:hAnsi="Times New Roman" w:cs="Times New Roman"/>
          <w:color w:val="222222"/>
        </w:rPr>
        <w:t>?</w:t>
      </w:r>
      <w:r w:rsidR="005C0F5B" w:rsidRPr="00757D76">
        <w:rPr>
          <w:rFonts w:ascii="Times New Roman" w:eastAsia="Times New Roman" w:hAnsi="Times New Roman" w:cs="Times New Roman"/>
          <w:color w:val="222222"/>
        </w:rPr>
        <w:t xml:space="preserve"> How do we support those who are trying new approaches</w:t>
      </w:r>
      <w:r w:rsidR="004B5AD2" w:rsidRPr="00757D76">
        <w:rPr>
          <w:rFonts w:ascii="Times New Roman" w:eastAsia="Times New Roman" w:hAnsi="Times New Roman" w:cs="Times New Roman"/>
          <w:color w:val="222222"/>
        </w:rPr>
        <w:t xml:space="preserve">?  How do current measures of faculty ‘success’ work to encourage/discourage </w:t>
      </w:r>
      <w:r w:rsidR="00922AA3" w:rsidRPr="00757D76">
        <w:rPr>
          <w:rFonts w:ascii="Times New Roman" w:eastAsia="Times New Roman" w:hAnsi="Times New Roman" w:cs="Times New Roman"/>
          <w:color w:val="222222"/>
        </w:rPr>
        <w:t>innovation in teaching?</w:t>
      </w:r>
      <w:r w:rsidR="00841DE3" w:rsidRPr="00757D76">
        <w:rPr>
          <w:rFonts w:ascii="Times New Roman" w:eastAsia="Times New Roman" w:hAnsi="Times New Roman" w:cs="Times New Roman"/>
          <w:color w:val="222222"/>
        </w:rPr>
        <w:t xml:space="preserve"> What are some ways we can really encourage authentically engagement with flipped models of learning?</w:t>
      </w:r>
    </w:p>
    <w:p w14:paraId="5F269AB7" w14:textId="77777777" w:rsidR="00841DE3" w:rsidRPr="00757D76" w:rsidRDefault="00841DE3" w:rsidP="00311B1F">
      <w:pPr>
        <w:spacing w:line="480" w:lineRule="auto"/>
        <w:ind w:left="-225"/>
        <w:textAlignment w:val="baseline"/>
        <w:rPr>
          <w:rFonts w:ascii="Times New Roman" w:eastAsia="Times New Roman" w:hAnsi="Times New Roman" w:cs="Times New Roman"/>
          <w:color w:val="222222"/>
        </w:rPr>
      </w:pPr>
    </w:p>
    <w:p w14:paraId="57F2A03B" w14:textId="48AFEE89" w:rsidR="00636B2C" w:rsidRPr="00757D76" w:rsidRDefault="005F7670"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Supporting Students</w:t>
      </w:r>
      <w:r w:rsidR="00841DE3" w:rsidRPr="00757D76">
        <w:rPr>
          <w:rFonts w:ascii="Times New Roman" w:eastAsia="Times New Roman" w:hAnsi="Times New Roman" w:cs="Times New Roman"/>
          <w:color w:val="222222"/>
        </w:rPr>
        <w:t>/Assessment</w:t>
      </w:r>
    </w:p>
    <w:p w14:paraId="66E2A3AD" w14:textId="07EB6534" w:rsidR="007F4E2D" w:rsidRPr="00757D76" w:rsidRDefault="00283869"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What are some ways</w:t>
      </w:r>
      <w:r w:rsidR="001B33CE" w:rsidRPr="00757D76">
        <w:rPr>
          <w:rFonts w:ascii="Times New Roman" w:eastAsia="Times New Roman" w:hAnsi="Times New Roman" w:cs="Times New Roman"/>
          <w:color w:val="222222"/>
        </w:rPr>
        <w:t xml:space="preserve"> we </w:t>
      </w:r>
      <w:r w:rsidRPr="00757D76">
        <w:rPr>
          <w:rFonts w:ascii="Times New Roman" w:eastAsia="Times New Roman" w:hAnsi="Times New Roman" w:cs="Times New Roman"/>
          <w:color w:val="222222"/>
        </w:rPr>
        <w:t xml:space="preserve">can </w:t>
      </w:r>
      <w:r w:rsidR="001B33CE" w:rsidRPr="00757D76">
        <w:rPr>
          <w:rFonts w:ascii="Times New Roman" w:eastAsia="Times New Roman" w:hAnsi="Times New Roman" w:cs="Times New Roman"/>
          <w:color w:val="222222"/>
        </w:rPr>
        <w:t>encourage students</w:t>
      </w:r>
      <w:r w:rsidR="001C66EA" w:rsidRPr="00757D76">
        <w:rPr>
          <w:rFonts w:ascii="Times New Roman" w:eastAsia="Times New Roman" w:hAnsi="Times New Roman" w:cs="Times New Roman"/>
          <w:color w:val="222222"/>
        </w:rPr>
        <w:t xml:space="preserve"> to engage </w:t>
      </w:r>
      <w:r w:rsidR="006E181D" w:rsidRPr="00757D76">
        <w:rPr>
          <w:rFonts w:ascii="Times New Roman" w:eastAsia="Times New Roman" w:hAnsi="Times New Roman" w:cs="Times New Roman"/>
          <w:color w:val="222222"/>
        </w:rPr>
        <w:t>in a critical way during interactive sessions</w:t>
      </w:r>
      <w:r w:rsidR="007F4E2D" w:rsidRPr="00757D76">
        <w:rPr>
          <w:rFonts w:ascii="Times New Roman" w:eastAsia="Times New Roman" w:hAnsi="Times New Roman" w:cs="Times New Roman"/>
          <w:color w:val="222222"/>
        </w:rPr>
        <w:t>?</w:t>
      </w:r>
    </w:p>
    <w:p w14:paraId="6BABA637" w14:textId="77777777" w:rsidR="00283869" w:rsidRPr="00757D76" w:rsidRDefault="007F4E2D"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In what ways can we challenge student notions of assessment</w:t>
      </w:r>
      <w:r w:rsidR="00876252" w:rsidRPr="00757D76">
        <w:rPr>
          <w:rFonts w:ascii="Times New Roman" w:eastAsia="Times New Roman" w:hAnsi="Times New Roman" w:cs="Times New Roman"/>
          <w:color w:val="222222"/>
        </w:rPr>
        <w:t xml:space="preserve"> focussed learning</w:t>
      </w:r>
      <w:r w:rsidRPr="00757D76">
        <w:rPr>
          <w:rFonts w:ascii="Times New Roman" w:eastAsia="Times New Roman" w:hAnsi="Times New Roman" w:cs="Times New Roman"/>
          <w:color w:val="222222"/>
        </w:rPr>
        <w:t>?</w:t>
      </w:r>
      <w:r w:rsidR="006E181D" w:rsidRPr="00757D76">
        <w:rPr>
          <w:rFonts w:ascii="Times New Roman" w:eastAsia="Times New Roman" w:hAnsi="Times New Roman" w:cs="Times New Roman"/>
          <w:color w:val="222222"/>
        </w:rPr>
        <w:t xml:space="preserve"> </w:t>
      </w:r>
    </w:p>
    <w:p w14:paraId="00F1A130" w14:textId="77777777" w:rsidR="00BC1BB6" w:rsidRPr="00757D76" w:rsidRDefault="00BC1BB6" w:rsidP="00311B1F">
      <w:pPr>
        <w:spacing w:line="480" w:lineRule="auto"/>
        <w:ind w:left="-225"/>
        <w:textAlignment w:val="baseline"/>
        <w:rPr>
          <w:rFonts w:ascii="Times New Roman" w:eastAsia="Times New Roman" w:hAnsi="Times New Roman" w:cs="Times New Roman"/>
          <w:color w:val="222222"/>
        </w:rPr>
      </w:pPr>
    </w:p>
    <w:p w14:paraId="043CB61B" w14:textId="5D874011" w:rsidR="00BC1BB6" w:rsidRPr="00757D76" w:rsidRDefault="00BC1BB6"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Curriculum/Social Impact – </w:t>
      </w:r>
    </w:p>
    <w:p w14:paraId="645DDDC6" w14:textId="719F3838" w:rsidR="00BD1C74" w:rsidRPr="00757D76" w:rsidRDefault="00BD1C74"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How do we </w:t>
      </w:r>
      <w:r w:rsidR="00922AA3" w:rsidRPr="00757D76">
        <w:rPr>
          <w:rFonts w:ascii="Times New Roman" w:eastAsia="Times New Roman" w:hAnsi="Times New Roman" w:cs="Times New Roman"/>
          <w:color w:val="222222"/>
        </w:rPr>
        <w:t xml:space="preserve">authentically </w:t>
      </w:r>
      <w:r w:rsidRPr="00757D76">
        <w:rPr>
          <w:rFonts w:ascii="Times New Roman" w:eastAsia="Times New Roman" w:hAnsi="Times New Roman" w:cs="Times New Roman"/>
          <w:color w:val="222222"/>
        </w:rPr>
        <w:t>build social</w:t>
      </w:r>
      <w:r w:rsidR="00922AA3" w:rsidRPr="00757D76">
        <w:rPr>
          <w:rFonts w:ascii="Times New Roman" w:eastAsia="Times New Roman" w:hAnsi="Times New Roman" w:cs="Times New Roman"/>
          <w:color w:val="222222"/>
        </w:rPr>
        <w:t>/environmental</w:t>
      </w:r>
      <w:r w:rsidRPr="00757D76">
        <w:rPr>
          <w:rFonts w:ascii="Times New Roman" w:eastAsia="Times New Roman" w:hAnsi="Times New Roman" w:cs="Times New Roman"/>
          <w:color w:val="222222"/>
        </w:rPr>
        <w:t xml:space="preserve"> impact</w:t>
      </w:r>
      <w:r w:rsidR="00922AA3" w:rsidRPr="00757D76">
        <w:rPr>
          <w:rFonts w:ascii="Times New Roman" w:eastAsia="Times New Roman" w:hAnsi="Times New Roman" w:cs="Times New Roman"/>
          <w:color w:val="222222"/>
        </w:rPr>
        <w:t xml:space="preserve"> into </w:t>
      </w:r>
      <w:r w:rsidR="00063882" w:rsidRPr="00757D76">
        <w:rPr>
          <w:rFonts w:ascii="Times New Roman" w:eastAsia="Times New Roman" w:hAnsi="Times New Roman" w:cs="Times New Roman"/>
          <w:color w:val="222222"/>
        </w:rPr>
        <w:t>responsible management education</w:t>
      </w:r>
      <w:r w:rsidRPr="00757D76">
        <w:rPr>
          <w:rFonts w:ascii="Times New Roman" w:eastAsia="Times New Roman" w:hAnsi="Times New Roman" w:cs="Times New Roman"/>
          <w:color w:val="222222"/>
        </w:rPr>
        <w:t>?</w:t>
      </w:r>
    </w:p>
    <w:p w14:paraId="4CC554BE" w14:textId="77777777" w:rsidR="00D300A1" w:rsidRPr="00757D76" w:rsidRDefault="00D300A1" w:rsidP="00311B1F">
      <w:pPr>
        <w:spacing w:line="480" w:lineRule="auto"/>
        <w:ind w:left="-225"/>
        <w:textAlignment w:val="baseline"/>
        <w:rPr>
          <w:rFonts w:ascii="Times New Roman" w:eastAsia="Times New Roman" w:hAnsi="Times New Roman" w:cs="Times New Roman"/>
          <w:color w:val="222222"/>
        </w:rPr>
      </w:pPr>
    </w:p>
    <w:p w14:paraId="4950C853" w14:textId="77777777" w:rsidR="00D300A1" w:rsidRPr="00757D76" w:rsidRDefault="00D300A1" w:rsidP="00311B1F">
      <w:pPr>
        <w:spacing w:line="480" w:lineRule="auto"/>
        <w:ind w:left="-225"/>
        <w:textAlignment w:val="baseline"/>
        <w:rPr>
          <w:rFonts w:ascii="Times New Roman" w:eastAsia="Times New Roman" w:hAnsi="Times New Roman" w:cs="Times New Roman"/>
          <w:color w:val="222222"/>
        </w:rPr>
      </w:pPr>
    </w:p>
    <w:p w14:paraId="3B22070C" w14:textId="3CEFC60D" w:rsidR="00D300A1" w:rsidRPr="00757D76" w:rsidRDefault="00D300A1" w:rsidP="00311B1F">
      <w:pPr>
        <w:spacing w:line="480" w:lineRule="auto"/>
        <w:ind w:left="-225"/>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_____________________________________________________________________________</w:t>
      </w:r>
    </w:p>
    <w:p w14:paraId="64B477C0" w14:textId="77777777" w:rsidR="00D300A1" w:rsidRPr="00757D76" w:rsidRDefault="00D300A1" w:rsidP="00311B1F">
      <w:pPr>
        <w:spacing w:line="480" w:lineRule="auto"/>
        <w:textAlignment w:val="baseline"/>
        <w:rPr>
          <w:rFonts w:ascii="Times New Roman" w:eastAsia="Times New Roman" w:hAnsi="Times New Roman" w:cs="Times New Roman"/>
          <w:color w:val="222222"/>
        </w:rPr>
      </w:pPr>
    </w:p>
    <w:p w14:paraId="2B171A9E" w14:textId="77777777" w:rsidR="00D300A1" w:rsidRPr="00757D76" w:rsidRDefault="00D300A1" w:rsidP="00311B1F">
      <w:pPr>
        <w:spacing w:line="480" w:lineRule="auto"/>
        <w:ind w:left="-225"/>
        <w:textAlignment w:val="baseline"/>
        <w:rPr>
          <w:rFonts w:ascii="Times New Roman" w:eastAsia="Times New Roman" w:hAnsi="Times New Roman" w:cs="Times New Roman"/>
          <w:color w:val="222222"/>
        </w:rPr>
      </w:pPr>
    </w:p>
    <w:p w14:paraId="3064E41C" w14:textId="7D674655" w:rsidR="00D300A1" w:rsidRPr="00757D76" w:rsidRDefault="00C46D71" w:rsidP="00311B1F">
      <w:pPr>
        <w:spacing w:line="480" w:lineRule="auto"/>
        <w:ind w:left="-225" w:firstLine="225"/>
        <w:textAlignment w:val="baseline"/>
        <w:rPr>
          <w:rFonts w:ascii="Times New Roman" w:eastAsia="Times New Roman" w:hAnsi="Times New Roman" w:cs="Times New Roman"/>
          <w:b/>
          <w:bCs/>
          <w:color w:val="222222"/>
        </w:rPr>
      </w:pPr>
      <w:r w:rsidRPr="00757D76">
        <w:rPr>
          <w:rFonts w:ascii="Times New Roman" w:eastAsia="Times New Roman" w:hAnsi="Times New Roman" w:cs="Times New Roman"/>
          <w:b/>
          <w:bCs/>
          <w:color w:val="222222"/>
        </w:rPr>
        <w:t>References</w:t>
      </w:r>
    </w:p>
    <w:p w14:paraId="5E9F4AE7" w14:textId="77777777" w:rsidR="00AC50EE" w:rsidRPr="00757D76" w:rsidRDefault="00AC50EE" w:rsidP="00311B1F">
      <w:pPr>
        <w:spacing w:line="480" w:lineRule="auto"/>
        <w:textAlignment w:val="baseline"/>
        <w:rPr>
          <w:rFonts w:ascii="Times New Roman" w:eastAsia="Times New Roman" w:hAnsi="Times New Roman" w:cs="Times New Roman"/>
          <w:color w:val="222222"/>
        </w:rPr>
      </w:pPr>
    </w:p>
    <w:p w14:paraId="040CB756" w14:textId="3D9AA6A0" w:rsidR="00AC50EE" w:rsidRPr="00757D76" w:rsidRDefault="00AC50EE" w:rsidP="00311B1F">
      <w:pPr>
        <w:spacing w:line="480" w:lineRule="auto"/>
        <w:ind w:left="-227" w:firstLine="227"/>
        <w:textAlignment w:val="baseline"/>
        <w:rPr>
          <w:rFonts w:ascii="Times New Roman" w:eastAsia="Times New Roman" w:hAnsi="Times New Roman" w:cs="Times New Roman"/>
          <w:i/>
          <w:iCs/>
          <w:color w:val="222222"/>
        </w:rPr>
      </w:pPr>
      <w:r w:rsidRPr="00757D76">
        <w:rPr>
          <w:rFonts w:ascii="Times New Roman" w:eastAsia="Times New Roman" w:hAnsi="Times New Roman" w:cs="Times New Roman"/>
          <w:color w:val="222222"/>
        </w:rPr>
        <w:t>Anderson, P.</w:t>
      </w:r>
      <w:r w:rsidR="009D78E0" w:rsidRPr="00757D76">
        <w:rPr>
          <w:rFonts w:ascii="Times New Roman" w:eastAsia="Times New Roman" w:hAnsi="Times New Roman" w:cs="Times New Roman"/>
          <w:color w:val="222222"/>
        </w:rPr>
        <w:t>,</w:t>
      </w:r>
      <w:r w:rsidRPr="00757D76">
        <w:rPr>
          <w:rFonts w:ascii="Times New Roman" w:eastAsia="Times New Roman" w:hAnsi="Times New Roman" w:cs="Times New Roman"/>
          <w:color w:val="222222"/>
        </w:rPr>
        <w:t xml:space="preserve"> &amp; Reid, J. (2012) Critical </w:t>
      </w:r>
      <w:r w:rsidR="009D78E0" w:rsidRPr="00757D76">
        <w:rPr>
          <w:rFonts w:ascii="Times New Roman" w:eastAsia="Times New Roman" w:hAnsi="Times New Roman" w:cs="Times New Roman"/>
          <w:color w:val="222222"/>
        </w:rPr>
        <w:t>t</w:t>
      </w:r>
      <w:r w:rsidRPr="00757D76">
        <w:rPr>
          <w:rFonts w:ascii="Times New Roman" w:eastAsia="Times New Roman" w:hAnsi="Times New Roman" w:cs="Times New Roman"/>
          <w:color w:val="222222"/>
        </w:rPr>
        <w:t xml:space="preserve">hinking in the </w:t>
      </w:r>
      <w:r w:rsidR="009D78E0" w:rsidRPr="00757D76">
        <w:rPr>
          <w:rFonts w:ascii="Times New Roman" w:eastAsia="Times New Roman" w:hAnsi="Times New Roman" w:cs="Times New Roman"/>
          <w:color w:val="222222"/>
        </w:rPr>
        <w:t>b</w:t>
      </w:r>
      <w:r w:rsidRPr="00757D76">
        <w:rPr>
          <w:rFonts w:ascii="Times New Roman" w:eastAsia="Times New Roman" w:hAnsi="Times New Roman" w:cs="Times New Roman"/>
          <w:color w:val="222222"/>
        </w:rPr>
        <w:t xml:space="preserve">usiness </w:t>
      </w:r>
      <w:r w:rsidR="009D78E0" w:rsidRPr="00757D76">
        <w:rPr>
          <w:rFonts w:ascii="Times New Roman" w:eastAsia="Times New Roman" w:hAnsi="Times New Roman" w:cs="Times New Roman"/>
          <w:color w:val="222222"/>
        </w:rPr>
        <w:t>c</w:t>
      </w:r>
      <w:r w:rsidRPr="00757D76">
        <w:rPr>
          <w:rFonts w:ascii="Times New Roman" w:eastAsia="Times New Roman" w:hAnsi="Times New Roman" w:cs="Times New Roman"/>
          <w:color w:val="222222"/>
        </w:rPr>
        <w:t xml:space="preserve">lassroom. </w:t>
      </w:r>
      <w:r w:rsidRPr="00757D76">
        <w:rPr>
          <w:rFonts w:ascii="Times New Roman" w:eastAsia="Times New Roman" w:hAnsi="Times New Roman" w:cs="Times New Roman"/>
          <w:i/>
          <w:iCs/>
          <w:color w:val="222222"/>
        </w:rPr>
        <w:t xml:space="preserve">Journal </w:t>
      </w:r>
    </w:p>
    <w:p w14:paraId="4D8519C6" w14:textId="1408C349" w:rsidR="00CA679B" w:rsidRPr="00757D76" w:rsidRDefault="00AC50EE" w:rsidP="00311B1F">
      <w:pPr>
        <w:spacing w:line="480" w:lineRule="auto"/>
        <w:ind w:left="-227" w:firstLine="947"/>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i/>
          <w:iCs/>
          <w:color w:val="222222"/>
        </w:rPr>
        <w:t>of Education for Business</w:t>
      </w:r>
      <w:r w:rsidRPr="00757D76">
        <w:rPr>
          <w:rFonts w:ascii="Times New Roman" w:eastAsia="Times New Roman" w:hAnsi="Times New Roman" w:cs="Times New Roman"/>
          <w:color w:val="222222"/>
        </w:rPr>
        <w:t xml:space="preserve">, </w:t>
      </w:r>
      <w:r w:rsidRPr="00757D76">
        <w:rPr>
          <w:rFonts w:ascii="Times New Roman" w:eastAsia="Times New Roman" w:hAnsi="Times New Roman" w:cs="Times New Roman"/>
          <w:i/>
          <w:iCs/>
          <w:color w:val="222222"/>
        </w:rPr>
        <w:t>87</w:t>
      </w:r>
      <w:r w:rsidR="009D78E0" w:rsidRPr="00757D76">
        <w:rPr>
          <w:rFonts w:ascii="Times New Roman" w:eastAsia="Times New Roman" w:hAnsi="Times New Roman" w:cs="Times New Roman"/>
          <w:color w:val="222222"/>
        </w:rPr>
        <w:t xml:space="preserve">(1), </w:t>
      </w:r>
      <w:r w:rsidRPr="00757D76">
        <w:rPr>
          <w:rFonts w:ascii="Times New Roman" w:eastAsia="Times New Roman" w:hAnsi="Times New Roman" w:cs="Times New Roman"/>
          <w:color w:val="222222"/>
        </w:rPr>
        <w:t>52-59</w:t>
      </w:r>
      <w:r w:rsidR="009D78E0" w:rsidRPr="00757D76">
        <w:rPr>
          <w:rFonts w:ascii="Times New Roman" w:eastAsia="Times New Roman" w:hAnsi="Times New Roman" w:cs="Times New Roman"/>
          <w:color w:val="222222"/>
        </w:rPr>
        <w:t>.</w:t>
      </w:r>
    </w:p>
    <w:p w14:paraId="1CE313F4" w14:textId="4886FE6D" w:rsidR="00CA679B" w:rsidRPr="00757D76" w:rsidRDefault="002C1484" w:rsidP="00311B1F">
      <w:pPr>
        <w:spacing w:line="480" w:lineRule="auto"/>
        <w:textAlignment w:val="baseline"/>
        <w:rPr>
          <w:rFonts w:ascii="Times New Roman" w:hAnsi="Times New Roman" w:cs="Times New Roman"/>
        </w:rPr>
      </w:pPr>
      <w:proofErr w:type="spellStart"/>
      <w:r w:rsidRPr="00757D76">
        <w:rPr>
          <w:rFonts w:ascii="Times New Roman" w:hAnsi="Times New Roman" w:cs="Times New Roman"/>
        </w:rPr>
        <w:t>Antonacopoulou</w:t>
      </w:r>
      <w:proofErr w:type="spellEnd"/>
      <w:r w:rsidRPr="00757D76">
        <w:rPr>
          <w:rFonts w:ascii="Times New Roman" w:hAnsi="Times New Roman" w:cs="Times New Roman"/>
        </w:rPr>
        <w:t xml:space="preserve">, E. P. (2010). Making the </w:t>
      </w:r>
      <w:r w:rsidR="009D78E0" w:rsidRPr="00757D76">
        <w:rPr>
          <w:rFonts w:ascii="Times New Roman" w:hAnsi="Times New Roman" w:cs="Times New Roman"/>
        </w:rPr>
        <w:t>b</w:t>
      </w:r>
      <w:r w:rsidRPr="00757D76">
        <w:rPr>
          <w:rFonts w:ascii="Times New Roman" w:hAnsi="Times New Roman" w:cs="Times New Roman"/>
        </w:rPr>
        <w:t xml:space="preserve">usiness </w:t>
      </w:r>
      <w:r w:rsidR="009D78E0" w:rsidRPr="00757D76">
        <w:rPr>
          <w:rFonts w:ascii="Times New Roman" w:hAnsi="Times New Roman" w:cs="Times New Roman"/>
        </w:rPr>
        <w:t>s</w:t>
      </w:r>
      <w:r w:rsidRPr="00757D76">
        <w:rPr>
          <w:rFonts w:ascii="Times New Roman" w:hAnsi="Times New Roman" w:cs="Times New Roman"/>
        </w:rPr>
        <w:t>chool more "</w:t>
      </w:r>
      <w:r w:rsidR="009D78E0" w:rsidRPr="00757D76">
        <w:rPr>
          <w:rFonts w:ascii="Times New Roman" w:hAnsi="Times New Roman" w:cs="Times New Roman"/>
        </w:rPr>
        <w:t>c</w:t>
      </w:r>
      <w:r w:rsidRPr="00757D76">
        <w:rPr>
          <w:rFonts w:ascii="Times New Roman" w:hAnsi="Times New Roman" w:cs="Times New Roman"/>
        </w:rPr>
        <w:t>ritical": Reflexive</w:t>
      </w:r>
    </w:p>
    <w:p w14:paraId="45D25878" w14:textId="7307FBB5" w:rsidR="00B10336" w:rsidRPr="00757D76" w:rsidRDefault="009D78E0" w:rsidP="00311B1F">
      <w:pPr>
        <w:spacing w:line="480" w:lineRule="auto"/>
        <w:ind w:left="720" w:firstLine="60"/>
        <w:textAlignment w:val="baseline"/>
        <w:rPr>
          <w:rFonts w:ascii="Times New Roman" w:hAnsi="Times New Roman" w:cs="Times New Roman"/>
        </w:rPr>
      </w:pPr>
      <w:r w:rsidRPr="00757D76">
        <w:rPr>
          <w:rFonts w:ascii="Times New Roman" w:hAnsi="Times New Roman" w:cs="Times New Roman"/>
        </w:rPr>
        <w:t>c</w:t>
      </w:r>
      <w:r w:rsidR="002C1484" w:rsidRPr="00757D76">
        <w:rPr>
          <w:rFonts w:ascii="Times New Roman" w:hAnsi="Times New Roman" w:cs="Times New Roman"/>
        </w:rPr>
        <w:t>ritique</w:t>
      </w:r>
      <w:r w:rsidR="00CA679B" w:rsidRPr="00757D76">
        <w:rPr>
          <w:rFonts w:ascii="Times New Roman" w:hAnsi="Times New Roman" w:cs="Times New Roman"/>
        </w:rPr>
        <w:t xml:space="preserve"> </w:t>
      </w:r>
      <w:r w:rsidR="002C1484" w:rsidRPr="00757D76">
        <w:rPr>
          <w:rFonts w:ascii="Times New Roman" w:hAnsi="Times New Roman" w:cs="Times New Roman"/>
        </w:rPr>
        <w:t xml:space="preserve">based on phronesis as a foundation for impact. </w:t>
      </w:r>
      <w:r w:rsidR="002C1484" w:rsidRPr="00757D76">
        <w:rPr>
          <w:rFonts w:ascii="Times New Roman" w:hAnsi="Times New Roman" w:cs="Times New Roman"/>
          <w:i/>
        </w:rPr>
        <w:t>British Journal of Management, 21</w:t>
      </w:r>
      <w:r w:rsidR="002C1484" w:rsidRPr="00757D76">
        <w:rPr>
          <w:rFonts w:ascii="Times New Roman" w:hAnsi="Times New Roman" w:cs="Times New Roman"/>
        </w:rPr>
        <w:t>, S6-S25.</w:t>
      </w:r>
    </w:p>
    <w:p w14:paraId="36BF3457" w14:textId="7DDB86E4"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Awaysheh, A., &amp; Bonfiglio, D. (2017). Leveraging experiential learning to incorporate social entrepreneurship in MBA programs: A case study. </w:t>
      </w:r>
      <w:r w:rsidRPr="00757D76">
        <w:rPr>
          <w:rFonts w:ascii="Times New Roman" w:hAnsi="Times New Roman" w:cs="Times New Roman"/>
          <w:i/>
        </w:rPr>
        <w:t>International Journal of Management Education, 15</w:t>
      </w:r>
      <w:r w:rsidRPr="00757D76">
        <w:rPr>
          <w:rFonts w:ascii="Times New Roman" w:hAnsi="Times New Roman" w:cs="Times New Roman"/>
        </w:rPr>
        <w:t>(Part B), 332-349. doi:10.1016/j.ijme.2017.04.001</w:t>
      </w:r>
    </w:p>
    <w:p w14:paraId="02A75795" w14:textId="43B2CE21"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Birnik, A., &amp; Billsberry, J. (2008). Reorienting the </w:t>
      </w:r>
      <w:r w:rsidR="009D78E0" w:rsidRPr="00757D76">
        <w:rPr>
          <w:rFonts w:ascii="Times New Roman" w:hAnsi="Times New Roman" w:cs="Times New Roman"/>
        </w:rPr>
        <w:t>b</w:t>
      </w:r>
      <w:r w:rsidRPr="00757D76">
        <w:rPr>
          <w:rFonts w:ascii="Times New Roman" w:hAnsi="Times New Roman" w:cs="Times New Roman"/>
        </w:rPr>
        <w:t xml:space="preserve">usiness </w:t>
      </w:r>
      <w:r w:rsidR="009D78E0" w:rsidRPr="00757D76">
        <w:rPr>
          <w:rFonts w:ascii="Times New Roman" w:hAnsi="Times New Roman" w:cs="Times New Roman"/>
        </w:rPr>
        <w:t>s</w:t>
      </w:r>
      <w:r w:rsidRPr="00757D76">
        <w:rPr>
          <w:rFonts w:ascii="Times New Roman" w:hAnsi="Times New Roman" w:cs="Times New Roman"/>
        </w:rPr>
        <w:t xml:space="preserve">chool </w:t>
      </w:r>
      <w:r w:rsidR="009D78E0" w:rsidRPr="00757D76">
        <w:rPr>
          <w:rFonts w:ascii="Times New Roman" w:hAnsi="Times New Roman" w:cs="Times New Roman"/>
        </w:rPr>
        <w:t>a</w:t>
      </w:r>
      <w:r w:rsidRPr="00757D76">
        <w:rPr>
          <w:rFonts w:ascii="Times New Roman" w:hAnsi="Times New Roman" w:cs="Times New Roman"/>
        </w:rPr>
        <w:t xml:space="preserve">genda: The </w:t>
      </w:r>
      <w:r w:rsidR="009D78E0" w:rsidRPr="00757D76">
        <w:rPr>
          <w:rFonts w:ascii="Times New Roman" w:hAnsi="Times New Roman" w:cs="Times New Roman"/>
        </w:rPr>
        <w:t>c</w:t>
      </w:r>
      <w:r w:rsidRPr="00757D76">
        <w:rPr>
          <w:rFonts w:ascii="Times New Roman" w:hAnsi="Times New Roman" w:cs="Times New Roman"/>
        </w:rPr>
        <w:t xml:space="preserve">ase for </w:t>
      </w:r>
      <w:r w:rsidR="009D78E0" w:rsidRPr="00757D76">
        <w:rPr>
          <w:rFonts w:ascii="Times New Roman" w:hAnsi="Times New Roman" w:cs="Times New Roman"/>
        </w:rPr>
        <w:t>r</w:t>
      </w:r>
      <w:r w:rsidRPr="00757D76">
        <w:rPr>
          <w:rFonts w:ascii="Times New Roman" w:hAnsi="Times New Roman" w:cs="Times New Roman"/>
        </w:rPr>
        <w:t xml:space="preserve">elevance, </w:t>
      </w:r>
      <w:r w:rsidR="009D78E0" w:rsidRPr="00757D76">
        <w:rPr>
          <w:rFonts w:ascii="Times New Roman" w:hAnsi="Times New Roman" w:cs="Times New Roman"/>
        </w:rPr>
        <w:t>r</w:t>
      </w:r>
      <w:r w:rsidRPr="00757D76">
        <w:rPr>
          <w:rFonts w:ascii="Times New Roman" w:hAnsi="Times New Roman" w:cs="Times New Roman"/>
        </w:rPr>
        <w:t xml:space="preserve">igor, and </w:t>
      </w:r>
      <w:r w:rsidR="009D78E0" w:rsidRPr="00757D76">
        <w:rPr>
          <w:rFonts w:ascii="Times New Roman" w:hAnsi="Times New Roman" w:cs="Times New Roman"/>
        </w:rPr>
        <w:t>r</w:t>
      </w:r>
      <w:r w:rsidRPr="00757D76">
        <w:rPr>
          <w:rFonts w:ascii="Times New Roman" w:hAnsi="Times New Roman" w:cs="Times New Roman"/>
        </w:rPr>
        <w:t xml:space="preserve">ighteousness. </w:t>
      </w:r>
      <w:r w:rsidRPr="00757D76">
        <w:rPr>
          <w:rFonts w:ascii="Times New Roman" w:hAnsi="Times New Roman" w:cs="Times New Roman"/>
          <w:i/>
        </w:rPr>
        <w:t>Journal of Business Ethics, 82</w:t>
      </w:r>
      <w:r w:rsidRPr="00757D76">
        <w:rPr>
          <w:rFonts w:ascii="Times New Roman" w:hAnsi="Times New Roman" w:cs="Times New Roman"/>
        </w:rPr>
        <w:t>(4), 985</w:t>
      </w:r>
      <w:r w:rsidR="009D78E0" w:rsidRPr="00757D76">
        <w:rPr>
          <w:rFonts w:ascii="Times New Roman" w:hAnsi="Times New Roman" w:cs="Times New Roman"/>
        </w:rPr>
        <w:t>-999</w:t>
      </w:r>
      <w:r w:rsidRPr="00757D76">
        <w:rPr>
          <w:rFonts w:ascii="Times New Roman" w:hAnsi="Times New Roman" w:cs="Times New Roman"/>
        </w:rPr>
        <w:t>.</w:t>
      </w:r>
    </w:p>
    <w:p w14:paraId="000D16C1" w14:textId="2271D42F" w:rsidR="00AC50EE" w:rsidRPr="00757D76" w:rsidRDefault="00AC50EE" w:rsidP="00311B1F">
      <w:pPr>
        <w:spacing w:line="480" w:lineRule="auto"/>
        <w:ind w:left="-227" w:firstLine="227"/>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Bloch, J.</w:t>
      </w:r>
      <w:r w:rsidR="009D78E0" w:rsidRPr="00757D76">
        <w:rPr>
          <w:rFonts w:ascii="Times New Roman" w:eastAsia="Times New Roman" w:hAnsi="Times New Roman" w:cs="Times New Roman"/>
          <w:color w:val="222222"/>
        </w:rPr>
        <w:t>,</w:t>
      </w:r>
      <w:r w:rsidRPr="00757D76">
        <w:rPr>
          <w:rFonts w:ascii="Times New Roman" w:eastAsia="Times New Roman" w:hAnsi="Times New Roman" w:cs="Times New Roman"/>
          <w:color w:val="222222"/>
        </w:rPr>
        <w:t xml:space="preserve"> &amp; </w:t>
      </w:r>
      <w:proofErr w:type="spellStart"/>
      <w:r w:rsidRPr="00757D76">
        <w:rPr>
          <w:rFonts w:ascii="Times New Roman" w:eastAsia="Times New Roman" w:hAnsi="Times New Roman" w:cs="Times New Roman"/>
          <w:color w:val="222222"/>
        </w:rPr>
        <w:t>S</w:t>
      </w:r>
      <w:r w:rsidR="009D78E0" w:rsidRPr="00757D76">
        <w:rPr>
          <w:rFonts w:ascii="Times New Roman" w:eastAsia="Times New Roman" w:hAnsi="Times New Roman" w:cs="Times New Roman"/>
          <w:color w:val="222222"/>
        </w:rPr>
        <w:t>pataro</w:t>
      </w:r>
      <w:proofErr w:type="spellEnd"/>
      <w:r w:rsidR="009D78E0" w:rsidRPr="00757D76">
        <w:rPr>
          <w:rFonts w:ascii="Times New Roman" w:eastAsia="Times New Roman" w:hAnsi="Times New Roman" w:cs="Times New Roman"/>
          <w:color w:val="222222"/>
        </w:rPr>
        <w:t>, S. (2014). Cultivating c</w:t>
      </w:r>
      <w:r w:rsidRPr="00757D76">
        <w:rPr>
          <w:rFonts w:ascii="Times New Roman" w:eastAsia="Times New Roman" w:hAnsi="Times New Roman" w:cs="Times New Roman"/>
          <w:color w:val="222222"/>
        </w:rPr>
        <w:t>ritical-</w:t>
      </w:r>
      <w:r w:rsidR="009D78E0" w:rsidRPr="00757D76">
        <w:rPr>
          <w:rFonts w:ascii="Times New Roman" w:eastAsia="Times New Roman" w:hAnsi="Times New Roman" w:cs="Times New Roman"/>
          <w:color w:val="222222"/>
        </w:rPr>
        <w:t>t</w:t>
      </w:r>
      <w:r w:rsidRPr="00757D76">
        <w:rPr>
          <w:rFonts w:ascii="Times New Roman" w:eastAsia="Times New Roman" w:hAnsi="Times New Roman" w:cs="Times New Roman"/>
          <w:color w:val="222222"/>
        </w:rPr>
        <w:t xml:space="preserve">hinking </w:t>
      </w:r>
      <w:r w:rsidR="009D78E0" w:rsidRPr="00757D76">
        <w:rPr>
          <w:rFonts w:ascii="Times New Roman" w:eastAsia="Times New Roman" w:hAnsi="Times New Roman" w:cs="Times New Roman"/>
          <w:color w:val="222222"/>
        </w:rPr>
        <w:t>d</w:t>
      </w:r>
      <w:r w:rsidRPr="00757D76">
        <w:rPr>
          <w:rFonts w:ascii="Times New Roman" w:eastAsia="Times New Roman" w:hAnsi="Times New Roman" w:cs="Times New Roman"/>
          <w:color w:val="222222"/>
        </w:rPr>
        <w:t xml:space="preserve">ispositions </w:t>
      </w:r>
      <w:r w:rsidR="009D78E0" w:rsidRPr="00757D76">
        <w:rPr>
          <w:rFonts w:ascii="Times New Roman" w:eastAsia="Times New Roman" w:hAnsi="Times New Roman" w:cs="Times New Roman"/>
          <w:color w:val="222222"/>
        </w:rPr>
        <w:t>t</w:t>
      </w:r>
      <w:r w:rsidRPr="00757D76">
        <w:rPr>
          <w:rFonts w:ascii="Times New Roman" w:eastAsia="Times New Roman" w:hAnsi="Times New Roman" w:cs="Times New Roman"/>
          <w:color w:val="222222"/>
        </w:rPr>
        <w:t>hroughout</w:t>
      </w:r>
    </w:p>
    <w:p w14:paraId="2E413C82" w14:textId="0C4CF18A" w:rsidR="00AC50EE" w:rsidRPr="00757D76" w:rsidRDefault="00AC50EE" w:rsidP="00311B1F">
      <w:pPr>
        <w:spacing w:line="480" w:lineRule="auto"/>
        <w:ind w:left="720"/>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the </w:t>
      </w:r>
      <w:r w:rsidR="009D78E0" w:rsidRPr="00757D76">
        <w:rPr>
          <w:rFonts w:ascii="Times New Roman" w:eastAsia="Times New Roman" w:hAnsi="Times New Roman" w:cs="Times New Roman"/>
          <w:color w:val="222222"/>
        </w:rPr>
        <w:t>b</w:t>
      </w:r>
      <w:r w:rsidRPr="00757D76">
        <w:rPr>
          <w:rFonts w:ascii="Times New Roman" w:eastAsia="Times New Roman" w:hAnsi="Times New Roman" w:cs="Times New Roman"/>
          <w:color w:val="222222"/>
        </w:rPr>
        <w:t xml:space="preserve">usiness </w:t>
      </w:r>
      <w:r w:rsidR="009D78E0" w:rsidRPr="00757D76">
        <w:rPr>
          <w:rFonts w:ascii="Times New Roman" w:eastAsia="Times New Roman" w:hAnsi="Times New Roman" w:cs="Times New Roman"/>
          <w:color w:val="222222"/>
        </w:rPr>
        <w:t>c</w:t>
      </w:r>
      <w:r w:rsidRPr="00757D76">
        <w:rPr>
          <w:rFonts w:ascii="Times New Roman" w:eastAsia="Times New Roman" w:hAnsi="Times New Roman" w:cs="Times New Roman"/>
          <w:color w:val="222222"/>
        </w:rPr>
        <w:t xml:space="preserve">urriculum. </w:t>
      </w:r>
      <w:r w:rsidRPr="00757D76">
        <w:rPr>
          <w:rFonts w:ascii="Times New Roman" w:eastAsia="Times New Roman" w:hAnsi="Times New Roman" w:cs="Times New Roman"/>
          <w:i/>
          <w:iCs/>
          <w:color w:val="222222"/>
        </w:rPr>
        <w:t>Business and Professional Communication Quarterly</w:t>
      </w:r>
      <w:r w:rsidRPr="00757D76">
        <w:rPr>
          <w:rFonts w:ascii="Times New Roman" w:eastAsia="Times New Roman" w:hAnsi="Times New Roman" w:cs="Times New Roman"/>
          <w:color w:val="222222"/>
        </w:rPr>
        <w:t xml:space="preserve">, </w:t>
      </w:r>
      <w:r w:rsidRPr="00757D76">
        <w:rPr>
          <w:rFonts w:ascii="Times New Roman" w:eastAsia="Times New Roman" w:hAnsi="Times New Roman" w:cs="Times New Roman"/>
          <w:i/>
          <w:iCs/>
          <w:color w:val="222222"/>
        </w:rPr>
        <w:t>77</w:t>
      </w:r>
      <w:r w:rsidRPr="00757D76">
        <w:rPr>
          <w:rFonts w:ascii="Times New Roman" w:eastAsia="Times New Roman" w:hAnsi="Times New Roman" w:cs="Times New Roman"/>
          <w:color w:val="222222"/>
        </w:rPr>
        <w:t>(3) 249-265</w:t>
      </w:r>
      <w:r w:rsidR="009D78E0" w:rsidRPr="00757D76">
        <w:rPr>
          <w:rFonts w:ascii="Times New Roman" w:eastAsia="Times New Roman" w:hAnsi="Times New Roman" w:cs="Times New Roman"/>
          <w:color w:val="222222"/>
        </w:rPr>
        <w:t>.</w:t>
      </w:r>
    </w:p>
    <w:p w14:paraId="4EAC5A8A" w14:textId="5CD0A42C"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Burchell, J., Kennedy, S., &amp; Murray, A. (2015). Responsible management education in UK business schools: Critically examining the role of the United Nations Principles for Responsible Management Education as a driver for change. </w:t>
      </w:r>
      <w:r w:rsidRPr="00757D76">
        <w:rPr>
          <w:rFonts w:ascii="Times New Roman" w:hAnsi="Times New Roman" w:cs="Times New Roman"/>
          <w:i/>
        </w:rPr>
        <w:t>Management Learning, 46</w:t>
      </w:r>
      <w:r w:rsidRPr="00757D76">
        <w:rPr>
          <w:rFonts w:ascii="Times New Roman" w:hAnsi="Times New Roman" w:cs="Times New Roman"/>
        </w:rPr>
        <w:t>(4), 479.</w:t>
      </w:r>
    </w:p>
    <w:p w14:paraId="48319D4B" w14:textId="7EDAED7B" w:rsidR="00C46D71" w:rsidRPr="00757D76" w:rsidRDefault="00C46D71" w:rsidP="00311B1F">
      <w:pPr>
        <w:spacing w:line="480" w:lineRule="auto"/>
        <w:textAlignment w:val="baseline"/>
        <w:rPr>
          <w:rFonts w:ascii="Times New Roman" w:hAnsi="Times New Roman" w:cs="Times New Roman"/>
        </w:rPr>
      </w:pPr>
      <w:r w:rsidRPr="00757D76">
        <w:rPr>
          <w:rFonts w:ascii="Times New Roman" w:hAnsi="Times New Roman" w:cs="Times New Roman"/>
        </w:rPr>
        <w:t>Currie, G.</w:t>
      </w:r>
      <w:r w:rsidR="009D78E0" w:rsidRPr="00757D76">
        <w:rPr>
          <w:rFonts w:ascii="Times New Roman" w:hAnsi="Times New Roman" w:cs="Times New Roman"/>
        </w:rPr>
        <w:t>,</w:t>
      </w:r>
      <w:r w:rsidRPr="00757D76">
        <w:rPr>
          <w:rFonts w:ascii="Times New Roman" w:hAnsi="Times New Roman" w:cs="Times New Roman"/>
        </w:rPr>
        <w:t xml:space="preserve"> &amp; Knights, D. (2003). Reflecting on a critical pedagogy in MBA </w:t>
      </w:r>
    </w:p>
    <w:p w14:paraId="4B370A78" w14:textId="23FBF17A" w:rsidR="00C46D71" w:rsidRPr="00757D76" w:rsidRDefault="00C46D71" w:rsidP="00311B1F">
      <w:pPr>
        <w:spacing w:line="480" w:lineRule="auto"/>
        <w:ind w:firstLine="720"/>
        <w:textAlignment w:val="baseline"/>
        <w:rPr>
          <w:rFonts w:ascii="Times New Roman" w:hAnsi="Times New Roman" w:cs="Times New Roman"/>
        </w:rPr>
      </w:pPr>
      <w:r w:rsidRPr="00757D76">
        <w:rPr>
          <w:rFonts w:ascii="Times New Roman" w:hAnsi="Times New Roman" w:cs="Times New Roman"/>
        </w:rPr>
        <w:lastRenderedPageBreak/>
        <w:t xml:space="preserve">education. </w:t>
      </w:r>
      <w:r w:rsidR="009D78E0" w:rsidRPr="00757D76">
        <w:rPr>
          <w:rFonts w:ascii="Times New Roman" w:hAnsi="Times New Roman" w:cs="Times New Roman"/>
        </w:rPr>
        <w:t xml:space="preserve">Management Learning, </w:t>
      </w:r>
      <w:r w:rsidR="009D78E0" w:rsidRPr="00757D76">
        <w:rPr>
          <w:rFonts w:ascii="Times New Roman" w:hAnsi="Times New Roman" w:cs="Times New Roman"/>
          <w:i/>
          <w:iCs/>
        </w:rPr>
        <w:t>34</w:t>
      </w:r>
      <w:r w:rsidR="009D78E0" w:rsidRPr="00757D76">
        <w:rPr>
          <w:rFonts w:ascii="Times New Roman" w:hAnsi="Times New Roman" w:cs="Times New Roman"/>
        </w:rPr>
        <w:t>(1),</w:t>
      </w:r>
      <w:r w:rsidRPr="00757D76">
        <w:rPr>
          <w:rFonts w:ascii="Times New Roman" w:hAnsi="Times New Roman" w:cs="Times New Roman"/>
        </w:rPr>
        <w:t xml:space="preserve"> 27–49. </w:t>
      </w:r>
    </w:p>
    <w:p w14:paraId="1A6294CE" w14:textId="0968FD92"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Dart, R. (2008). A commentary on "Piercing the Bubble": Should </w:t>
      </w:r>
      <w:r w:rsidR="009D78E0" w:rsidRPr="00757D76">
        <w:rPr>
          <w:rFonts w:ascii="Times New Roman" w:hAnsi="Times New Roman" w:cs="Times New Roman"/>
        </w:rPr>
        <w:t>m</w:t>
      </w:r>
      <w:r w:rsidRPr="00757D76">
        <w:rPr>
          <w:rFonts w:ascii="Times New Roman" w:hAnsi="Times New Roman" w:cs="Times New Roman"/>
        </w:rPr>
        <w:t xml:space="preserve">anagement </w:t>
      </w:r>
      <w:r w:rsidR="009D78E0" w:rsidRPr="00757D76">
        <w:rPr>
          <w:rFonts w:ascii="Times New Roman" w:hAnsi="Times New Roman" w:cs="Times New Roman"/>
        </w:rPr>
        <w:t>e</w:t>
      </w:r>
      <w:r w:rsidRPr="00757D76">
        <w:rPr>
          <w:rFonts w:ascii="Times New Roman" w:hAnsi="Times New Roman" w:cs="Times New Roman"/>
        </w:rPr>
        <w:t>ducation "</w:t>
      </w:r>
      <w:r w:rsidR="009D78E0" w:rsidRPr="00757D76">
        <w:rPr>
          <w:rFonts w:ascii="Times New Roman" w:hAnsi="Times New Roman" w:cs="Times New Roman"/>
        </w:rPr>
        <w:t>c</w:t>
      </w:r>
      <w:r w:rsidRPr="00757D76">
        <w:rPr>
          <w:rFonts w:ascii="Times New Roman" w:hAnsi="Times New Roman" w:cs="Times New Roman"/>
        </w:rPr>
        <w:t xml:space="preserve">onfront" </w:t>
      </w:r>
      <w:r w:rsidR="009D78E0" w:rsidRPr="00757D76">
        <w:rPr>
          <w:rFonts w:ascii="Times New Roman" w:hAnsi="Times New Roman" w:cs="Times New Roman"/>
        </w:rPr>
        <w:t>p</w:t>
      </w:r>
      <w:r w:rsidRPr="00757D76">
        <w:rPr>
          <w:rFonts w:ascii="Times New Roman" w:hAnsi="Times New Roman" w:cs="Times New Roman"/>
        </w:rPr>
        <w:t xml:space="preserve">overty? </w:t>
      </w:r>
      <w:r w:rsidRPr="00757D76">
        <w:rPr>
          <w:rFonts w:ascii="Times New Roman" w:hAnsi="Times New Roman" w:cs="Times New Roman"/>
          <w:i/>
        </w:rPr>
        <w:t>Journal of Management Education, 32</w:t>
      </w:r>
      <w:r w:rsidRPr="00757D76">
        <w:rPr>
          <w:rFonts w:ascii="Times New Roman" w:hAnsi="Times New Roman" w:cs="Times New Roman"/>
        </w:rPr>
        <w:t>(6), 731</w:t>
      </w:r>
      <w:r w:rsidR="009D78E0" w:rsidRPr="00757D76">
        <w:rPr>
          <w:rFonts w:ascii="Times New Roman" w:hAnsi="Times New Roman" w:cs="Times New Roman"/>
        </w:rPr>
        <w:t>-737</w:t>
      </w:r>
      <w:r w:rsidRPr="00757D76">
        <w:rPr>
          <w:rFonts w:ascii="Times New Roman" w:hAnsi="Times New Roman" w:cs="Times New Roman"/>
        </w:rPr>
        <w:t>.</w:t>
      </w:r>
    </w:p>
    <w:p w14:paraId="572D96CF" w14:textId="621BEC60" w:rsidR="00C46D71" w:rsidRPr="00757D76" w:rsidRDefault="00C46D71" w:rsidP="00311B1F">
      <w:pPr>
        <w:spacing w:line="480" w:lineRule="auto"/>
        <w:ind w:left="-227" w:firstLine="227"/>
        <w:textAlignment w:val="baseline"/>
        <w:rPr>
          <w:rFonts w:ascii="Times New Roman" w:hAnsi="Times New Roman" w:cs="Times New Roman"/>
        </w:rPr>
      </w:pPr>
      <w:proofErr w:type="spellStart"/>
      <w:r w:rsidRPr="00757D76">
        <w:rPr>
          <w:rFonts w:ascii="Times New Roman" w:eastAsia="Times New Roman" w:hAnsi="Times New Roman" w:cs="Times New Roman"/>
          <w:color w:val="222222"/>
        </w:rPr>
        <w:t>Dehler</w:t>
      </w:r>
      <w:proofErr w:type="spellEnd"/>
      <w:r w:rsidRPr="00757D76">
        <w:rPr>
          <w:rFonts w:ascii="Times New Roman" w:eastAsia="Times New Roman" w:hAnsi="Times New Roman" w:cs="Times New Roman"/>
          <w:color w:val="222222"/>
        </w:rPr>
        <w:t xml:space="preserve">, G. Welsh, M., </w:t>
      </w:r>
      <w:r w:rsidR="009D78E0" w:rsidRPr="00757D76">
        <w:rPr>
          <w:rFonts w:ascii="Times New Roman" w:eastAsia="Times New Roman" w:hAnsi="Times New Roman" w:cs="Times New Roman"/>
          <w:color w:val="222222"/>
        </w:rPr>
        <w:t xml:space="preserve">&amp; </w:t>
      </w:r>
      <w:r w:rsidRPr="00757D76">
        <w:rPr>
          <w:rFonts w:ascii="Times New Roman" w:eastAsia="Times New Roman" w:hAnsi="Times New Roman" w:cs="Times New Roman"/>
          <w:color w:val="222222"/>
        </w:rPr>
        <w:t xml:space="preserve">Lewis, M. (2001). </w:t>
      </w:r>
      <w:r w:rsidRPr="00757D76">
        <w:rPr>
          <w:rFonts w:ascii="Times New Roman" w:hAnsi="Times New Roman" w:cs="Times New Roman"/>
        </w:rPr>
        <w:t xml:space="preserve">Critical </w:t>
      </w:r>
      <w:r w:rsidR="009D78E0" w:rsidRPr="00757D76">
        <w:rPr>
          <w:rFonts w:ascii="Times New Roman" w:hAnsi="Times New Roman" w:cs="Times New Roman"/>
        </w:rPr>
        <w:t>p</w:t>
      </w:r>
      <w:r w:rsidRPr="00757D76">
        <w:rPr>
          <w:rFonts w:ascii="Times New Roman" w:hAnsi="Times New Roman" w:cs="Times New Roman"/>
        </w:rPr>
        <w:t>edagogy in the ‘New Paradigm’.</w:t>
      </w:r>
    </w:p>
    <w:p w14:paraId="1E46D73C" w14:textId="53EB7A29" w:rsidR="00C46D71" w:rsidRPr="00757D76" w:rsidRDefault="00C46D71" w:rsidP="00311B1F">
      <w:pPr>
        <w:spacing w:line="480" w:lineRule="auto"/>
        <w:ind w:left="-227" w:firstLine="947"/>
        <w:textAlignment w:val="baseline"/>
        <w:rPr>
          <w:rFonts w:ascii="Times New Roman" w:hAnsi="Times New Roman" w:cs="Times New Roman"/>
        </w:rPr>
      </w:pPr>
      <w:r w:rsidRPr="00757D76">
        <w:rPr>
          <w:rFonts w:ascii="Times New Roman" w:hAnsi="Times New Roman" w:cs="Times New Roman"/>
          <w:i/>
          <w:iCs/>
        </w:rPr>
        <w:t>Management Learning</w:t>
      </w:r>
      <w:r w:rsidR="009D78E0" w:rsidRPr="00757D76">
        <w:rPr>
          <w:rFonts w:ascii="Times New Roman" w:hAnsi="Times New Roman" w:cs="Times New Roman"/>
        </w:rPr>
        <w:t>,</w:t>
      </w:r>
      <w:r w:rsidRPr="00757D76">
        <w:rPr>
          <w:rFonts w:ascii="Times New Roman" w:hAnsi="Times New Roman" w:cs="Times New Roman"/>
        </w:rPr>
        <w:t xml:space="preserve"> </w:t>
      </w:r>
      <w:r w:rsidRPr="00757D76">
        <w:rPr>
          <w:rFonts w:ascii="Times New Roman" w:hAnsi="Times New Roman" w:cs="Times New Roman"/>
          <w:i/>
          <w:iCs/>
        </w:rPr>
        <w:t>32</w:t>
      </w:r>
      <w:r w:rsidRPr="00757D76">
        <w:rPr>
          <w:rFonts w:ascii="Times New Roman" w:hAnsi="Times New Roman" w:cs="Times New Roman"/>
        </w:rPr>
        <w:t>(4)</w:t>
      </w:r>
      <w:r w:rsidR="009D78E0" w:rsidRPr="00757D76">
        <w:rPr>
          <w:rFonts w:ascii="Times New Roman" w:hAnsi="Times New Roman" w:cs="Times New Roman"/>
        </w:rPr>
        <w:t>,</w:t>
      </w:r>
      <w:r w:rsidRPr="00757D76">
        <w:rPr>
          <w:rFonts w:ascii="Times New Roman" w:hAnsi="Times New Roman" w:cs="Times New Roman"/>
        </w:rPr>
        <w:t xml:space="preserve"> 493-511</w:t>
      </w:r>
    </w:p>
    <w:p w14:paraId="22FFF6A1" w14:textId="1CAC7A9F"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Dyer, S. L., &amp; Hurd, F. (2016). "What's </w:t>
      </w:r>
      <w:r w:rsidR="009D78E0" w:rsidRPr="00757D76">
        <w:rPr>
          <w:rFonts w:ascii="Times New Roman" w:hAnsi="Times New Roman" w:cs="Times New Roman"/>
        </w:rPr>
        <w:t>g</w:t>
      </w:r>
      <w:r w:rsidRPr="00757D76">
        <w:rPr>
          <w:rFonts w:ascii="Times New Roman" w:hAnsi="Times New Roman" w:cs="Times New Roman"/>
        </w:rPr>
        <w:t xml:space="preserve">oing </w:t>
      </w:r>
      <w:r w:rsidR="009D78E0" w:rsidRPr="00757D76">
        <w:rPr>
          <w:rFonts w:ascii="Times New Roman" w:hAnsi="Times New Roman" w:cs="Times New Roman"/>
        </w:rPr>
        <w:t>o</w:t>
      </w:r>
      <w:r w:rsidRPr="00757D76">
        <w:rPr>
          <w:rFonts w:ascii="Times New Roman" w:hAnsi="Times New Roman" w:cs="Times New Roman"/>
        </w:rPr>
        <w:t xml:space="preserve">n?" Developing </w:t>
      </w:r>
      <w:r w:rsidR="009D78E0" w:rsidRPr="00757D76">
        <w:rPr>
          <w:rFonts w:ascii="Times New Roman" w:hAnsi="Times New Roman" w:cs="Times New Roman"/>
        </w:rPr>
        <w:t>r</w:t>
      </w:r>
      <w:r w:rsidRPr="00757D76">
        <w:rPr>
          <w:rFonts w:ascii="Times New Roman" w:hAnsi="Times New Roman" w:cs="Times New Roman"/>
        </w:rPr>
        <w:t xml:space="preserve">eflexivity in the </w:t>
      </w:r>
      <w:r w:rsidR="009D78E0" w:rsidRPr="00757D76">
        <w:rPr>
          <w:rFonts w:ascii="Times New Roman" w:hAnsi="Times New Roman" w:cs="Times New Roman"/>
        </w:rPr>
        <w:t>m</w:t>
      </w:r>
      <w:r w:rsidRPr="00757D76">
        <w:rPr>
          <w:rFonts w:ascii="Times New Roman" w:hAnsi="Times New Roman" w:cs="Times New Roman"/>
        </w:rPr>
        <w:t xml:space="preserve">anagement </w:t>
      </w:r>
      <w:r w:rsidR="009D78E0" w:rsidRPr="00757D76">
        <w:rPr>
          <w:rFonts w:ascii="Times New Roman" w:hAnsi="Times New Roman" w:cs="Times New Roman"/>
        </w:rPr>
        <w:t>c</w:t>
      </w:r>
      <w:r w:rsidRPr="00757D76">
        <w:rPr>
          <w:rFonts w:ascii="Times New Roman" w:hAnsi="Times New Roman" w:cs="Times New Roman"/>
        </w:rPr>
        <w:t xml:space="preserve">lassroom: From </w:t>
      </w:r>
      <w:r w:rsidR="009D78E0" w:rsidRPr="00757D76">
        <w:rPr>
          <w:rFonts w:ascii="Times New Roman" w:hAnsi="Times New Roman" w:cs="Times New Roman"/>
        </w:rPr>
        <w:t>s</w:t>
      </w:r>
      <w:r w:rsidRPr="00757D76">
        <w:rPr>
          <w:rFonts w:ascii="Times New Roman" w:hAnsi="Times New Roman" w:cs="Times New Roman"/>
        </w:rPr>
        <w:t xml:space="preserve">urface to </w:t>
      </w:r>
      <w:r w:rsidR="009D78E0" w:rsidRPr="00757D76">
        <w:rPr>
          <w:rFonts w:ascii="Times New Roman" w:hAnsi="Times New Roman" w:cs="Times New Roman"/>
        </w:rPr>
        <w:t>d</w:t>
      </w:r>
      <w:r w:rsidRPr="00757D76">
        <w:rPr>
          <w:rFonts w:ascii="Times New Roman" w:hAnsi="Times New Roman" w:cs="Times New Roman"/>
        </w:rPr>
        <w:t xml:space="preserve">eep </w:t>
      </w:r>
      <w:r w:rsidR="009D78E0" w:rsidRPr="00757D76">
        <w:rPr>
          <w:rFonts w:ascii="Times New Roman" w:hAnsi="Times New Roman" w:cs="Times New Roman"/>
        </w:rPr>
        <w:t>l</w:t>
      </w:r>
      <w:r w:rsidRPr="00757D76">
        <w:rPr>
          <w:rFonts w:ascii="Times New Roman" w:hAnsi="Times New Roman" w:cs="Times New Roman"/>
        </w:rPr>
        <w:t xml:space="preserve">earning and </w:t>
      </w:r>
      <w:r w:rsidR="009D78E0" w:rsidRPr="00757D76">
        <w:rPr>
          <w:rFonts w:ascii="Times New Roman" w:hAnsi="Times New Roman" w:cs="Times New Roman"/>
        </w:rPr>
        <w:t>e</w:t>
      </w:r>
      <w:r w:rsidRPr="00757D76">
        <w:rPr>
          <w:rFonts w:ascii="Times New Roman" w:hAnsi="Times New Roman" w:cs="Times New Roman"/>
        </w:rPr>
        <w:t xml:space="preserve">verything in </w:t>
      </w:r>
      <w:r w:rsidR="009D78E0" w:rsidRPr="00757D76">
        <w:rPr>
          <w:rFonts w:ascii="Times New Roman" w:hAnsi="Times New Roman" w:cs="Times New Roman"/>
        </w:rPr>
        <w:t>b</w:t>
      </w:r>
      <w:r w:rsidRPr="00757D76">
        <w:rPr>
          <w:rFonts w:ascii="Times New Roman" w:hAnsi="Times New Roman" w:cs="Times New Roman"/>
        </w:rPr>
        <w:t xml:space="preserve">etween. </w:t>
      </w:r>
      <w:r w:rsidRPr="00757D76">
        <w:rPr>
          <w:rFonts w:ascii="Times New Roman" w:hAnsi="Times New Roman" w:cs="Times New Roman"/>
          <w:i/>
        </w:rPr>
        <w:t>Academy of Management Learning &amp; Education, 15</w:t>
      </w:r>
      <w:r w:rsidR="009D78E0" w:rsidRPr="00757D76">
        <w:rPr>
          <w:rFonts w:ascii="Times New Roman" w:hAnsi="Times New Roman" w:cs="Times New Roman"/>
        </w:rPr>
        <w:t xml:space="preserve">(2), 287-303. </w:t>
      </w:r>
      <w:r w:rsidRPr="00757D76">
        <w:rPr>
          <w:rFonts w:ascii="Times New Roman" w:hAnsi="Times New Roman" w:cs="Times New Roman"/>
        </w:rPr>
        <w:t>doi:10.5465/amle.2014.0104</w:t>
      </w:r>
    </w:p>
    <w:p w14:paraId="4194EE73" w14:textId="1BC55F9C"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Ford, J., Harding, N., &amp; Learmonth, M. (2010). Who is it </w:t>
      </w:r>
      <w:r w:rsidR="009D78E0" w:rsidRPr="00757D76">
        <w:rPr>
          <w:rFonts w:ascii="Times New Roman" w:hAnsi="Times New Roman" w:cs="Times New Roman"/>
        </w:rPr>
        <w:t>t</w:t>
      </w:r>
      <w:r w:rsidRPr="00757D76">
        <w:rPr>
          <w:rFonts w:ascii="Times New Roman" w:hAnsi="Times New Roman" w:cs="Times New Roman"/>
        </w:rPr>
        <w:t xml:space="preserve">hat </w:t>
      </w:r>
      <w:r w:rsidR="009D78E0" w:rsidRPr="00757D76">
        <w:rPr>
          <w:rFonts w:ascii="Times New Roman" w:hAnsi="Times New Roman" w:cs="Times New Roman"/>
        </w:rPr>
        <w:t>w</w:t>
      </w:r>
      <w:r w:rsidRPr="00757D76">
        <w:rPr>
          <w:rFonts w:ascii="Times New Roman" w:hAnsi="Times New Roman" w:cs="Times New Roman"/>
        </w:rPr>
        <w:t xml:space="preserve">ould </w:t>
      </w:r>
      <w:r w:rsidR="009D78E0" w:rsidRPr="00757D76">
        <w:rPr>
          <w:rFonts w:ascii="Times New Roman" w:hAnsi="Times New Roman" w:cs="Times New Roman"/>
        </w:rPr>
        <w:t>m</w:t>
      </w:r>
      <w:r w:rsidRPr="00757D76">
        <w:rPr>
          <w:rFonts w:ascii="Times New Roman" w:hAnsi="Times New Roman" w:cs="Times New Roman"/>
        </w:rPr>
        <w:t xml:space="preserve">ake </w:t>
      </w:r>
      <w:r w:rsidR="009D78E0" w:rsidRPr="00757D76">
        <w:rPr>
          <w:rFonts w:ascii="Times New Roman" w:hAnsi="Times New Roman" w:cs="Times New Roman"/>
        </w:rPr>
        <w:t>b</w:t>
      </w:r>
      <w:r w:rsidRPr="00757D76">
        <w:rPr>
          <w:rFonts w:ascii="Times New Roman" w:hAnsi="Times New Roman" w:cs="Times New Roman"/>
        </w:rPr>
        <w:t xml:space="preserve">usiness </w:t>
      </w:r>
      <w:r w:rsidR="009D78E0" w:rsidRPr="00757D76">
        <w:rPr>
          <w:rFonts w:ascii="Times New Roman" w:hAnsi="Times New Roman" w:cs="Times New Roman"/>
        </w:rPr>
        <w:t>s</w:t>
      </w:r>
      <w:r w:rsidRPr="00757D76">
        <w:rPr>
          <w:rFonts w:ascii="Times New Roman" w:hAnsi="Times New Roman" w:cs="Times New Roman"/>
        </w:rPr>
        <w:t xml:space="preserve">chools </w:t>
      </w:r>
      <w:r w:rsidR="009D78E0" w:rsidRPr="00757D76">
        <w:rPr>
          <w:rFonts w:ascii="Times New Roman" w:hAnsi="Times New Roman" w:cs="Times New Roman"/>
        </w:rPr>
        <w:t>m</w:t>
      </w:r>
      <w:r w:rsidRPr="00757D76">
        <w:rPr>
          <w:rFonts w:ascii="Times New Roman" w:hAnsi="Times New Roman" w:cs="Times New Roman"/>
        </w:rPr>
        <w:t xml:space="preserve">ore </w:t>
      </w:r>
      <w:r w:rsidR="009D78E0" w:rsidRPr="00757D76">
        <w:rPr>
          <w:rFonts w:ascii="Times New Roman" w:hAnsi="Times New Roman" w:cs="Times New Roman"/>
        </w:rPr>
        <w:t>c</w:t>
      </w:r>
      <w:r w:rsidRPr="00757D76">
        <w:rPr>
          <w:rFonts w:ascii="Times New Roman" w:hAnsi="Times New Roman" w:cs="Times New Roman"/>
        </w:rPr>
        <w:t xml:space="preserve">ritical? Critical </w:t>
      </w:r>
      <w:r w:rsidR="009D78E0" w:rsidRPr="00757D76">
        <w:rPr>
          <w:rFonts w:ascii="Times New Roman" w:hAnsi="Times New Roman" w:cs="Times New Roman"/>
        </w:rPr>
        <w:t>r</w:t>
      </w:r>
      <w:r w:rsidRPr="00757D76">
        <w:rPr>
          <w:rFonts w:ascii="Times New Roman" w:hAnsi="Times New Roman" w:cs="Times New Roman"/>
        </w:rPr>
        <w:t xml:space="preserve">eflections on </w:t>
      </w:r>
      <w:r w:rsidR="009D78E0" w:rsidRPr="00757D76">
        <w:rPr>
          <w:rFonts w:ascii="Times New Roman" w:hAnsi="Times New Roman" w:cs="Times New Roman"/>
        </w:rPr>
        <w:t>c</w:t>
      </w:r>
      <w:r w:rsidRPr="00757D76">
        <w:rPr>
          <w:rFonts w:ascii="Times New Roman" w:hAnsi="Times New Roman" w:cs="Times New Roman"/>
        </w:rPr>
        <w:t xml:space="preserve">ritical </w:t>
      </w:r>
      <w:r w:rsidR="009D78E0" w:rsidRPr="00757D76">
        <w:rPr>
          <w:rFonts w:ascii="Times New Roman" w:hAnsi="Times New Roman" w:cs="Times New Roman"/>
        </w:rPr>
        <w:t>m</w:t>
      </w:r>
      <w:r w:rsidRPr="00757D76">
        <w:rPr>
          <w:rFonts w:ascii="Times New Roman" w:hAnsi="Times New Roman" w:cs="Times New Roman"/>
        </w:rPr>
        <w:t xml:space="preserve">anagement </w:t>
      </w:r>
      <w:r w:rsidR="009D78E0" w:rsidRPr="00757D76">
        <w:rPr>
          <w:rFonts w:ascii="Times New Roman" w:hAnsi="Times New Roman" w:cs="Times New Roman"/>
        </w:rPr>
        <w:t>s</w:t>
      </w:r>
      <w:r w:rsidRPr="00757D76">
        <w:rPr>
          <w:rFonts w:ascii="Times New Roman" w:hAnsi="Times New Roman" w:cs="Times New Roman"/>
        </w:rPr>
        <w:t xml:space="preserve">tudies. </w:t>
      </w:r>
      <w:r w:rsidRPr="00757D76">
        <w:rPr>
          <w:rFonts w:ascii="Times New Roman" w:hAnsi="Times New Roman" w:cs="Times New Roman"/>
          <w:i/>
        </w:rPr>
        <w:t>British Journal of Management, 21</w:t>
      </w:r>
      <w:r w:rsidRPr="00757D76">
        <w:rPr>
          <w:rFonts w:ascii="Times New Roman" w:hAnsi="Times New Roman" w:cs="Times New Roman"/>
        </w:rPr>
        <w:t>, S71</w:t>
      </w:r>
      <w:r w:rsidR="009D78E0" w:rsidRPr="00757D76">
        <w:rPr>
          <w:rFonts w:ascii="Times New Roman" w:hAnsi="Times New Roman" w:cs="Times New Roman"/>
        </w:rPr>
        <w:t>-S81</w:t>
      </w:r>
      <w:r w:rsidRPr="00757D76">
        <w:rPr>
          <w:rFonts w:ascii="Times New Roman" w:hAnsi="Times New Roman" w:cs="Times New Roman"/>
        </w:rPr>
        <w:t>.</w:t>
      </w:r>
    </w:p>
    <w:p w14:paraId="226D82DC" w14:textId="3B28DCFB"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Freire, P. (1970). </w:t>
      </w:r>
      <w:r w:rsidRPr="00757D76">
        <w:rPr>
          <w:rFonts w:ascii="Times New Roman" w:hAnsi="Times New Roman" w:cs="Times New Roman"/>
          <w:i/>
        </w:rPr>
        <w:t xml:space="preserve">Pedagogy of the </w:t>
      </w:r>
      <w:r w:rsidR="009D78E0" w:rsidRPr="00757D76">
        <w:rPr>
          <w:rFonts w:ascii="Times New Roman" w:hAnsi="Times New Roman" w:cs="Times New Roman"/>
          <w:i/>
        </w:rPr>
        <w:t>o</w:t>
      </w:r>
      <w:r w:rsidRPr="00757D76">
        <w:rPr>
          <w:rFonts w:ascii="Times New Roman" w:hAnsi="Times New Roman" w:cs="Times New Roman"/>
          <w:i/>
        </w:rPr>
        <w:t>ppressed</w:t>
      </w:r>
      <w:r w:rsidRPr="00757D76">
        <w:rPr>
          <w:rFonts w:ascii="Times New Roman" w:hAnsi="Times New Roman" w:cs="Times New Roman"/>
        </w:rPr>
        <w:t>. New York: Seabury Press.</w:t>
      </w:r>
    </w:p>
    <w:p w14:paraId="23C1EC6F" w14:textId="3C84E3BB"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Freire, P. (1992). </w:t>
      </w:r>
      <w:r w:rsidRPr="00757D76">
        <w:rPr>
          <w:rFonts w:ascii="Times New Roman" w:hAnsi="Times New Roman" w:cs="Times New Roman"/>
          <w:i/>
        </w:rPr>
        <w:t xml:space="preserve">Pedagogy of </w:t>
      </w:r>
      <w:r w:rsidR="009D78E0" w:rsidRPr="00757D76">
        <w:rPr>
          <w:rFonts w:ascii="Times New Roman" w:hAnsi="Times New Roman" w:cs="Times New Roman"/>
          <w:i/>
        </w:rPr>
        <w:t>h</w:t>
      </w:r>
      <w:r w:rsidRPr="00757D76">
        <w:rPr>
          <w:rFonts w:ascii="Times New Roman" w:hAnsi="Times New Roman" w:cs="Times New Roman"/>
          <w:i/>
        </w:rPr>
        <w:t>ope: Reliving the pedagogy of the opressed</w:t>
      </w:r>
      <w:r w:rsidRPr="00757D76">
        <w:rPr>
          <w:rFonts w:ascii="Times New Roman" w:hAnsi="Times New Roman" w:cs="Times New Roman"/>
        </w:rPr>
        <w:t>. New York: The Continuum Publishing Company.</w:t>
      </w:r>
    </w:p>
    <w:p w14:paraId="21E437AA" w14:textId="5C9CEF7E"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Freire, P. (1998). </w:t>
      </w:r>
      <w:r w:rsidRPr="00757D76">
        <w:rPr>
          <w:rFonts w:ascii="Times New Roman" w:hAnsi="Times New Roman" w:cs="Times New Roman"/>
          <w:i/>
        </w:rPr>
        <w:t xml:space="preserve">Pedagogy of </w:t>
      </w:r>
      <w:r w:rsidR="009D78E0" w:rsidRPr="00757D76">
        <w:rPr>
          <w:rFonts w:ascii="Times New Roman" w:hAnsi="Times New Roman" w:cs="Times New Roman"/>
          <w:i/>
        </w:rPr>
        <w:t>f</w:t>
      </w:r>
      <w:r w:rsidRPr="00757D76">
        <w:rPr>
          <w:rFonts w:ascii="Times New Roman" w:hAnsi="Times New Roman" w:cs="Times New Roman"/>
          <w:i/>
        </w:rPr>
        <w:t xml:space="preserve">reedom: Ethics, </w:t>
      </w:r>
      <w:r w:rsidR="009D78E0" w:rsidRPr="00757D76">
        <w:rPr>
          <w:rFonts w:ascii="Times New Roman" w:hAnsi="Times New Roman" w:cs="Times New Roman"/>
          <w:i/>
        </w:rPr>
        <w:t>d</w:t>
      </w:r>
      <w:r w:rsidRPr="00757D76">
        <w:rPr>
          <w:rFonts w:ascii="Times New Roman" w:hAnsi="Times New Roman" w:cs="Times New Roman"/>
          <w:i/>
        </w:rPr>
        <w:t xml:space="preserve">emocracy and </w:t>
      </w:r>
      <w:r w:rsidR="009D78E0" w:rsidRPr="00757D76">
        <w:rPr>
          <w:rFonts w:ascii="Times New Roman" w:hAnsi="Times New Roman" w:cs="Times New Roman"/>
          <w:i/>
        </w:rPr>
        <w:t>c</w:t>
      </w:r>
      <w:r w:rsidRPr="00757D76">
        <w:rPr>
          <w:rFonts w:ascii="Times New Roman" w:hAnsi="Times New Roman" w:cs="Times New Roman"/>
          <w:i/>
        </w:rPr>
        <w:t xml:space="preserve">ivic </w:t>
      </w:r>
      <w:r w:rsidR="009D78E0" w:rsidRPr="00757D76">
        <w:rPr>
          <w:rFonts w:ascii="Times New Roman" w:hAnsi="Times New Roman" w:cs="Times New Roman"/>
          <w:i/>
        </w:rPr>
        <w:t>c</w:t>
      </w:r>
      <w:r w:rsidRPr="00757D76">
        <w:rPr>
          <w:rFonts w:ascii="Times New Roman" w:hAnsi="Times New Roman" w:cs="Times New Roman"/>
          <w:i/>
        </w:rPr>
        <w:t>ourage</w:t>
      </w:r>
      <w:r w:rsidRPr="00757D76">
        <w:rPr>
          <w:rFonts w:ascii="Times New Roman" w:hAnsi="Times New Roman" w:cs="Times New Roman"/>
        </w:rPr>
        <w:t>. New York: Rowman and Littlefield.</w:t>
      </w:r>
    </w:p>
    <w:p w14:paraId="3A40F496" w14:textId="793A9372"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Gabriel, Y. (2009). Reconciling an </w:t>
      </w:r>
      <w:r w:rsidR="009D78E0" w:rsidRPr="00757D76">
        <w:rPr>
          <w:rFonts w:ascii="Times New Roman" w:hAnsi="Times New Roman" w:cs="Times New Roman"/>
        </w:rPr>
        <w:t>e</w:t>
      </w:r>
      <w:r w:rsidRPr="00757D76">
        <w:rPr>
          <w:rFonts w:ascii="Times New Roman" w:hAnsi="Times New Roman" w:cs="Times New Roman"/>
        </w:rPr>
        <w:t xml:space="preserve">thic of </w:t>
      </w:r>
      <w:r w:rsidR="009D78E0" w:rsidRPr="00757D76">
        <w:rPr>
          <w:rFonts w:ascii="Times New Roman" w:hAnsi="Times New Roman" w:cs="Times New Roman"/>
        </w:rPr>
        <w:t>c</w:t>
      </w:r>
      <w:r w:rsidRPr="00757D76">
        <w:rPr>
          <w:rFonts w:ascii="Times New Roman" w:hAnsi="Times New Roman" w:cs="Times New Roman"/>
        </w:rPr>
        <w:t xml:space="preserve">are with </w:t>
      </w:r>
      <w:r w:rsidR="009D78E0" w:rsidRPr="00757D76">
        <w:rPr>
          <w:rFonts w:ascii="Times New Roman" w:hAnsi="Times New Roman" w:cs="Times New Roman"/>
        </w:rPr>
        <w:t>c</w:t>
      </w:r>
      <w:r w:rsidRPr="00757D76">
        <w:rPr>
          <w:rFonts w:ascii="Times New Roman" w:hAnsi="Times New Roman" w:cs="Times New Roman"/>
        </w:rPr>
        <w:t xml:space="preserve">ritical </w:t>
      </w:r>
      <w:r w:rsidR="009D78E0" w:rsidRPr="00757D76">
        <w:rPr>
          <w:rFonts w:ascii="Times New Roman" w:hAnsi="Times New Roman" w:cs="Times New Roman"/>
        </w:rPr>
        <w:t>m</w:t>
      </w:r>
      <w:r w:rsidRPr="00757D76">
        <w:rPr>
          <w:rFonts w:ascii="Times New Roman" w:hAnsi="Times New Roman" w:cs="Times New Roman"/>
        </w:rPr>
        <w:t xml:space="preserve">anagement </w:t>
      </w:r>
      <w:r w:rsidR="009D78E0" w:rsidRPr="00757D76">
        <w:rPr>
          <w:rFonts w:ascii="Times New Roman" w:hAnsi="Times New Roman" w:cs="Times New Roman"/>
        </w:rPr>
        <w:t>p</w:t>
      </w:r>
      <w:r w:rsidRPr="00757D76">
        <w:rPr>
          <w:rFonts w:ascii="Times New Roman" w:hAnsi="Times New Roman" w:cs="Times New Roman"/>
        </w:rPr>
        <w:t xml:space="preserve">edagogy. </w:t>
      </w:r>
      <w:r w:rsidRPr="00757D76">
        <w:rPr>
          <w:rFonts w:ascii="Times New Roman" w:hAnsi="Times New Roman" w:cs="Times New Roman"/>
          <w:i/>
        </w:rPr>
        <w:t>Management Learning, 40</w:t>
      </w:r>
      <w:r w:rsidRPr="00757D76">
        <w:rPr>
          <w:rFonts w:ascii="Times New Roman" w:hAnsi="Times New Roman" w:cs="Times New Roman"/>
        </w:rPr>
        <w:t>(4), 379</w:t>
      </w:r>
      <w:r w:rsidR="009D78E0" w:rsidRPr="00757D76">
        <w:rPr>
          <w:rFonts w:ascii="Times New Roman" w:hAnsi="Times New Roman" w:cs="Times New Roman"/>
        </w:rPr>
        <w:t>-385</w:t>
      </w:r>
      <w:r w:rsidRPr="00757D76">
        <w:rPr>
          <w:rFonts w:ascii="Times New Roman" w:hAnsi="Times New Roman" w:cs="Times New Roman"/>
        </w:rPr>
        <w:t>.</w:t>
      </w:r>
    </w:p>
    <w:p w14:paraId="715154A5" w14:textId="435E46A3"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Hamington, M. (2019). Integrating </w:t>
      </w:r>
      <w:r w:rsidR="009D78E0" w:rsidRPr="00757D76">
        <w:rPr>
          <w:rFonts w:ascii="Times New Roman" w:hAnsi="Times New Roman" w:cs="Times New Roman"/>
        </w:rPr>
        <w:t>c</w:t>
      </w:r>
      <w:r w:rsidRPr="00757D76">
        <w:rPr>
          <w:rFonts w:ascii="Times New Roman" w:hAnsi="Times New Roman" w:cs="Times New Roman"/>
        </w:rPr>
        <w:t xml:space="preserve">are </w:t>
      </w:r>
      <w:r w:rsidR="009D78E0" w:rsidRPr="00757D76">
        <w:rPr>
          <w:rFonts w:ascii="Times New Roman" w:hAnsi="Times New Roman" w:cs="Times New Roman"/>
        </w:rPr>
        <w:t>e</w:t>
      </w:r>
      <w:r w:rsidRPr="00757D76">
        <w:rPr>
          <w:rFonts w:ascii="Times New Roman" w:hAnsi="Times New Roman" w:cs="Times New Roman"/>
        </w:rPr>
        <w:t xml:space="preserve">thics and </w:t>
      </w:r>
      <w:r w:rsidR="009D78E0" w:rsidRPr="00757D76">
        <w:rPr>
          <w:rFonts w:ascii="Times New Roman" w:hAnsi="Times New Roman" w:cs="Times New Roman"/>
        </w:rPr>
        <w:t>d</w:t>
      </w:r>
      <w:r w:rsidRPr="00757D76">
        <w:rPr>
          <w:rFonts w:ascii="Times New Roman" w:hAnsi="Times New Roman" w:cs="Times New Roman"/>
        </w:rPr>
        <w:t xml:space="preserve">esign </w:t>
      </w:r>
      <w:r w:rsidR="009D78E0" w:rsidRPr="00757D76">
        <w:rPr>
          <w:rFonts w:ascii="Times New Roman" w:hAnsi="Times New Roman" w:cs="Times New Roman"/>
        </w:rPr>
        <w:t>t</w:t>
      </w:r>
      <w:r w:rsidRPr="00757D76">
        <w:rPr>
          <w:rFonts w:ascii="Times New Roman" w:hAnsi="Times New Roman" w:cs="Times New Roman"/>
        </w:rPr>
        <w:t xml:space="preserve">hinking. </w:t>
      </w:r>
      <w:r w:rsidRPr="00757D76">
        <w:rPr>
          <w:rFonts w:ascii="Times New Roman" w:hAnsi="Times New Roman" w:cs="Times New Roman"/>
          <w:i/>
        </w:rPr>
        <w:t>Journal of Business Ethics, 155</w:t>
      </w:r>
      <w:r w:rsidRPr="00757D76">
        <w:rPr>
          <w:rFonts w:ascii="Times New Roman" w:hAnsi="Times New Roman" w:cs="Times New Roman"/>
        </w:rPr>
        <w:t>(1), 91-103. doi:10.1007/s10551-017-3522-6</w:t>
      </w:r>
    </w:p>
    <w:p w14:paraId="6E584B6C" w14:textId="77777777" w:rsidR="00C46D71" w:rsidRPr="00757D76" w:rsidRDefault="00C46D71" w:rsidP="00311B1F">
      <w:pPr>
        <w:spacing w:line="480" w:lineRule="auto"/>
        <w:ind w:left="-227" w:firstLine="227"/>
        <w:textAlignment w:val="baseline"/>
        <w:rPr>
          <w:rFonts w:ascii="Times New Roman" w:hAnsi="Times New Roman" w:cs="Times New Roman"/>
        </w:rPr>
      </w:pPr>
      <w:r w:rsidRPr="00757D76">
        <w:rPr>
          <w:rFonts w:ascii="Times New Roman" w:hAnsi="Times New Roman" w:cs="Times New Roman"/>
        </w:rPr>
        <w:t xml:space="preserve">Heath, T., O’Malley &amp; Tynan, C. (2019). Imagining a different voice: A critical and </w:t>
      </w:r>
    </w:p>
    <w:p w14:paraId="4C525E40" w14:textId="51ED063C" w:rsidR="00C46D71" w:rsidRPr="00757D76" w:rsidRDefault="00C46D71" w:rsidP="00311B1F">
      <w:pPr>
        <w:spacing w:line="480" w:lineRule="auto"/>
        <w:ind w:left="-227" w:firstLine="947"/>
        <w:textAlignment w:val="baseline"/>
        <w:rPr>
          <w:rFonts w:ascii="Times New Roman" w:hAnsi="Times New Roman" w:cs="Times New Roman"/>
        </w:rPr>
      </w:pPr>
      <w:r w:rsidRPr="00757D76">
        <w:rPr>
          <w:rFonts w:ascii="Times New Roman" w:hAnsi="Times New Roman" w:cs="Times New Roman"/>
        </w:rPr>
        <w:t xml:space="preserve">caring approach to management education. </w:t>
      </w:r>
      <w:r w:rsidRPr="00757D76">
        <w:rPr>
          <w:rFonts w:ascii="Times New Roman" w:hAnsi="Times New Roman" w:cs="Times New Roman"/>
          <w:i/>
          <w:iCs/>
        </w:rPr>
        <w:t>Management Learning</w:t>
      </w:r>
      <w:r w:rsidRPr="00757D76">
        <w:rPr>
          <w:rFonts w:ascii="Times New Roman" w:hAnsi="Times New Roman" w:cs="Times New Roman"/>
        </w:rPr>
        <w:t xml:space="preserve"> </w:t>
      </w:r>
    </w:p>
    <w:p w14:paraId="0EF6AC5F" w14:textId="2CB44132" w:rsidR="00C46D71" w:rsidRPr="00757D76" w:rsidRDefault="00D54ED8" w:rsidP="00311B1F">
      <w:pPr>
        <w:shd w:val="clear" w:color="auto" w:fill="FFFFFF"/>
        <w:spacing w:line="480" w:lineRule="auto"/>
        <w:ind w:left="-227" w:firstLine="947"/>
        <w:rPr>
          <w:rFonts w:ascii="Times New Roman" w:eastAsia="Times New Roman" w:hAnsi="Times New Roman" w:cs="Times New Roman"/>
          <w:color w:val="006ACC"/>
          <w:u w:val="single"/>
          <w:lang w:eastAsia="en-NZ"/>
        </w:rPr>
      </w:pPr>
      <w:hyperlink r:id="rId11" w:history="1">
        <w:r w:rsidR="00C46D71" w:rsidRPr="00757D76">
          <w:rPr>
            <w:rStyle w:val="Hyperlink"/>
            <w:rFonts w:ascii="Times New Roman" w:eastAsia="Times New Roman" w:hAnsi="Times New Roman" w:cs="Times New Roman"/>
            <w:lang w:eastAsia="en-NZ"/>
          </w:rPr>
          <w:t>https://doi.org/10.1177/1350507619853284</w:t>
        </w:r>
      </w:hyperlink>
    </w:p>
    <w:p w14:paraId="22E83A55" w14:textId="4C6006B3" w:rsidR="00C46D71" w:rsidRPr="00757D76" w:rsidRDefault="00C46D71" w:rsidP="00311B1F">
      <w:pPr>
        <w:spacing w:line="480" w:lineRule="auto"/>
        <w:ind w:left="-227" w:firstLine="227"/>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lastRenderedPageBreak/>
        <w:t xml:space="preserve">Hendry, J. (2006). Educating </w:t>
      </w:r>
      <w:r w:rsidR="009D78E0" w:rsidRPr="00757D76">
        <w:rPr>
          <w:rFonts w:ascii="Times New Roman" w:eastAsia="Times New Roman" w:hAnsi="Times New Roman" w:cs="Times New Roman"/>
          <w:color w:val="222222"/>
        </w:rPr>
        <w:t>m</w:t>
      </w:r>
      <w:r w:rsidRPr="00757D76">
        <w:rPr>
          <w:rFonts w:ascii="Times New Roman" w:eastAsia="Times New Roman" w:hAnsi="Times New Roman" w:cs="Times New Roman"/>
          <w:color w:val="222222"/>
        </w:rPr>
        <w:t xml:space="preserve">anagers for </w:t>
      </w:r>
      <w:r w:rsidR="009D78E0" w:rsidRPr="00757D76">
        <w:rPr>
          <w:rFonts w:ascii="Times New Roman" w:eastAsia="Times New Roman" w:hAnsi="Times New Roman" w:cs="Times New Roman"/>
          <w:color w:val="222222"/>
        </w:rPr>
        <w:t>p</w:t>
      </w:r>
      <w:r w:rsidRPr="00757D76">
        <w:rPr>
          <w:rFonts w:ascii="Times New Roman" w:eastAsia="Times New Roman" w:hAnsi="Times New Roman" w:cs="Times New Roman"/>
          <w:color w:val="222222"/>
        </w:rPr>
        <w:t xml:space="preserve">ost-bureaucracy. The role of the humanities. </w:t>
      </w:r>
    </w:p>
    <w:p w14:paraId="65209F33" w14:textId="19383D18" w:rsidR="00C46D71" w:rsidRPr="00757D76" w:rsidRDefault="00C46D71" w:rsidP="00311B1F">
      <w:pPr>
        <w:spacing w:line="480" w:lineRule="auto"/>
        <w:ind w:left="-227" w:firstLine="947"/>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i/>
          <w:iCs/>
          <w:color w:val="222222"/>
        </w:rPr>
        <w:t>Management Learning</w:t>
      </w:r>
      <w:r w:rsidR="009D78E0" w:rsidRPr="00757D76">
        <w:rPr>
          <w:rFonts w:ascii="Times New Roman" w:eastAsia="Times New Roman" w:hAnsi="Times New Roman" w:cs="Times New Roman"/>
          <w:i/>
          <w:iCs/>
          <w:color w:val="222222"/>
        </w:rPr>
        <w:t>,</w:t>
      </w:r>
      <w:r w:rsidRPr="00757D76">
        <w:rPr>
          <w:rFonts w:ascii="Times New Roman" w:eastAsia="Times New Roman" w:hAnsi="Times New Roman" w:cs="Times New Roman"/>
          <w:color w:val="222222"/>
        </w:rPr>
        <w:t xml:space="preserve"> </w:t>
      </w:r>
      <w:r w:rsidRPr="00757D76">
        <w:rPr>
          <w:rFonts w:ascii="Times New Roman" w:eastAsia="Times New Roman" w:hAnsi="Times New Roman" w:cs="Times New Roman"/>
          <w:i/>
          <w:iCs/>
          <w:color w:val="222222"/>
        </w:rPr>
        <w:t>37</w:t>
      </w:r>
      <w:r w:rsidRPr="00757D76">
        <w:rPr>
          <w:rFonts w:ascii="Times New Roman" w:eastAsia="Times New Roman" w:hAnsi="Times New Roman" w:cs="Times New Roman"/>
          <w:color w:val="222222"/>
        </w:rPr>
        <w:t>(3)</w:t>
      </w:r>
      <w:r w:rsidR="009D78E0" w:rsidRPr="00757D76">
        <w:rPr>
          <w:rFonts w:ascii="Times New Roman" w:eastAsia="Times New Roman" w:hAnsi="Times New Roman" w:cs="Times New Roman"/>
          <w:color w:val="222222"/>
        </w:rPr>
        <w:t>, 267-281</w:t>
      </w:r>
      <w:r w:rsidRPr="00757D76">
        <w:rPr>
          <w:rFonts w:ascii="Times New Roman" w:eastAsia="Times New Roman" w:hAnsi="Times New Roman" w:cs="Times New Roman"/>
          <w:color w:val="222222"/>
        </w:rPr>
        <w:t>.</w:t>
      </w:r>
    </w:p>
    <w:p w14:paraId="4FDC12C9" w14:textId="77777777" w:rsidR="009D78E0" w:rsidRPr="00757D76" w:rsidRDefault="009D78E0" w:rsidP="00311B1F">
      <w:pPr>
        <w:pStyle w:val="EndNoteBibliography"/>
        <w:spacing w:line="480" w:lineRule="auto"/>
        <w:ind w:left="567" w:hanging="567"/>
        <w:rPr>
          <w:rFonts w:ascii="Times New Roman" w:hAnsi="Times New Roman" w:cs="Times New Roman"/>
        </w:rPr>
      </w:pPr>
      <w:r w:rsidRPr="00757D76">
        <w:rPr>
          <w:rFonts w:ascii="Times New Roman" w:hAnsi="Times New Roman" w:cs="Times New Roman"/>
        </w:rPr>
        <w:t xml:space="preserve">McNally, B., Chipperfield, J., Dorsett, P., Del Fabbro, L., Frommolt, V., Goetz, S., Lewohl, J., Molineux, M., Pearson, A., Reddan, G., Roiko, A., &amp; Rung, A. (2017). Flipped classroom experiences : Student preferences and flip strategy in a higher education context. </w:t>
      </w:r>
      <w:r w:rsidRPr="00757D76">
        <w:rPr>
          <w:rFonts w:ascii="Times New Roman" w:hAnsi="Times New Roman" w:cs="Times New Roman"/>
          <w:i/>
        </w:rPr>
        <w:t>Higher Education, 73</w:t>
      </w:r>
      <w:r w:rsidRPr="00757D76">
        <w:rPr>
          <w:rFonts w:ascii="Times New Roman" w:hAnsi="Times New Roman" w:cs="Times New Roman"/>
        </w:rPr>
        <w:t>(2), 281-298.</w:t>
      </w:r>
    </w:p>
    <w:p w14:paraId="0A00D1FF" w14:textId="6A4B6242" w:rsidR="002C1484" w:rsidRPr="00757D76" w:rsidRDefault="009D78E0"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NĂStase, M., &amp; Gligor - Cimpoieru, D. C. (2013). A plea for the importance of business ethics education for future managers in an international competitive environment. </w:t>
      </w:r>
      <w:r w:rsidRPr="00757D76">
        <w:rPr>
          <w:rFonts w:ascii="Times New Roman" w:hAnsi="Times New Roman" w:cs="Times New Roman"/>
          <w:i/>
        </w:rPr>
        <w:t>Review of International Comparative Management / Revista de Management Comparat International, 14</w:t>
      </w:r>
      <w:r w:rsidRPr="00757D76">
        <w:rPr>
          <w:rFonts w:ascii="Times New Roman" w:hAnsi="Times New Roman" w:cs="Times New Roman"/>
        </w:rPr>
        <w:t>(2), 191-201.</w:t>
      </w:r>
    </w:p>
    <w:p w14:paraId="0C596BE3" w14:textId="7124FDF8" w:rsidR="009D78E0" w:rsidRPr="00757D76" w:rsidRDefault="009D78E0" w:rsidP="00311B1F">
      <w:pPr>
        <w:pStyle w:val="EndNoteBibliography"/>
        <w:spacing w:line="480" w:lineRule="auto"/>
        <w:ind w:left="567" w:hanging="567"/>
        <w:rPr>
          <w:rFonts w:ascii="Times New Roman" w:hAnsi="Times New Roman" w:cs="Times New Roman"/>
        </w:rPr>
      </w:pPr>
      <w:r w:rsidRPr="00757D76">
        <w:rPr>
          <w:rFonts w:ascii="Times New Roman" w:hAnsi="Times New Roman" w:cs="Times New Roman"/>
        </w:rPr>
        <w:t xml:space="preserve">Painter-Morland, M., Sabet, E., Molthan-Hill, P., Goworek, H., &amp; Leeuw, S. (2016). Beyond the curriculum: Integrating sustainability into business schools. </w:t>
      </w:r>
      <w:r w:rsidRPr="00757D76">
        <w:rPr>
          <w:rFonts w:ascii="Times New Roman" w:hAnsi="Times New Roman" w:cs="Times New Roman"/>
          <w:i/>
        </w:rPr>
        <w:t>Journal of Business Ethics, 139</w:t>
      </w:r>
      <w:r w:rsidRPr="00757D76">
        <w:rPr>
          <w:rFonts w:ascii="Times New Roman" w:hAnsi="Times New Roman" w:cs="Times New Roman"/>
        </w:rPr>
        <w:t>(4), 737-754. doi:10.1007/s10551-015-2896-6</w:t>
      </w:r>
    </w:p>
    <w:p w14:paraId="52142DD0" w14:textId="77777777" w:rsidR="009D78E0" w:rsidRPr="00757D76" w:rsidRDefault="009D78E0" w:rsidP="00311B1F">
      <w:pPr>
        <w:spacing w:line="480" w:lineRule="auto"/>
        <w:ind w:left="567" w:hanging="567"/>
        <w:textAlignment w:val="baseline"/>
        <w:rPr>
          <w:rFonts w:ascii="Times New Roman" w:eastAsia="Times New Roman" w:hAnsi="Times New Roman" w:cs="Times New Roman"/>
          <w:color w:val="222222"/>
        </w:rPr>
      </w:pPr>
      <w:r w:rsidRPr="00757D76">
        <w:rPr>
          <w:rFonts w:ascii="Times New Roman" w:eastAsia="Times New Roman" w:hAnsi="Times New Roman" w:cs="Times New Roman"/>
          <w:color w:val="222222"/>
        </w:rPr>
        <w:t xml:space="preserve">Reid, J., &amp; Anderson, P. (2012). Critical thinking in the business classroom. </w:t>
      </w:r>
      <w:r w:rsidRPr="00757D76">
        <w:rPr>
          <w:rFonts w:ascii="Times New Roman" w:eastAsia="Times New Roman" w:hAnsi="Times New Roman" w:cs="Times New Roman"/>
          <w:i/>
          <w:iCs/>
          <w:color w:val="222222"/>
        </w:rPr>
        <w:t>Journal of Education for Business</w:t>
      </w:r>
      <w:r w:rsidRPr="00757D76">
        <w:rPr>
          <w:rFonts w:ascii="Times New Roman" w:eastAsia="Times New Roman" w:hAnsi="Times New Roman" w:cs="Times New Roman"/>
          <w:color w:val="222222"/>
        </w:rPr>
        <w:t xml:space="preserve">, </w:t>
      </w:r>
      <w:r w:rsidRPr="00757D76">
        <w:rPr>
          <w:rFonts w:ascii="Times New Roman" w:eastAsia="Times New Roman" w:hAnsi="Times New Roman" w:cs="Times New Roman"/>
          <w:i/>
          <w:iCs/>
          <w:color w:val="222222"/>
        </w:rPr>
        <w:t>87</w:t>
      </w:r>
      <w:r w:rsidRPr="00757D76">
        <w:rPr>
          <w:rFonts w:ascii="Times New Roman" w:eastAsia="Times New Roman" w:hAnsi="Times New Roman" w:cs="Times New Roman"/>
          <w:color w:val="222222"/>
        </w:rPr>
        <w:t>(1), 52-59.</w:t>
      </w:r>
    </w:p>
    <w:p w14:paraId="2A48A637" w14:textId="77777777" w:rsidR="009D78E0" w:rsidRPr="00757D76" w:rsidRDefault="009D78E0" w:rsidP="00311B1F">
      <w:pPr>
        <w:pStyle w:val="EndNoteBibliography"/>
        <w:spacing w:line="480" w:lineRule="auto"/>
        <w:ind w:left="567" w:hanging="567"/>
        <w:rPr>
          <w:rFonts w:ascii="Times New Roman" w:hAnsi="Times New Roman" w:cs="Times New Roman"/>
        </w:rPr>
      </w:pPr>
      <w:r w:rsidRPr="00757D76">
        <w:rPr>
          <w:rFonts w:ascii="Times New Roman" w:hAnsi="Times New Roman" w:cs="Times New Roman"/>
        </w:rPr>
        <w:t xml:space="preserve">Shrivastava, P. (2010). Pedagogy of passion for sustainability. </w:t>
      </w:r>
      <w:r w:rsidRPr="00757D76">
        <w:rPr>
          <w:rFonts w:ascii="Times New Roman" w:hAnsi="Times New Roman" w:cs="Times New Roman"/>
          <w:i/>
        </w:rPr>
        <w:t>Academy of Management Learning &amp; Education, 9</w:t>
      </w:r>
      <w:r w:rsidRPr="00757D76">
        <w:rPr>
          <w:rFonts w:ascii="Times New Roman" w:hAnsi="Times New Roman" w:cs="Times New Roman"/>
        </w:rPr>
        <w:t>(3), 443-455. doi:10.5465/AMLE.2010.53791826</w:t>
      </w:r>
    </w:p>
    <w:p w14:paraId="49C5675B" w14:textId="77777777" w:rsidR="009D78E0" w:rsidRPr="00757D76" w:rsidRDefault="009D78E0" w:rsidP="00311B1F">
      <w:pPr>
        <w:pStyle w:val="EndNoteBibliography"/>
        <w:spacing w:line="480" w:lineRule="auto"/>
        <w:ind w:left="567" w:hanging="567"/>
        <w:rPr>
          <w:rFonts w:ascii="Times New Roman" w:hAnsi="Times New Roman" w:cs="Times New Roman"/>
        </w:rPr>
      </w:pPr>
      <w:r w:rsidRPr="00757D76">
        <w:rPr>
          <w:rFonts w:ascii="Times New Roman" w:hAnsi="Times New Roman" w:cs="Times New Roman"/>
        </w:rPr>
        <w:t xml:space="preserve">Smith, K., &amp; Hill, J. (2019). Defining the nature of blended learning through its depiction in current research. </w:t>
      </w:r>
      <w:r w:rsidRPr="00757D76">
        <w:rPr>
          <w:rFonts w:ascii="Times New Roman" w:hAnsi="Times New Roman" w:cs="Times New Roman"/>
          <w:i/>
        </w:rPr>
        <w:t>Higher Education Research and Development, 38</w:t>
      </w:r>
      <w:r w:rsidRPr="00757D76">
        <w:rPr>
          <w:rFonts w:ascii="Times New Roman" w:hAnsi="Times New Roman" w:cs="Times New Roman"/>
        </w:rPr>
        <w:t>(2), 383-397.</w:t>
      </w:r>
    </w:p>
    <w:p w14:paraId="2609F09F" w14:textId="77777777"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Toubiana, M. (2014). Business pedagogy for social justice? An exploratory investigation of business faculty perspectives of social justice in business education [Article]. </w:t>
      </w:r>
      <w:r w:rsidRPr="00757D76">
        <w:rPr>
          <w:rFonts w:ascii="Times New Roman" w:hAnsi="Times New Roman" w:cs="Times New Roman"/>
          <w:i/>
        </w:rPr>
        <w:t>Management Learning, 45</w:t>
      </w:r>
      <w:r w:rsidRPr="00757D76">
        <w:rPr>
          <w:rFonts w:ascii="Times New Roman" w:hAnsi="Times New Roman" w:cs="Times New Roman"/>
        </w:rPr>
        <w:t>(1), 81-102. doi:10.1177/1350507612454097</w:t>
      </w:r>
    </w:p>
    <w:p w14:paraId="29B855EF" w14:textId="0910B1E3"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United Nations. (2019). </w:t>
      </w:r>
      <w:r w:rsidRPr="00757D76">
        <w:rPr>
          <w:rFonts w:ascii="Times New Roman" w:hAnsi="Times New Roman" w:cs="Times New Roman"/>
          <w:i/>
        </w:rPr>
        <w:t>Principles of Responsible Management Education</w:t>
      </w:r>
      <w:r w:rsidRPr="00757D76">
        <w:rPr>
          <w:rFonts w:ascii="Times New Roman" w:hAnsi="Times New Roman" w:cs="Times New Roman"/>
        </w:rPr>
        <w:t>. Retrieved 15 July, 2019, from http://www.unprme.org/</w:t>
      </w:r>
    </w:p>
    <w:p w14:paraId="4499CE4B" w14:textId="77777777" w:rsidR="009D78E0" w:rsidRPr="00757D76" w:rsidRDefault="009D78E0" w:rsidP="00311B1F">
      <w:pPr>
        <w:pStyle w:val="EndNoteBibliography"/>
        <w:spacing w:line="480" w:lineRule="auto"/>
        <w:ind w:left="567" w:hanging="567"/>
        <w:rPr>
          <w:rFonts w:ascii="Times New Roman" w:hAnsi="Times New Roman" w:cs="Times New Roman"/>
        </w:rPr>
      </w:pPr>
      <w:r w:rsidRPr="00757D76">
        <w:rPr>
          <w:rFonts w:ascii="Times New Roman" w:hAnsi="Times New Roman" w:cs="Times New Roman"/>
        </w:rPr>
        <w:lastRenderedPageBreak/>
        <w:t xml:space="preserve">von Weltzien Hoivik, H. (2009). Developing students' competence for ethical reflection while attending business school. </w:t>
      </w:r>
      <w:r w:rsidRPr="00757D76">
        <w:rPr>
          <w:rFonts w:ascii="Times New Roman" w:hAnsi="Times New Roman" w:cs="Times New Roman"/>
          <w:i/>
        </w:rPr>
        <w:t>Journal of Business Ethics, 88</w:t>
      </w:r>
      <w:r w:rsidRPr="00757D76">
        <w:rPr>
          <w:rFonts w:ascii="Times New Roman" w:hAnsi="Times New Roman" w:cs="Times New Roman"/>
        </w:rPr>
        <w:t>(1), 5-9.</w:t>
      </w:r>
    </w:p>
    <w:p w14:paraId="66EDF24E" w14:textId="195B5AFE" w:rsidR="002C1484" w:rsidRPr="00757D76" w:rsidRDefault="002C1484" w:rsidP="00311B1F">
      <w:pPr>
        <w:pStyle w:val="EndNoteBibliography"/>
        <w:spacing w:line="480" w:lineRule="auto"/>
        <w:ind w:left="720" w:hanging="720"/>
        <w:rPr>
          <w:rFonts w:ascii="Times New Roman" w:hAnsi="Times New Roman" w:cs="Times New Roman"/>
        </w:rPr>
      </w:pPr>
      <w:r w:rsidRPr="00757D76">
        <w:rPr>
          <w:rFonts w:ascii="Times New Roman" w:hAnsi="Times New Roman" w:cs="Times New Roman"/>
        </w:rPr>
        <w:t xml:space="preserve">Warwick, P., Wyness, L., &amp; Conway, H. (2017). ‘Think of the future’: Managing educational change from students' perspectives of an undergraduate sustainable business programme. </w:t>
      </w:r>
      <w:r w:rsidRPr="00757D76">
        <w:rPr>
          <w:rFonts w:ascii="Times New Roman" w:hAnsi="Times New Roman" w:cs="Times New Roman"/>
          <w:i/>
        </w:rPr>
        <w:t>The International Journal of Management Education, 15</w:t>
      </w:r>
      <w:r w:rsidRPr="00757D76">
        <w:rPr>
          <w:rFonts w:ascii="Times New Roman" w:hAnsi="Times New Roman" w:cs="Times New Roman"/>
        </w:rPr>
        <w:t>(2, Part B), 192-204. doi:https://doi.org/10.1016/j.ijme.2017.03.010</w:t>
      </w:r>
    </w:p>
    <w:p w14:paraId="45622454" w14:textId="6085040A" w:rsidR="00B255E9" w:rsidRPr="00757D76" w:rsidRDefault="00D54ED8" w:rsidP="00311B1F">
      <w:pPr>
        <w:spacing w:line="480" w:lineRule="auto"/>
        <w:rPr>
          <w:rFonts w:ascii="Times New Roman" w:hAnsi="Times New Roman" w:cs="Times New Roman"/>
        </w:rPr>
      </w:pPr>
    </w:p>
    <w:sectPr w:rsidR="00B255E9" w:rsidRPr="00757D76" w:rsidSect="00685125">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E8FBB" w14:textId="77777777" w:rsidR="00D54ED8" w:rsidRDefault="00D54ED8" w:rsidP="00757D76">
      <w:r>
        <w:separator/>
      </w:r>
    </w:p>
  </w:endnote>
  <w:endnote w:type="continuationSeparator" w:id="0">
    <w:p w14:paraId="0A11EDF1" w14:textId="77777777" w:rsidR="00D54ED8" w:rsidRDefault="00D54ED8" w:rsidP="0075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DC18" w14:textId="77777777" w:rsidR="00D54ED8" w:rsidRDefault="00D54ED8" w:rsidP="00757D76">
      <w:r>
        <w:separator/>
      </w:r>
    </w:p>
  </w:footnote>
  <w:footnote w:type="continuationSeparator" w:id="0">
    <w:p w14:paraId="6D03D077" w14:textId="77777777" w:rsidR="00D54ED8" w:rsidRDefault="00D54ED8" w:rsidP="0075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A4D7" w14:textId="77777777" w:rsidR="00757D76" w:rsidRDefault="00757D76" w:rsidP="00757D76">
    <w:pPr>
      <w:pStyle w:val="Header"/>
      <w:jc w:val="right"/>
      <w:rPr>
        <w:color w:val="767171" w:themeColor="background2" w:themeShade="80"/>
      </w:rPr>
    </w:pPr>
    <w:r w:rsidRPr="00E97202">
      <w:rPr>
        <w:color w:val="767171" w:themeColor="background2" w:themeShade="80"/>
      </w:rPr>
      <w:t>Social impact and critical pedagogies in a mainstream business degree</w:t>
    </w:r>
  </w:p>
  <w:p w14:paraId="4DAEABCA" w14:textId="77777777" w:rsidR="00757D76" w:rsidRDefault="00757D76" w:rsidP="00757D76">
    <w:pPr>
      <w:pStyle w:val="Header"/>
      <w:jc w:val="right"/>
      <w:rPr>
        <w:color w:val="767171" w:themeColor="background2" w:themeShade="80"/>
      </w:rPr>
    </w:pPr>
    <w:r w:rsidRPr="00A03E62">
      <w:rPr>
        <w:color w:val="767171" w:themeColor="background2" w:themeShade="80"/>
      </w:rPr>
      <w:fldChar w:fldCharType="begin"/>
    </w:r>
    <w:r w:rsidRPr="00A03E62">
      <w:rPr>
        <w:color w:val="767171" w:themeColor="background2" w:themeShade="80"/>
      </w:rPr>
      <w:instrText xml:space="preserve"> PAGE   \* MERGEFORMAT </w:instrText>
    </w:r>
    <w:r w:rsidRPr="00A03E62">
      <w:rPr>
        <w:color w:val="767171" w:themeColor="background2" w:themeShade="80"/>
      </w:rPr>
      <w:fldChar w:fldCharType="separate"/>
    </w:r>
    <w:r>
      <w:rPr>
        <w:color w:val="767171" w:themeColor="background2" w:themeShade="80"/>
      </w:rPr>
      <w:t>1</w:t>
    </w:r>
    <w:r w:rsidRPr="00A03E62">
      <w:rPr>
        <w:noProof/>
        <w:color w:val="767171" w:themeColor="background2" w:themeShade="80"/>
      </w:rPr>
      <w:fldChar w:fldCharType="end"/>
    </w:r>
  </w:p>
  <w:p w14:paraId="41013C80" w14:textId="77777777" w:rsidR="00757D76" w:rsidRPr="00E97202" w:rsidRDefault="00757D76" w:rsidP="00757D76">
    <w:pPr>
      <w:pStyle w:val="Header"/>
      <w:jc w:val="right"/>
      <w:rPr>
        <w:color w:val="767171" w:themeColor="background2" w:themeShade="80"/>
      </w:rPr>
    </w:pPr>
  </w:p>
  <w:p w14:paraId="53D6E903" w14:textId="77777777" w:rsidR="00757D76" w:rsidRDefault="0075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30ABF"/>
    <w:multiLevelType w:val="multilevel"/>
    <w:tmpl w:val="45204C4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33F3F7A"/>
    <w:multiLevelType w:val="hybridMultilevel"/>
    <w:tmpl w:val="DB62DAAE"/>
    <w:lvl w:ilvl="0" w:tplc="14090001">
      <w:start w:val="1"/>
      <w:numFmt w:val="bullet"/>
      <w:lvlText w:val=""/>
      <w:lvlJc w:val="left"/>
      <w:pPr>
        <w:ind w:left="495" w:hanging="360"/>
      </w:pPr>
      <w:rPr>
        <w:rFonts w:ascii="Symbol" w:hAnsi="Symbol" w:hint="default"/>
      </w:rPr>
    </w:lvl>
    <w:lvl w:ilvl="1" w:tplc="14090003" w:tentative="1">
      <w:start w:val="1"/>
      <w:numFmt w:val="bullet"/>
      <w:lvlText w:val="o"/>
      <w:lvlJc w:val="left"/>
      <w:pPr>
        <w:ind w:left="1215" w:hanging="360"/>
      </w:pPr>
      <w:rPr>
        <w:rFonts w:ascii="Courier New" w:hAnsi="Courier New" w:cs="Courier New" w:hint="default"/>
      </w:rPr>
    </w:lvl>
    <w:lvl w:ilvl="2" w:tplc="14090005" w:tentative="1">
      <w:start w:val="1"/>
      <w:numFmt w:val="bullet"/>
      <w:lvlText w:val=""/>
      <w:lvlJc w:val="left"/>
      <w:pPr>
        <w:ind w:left="1935" w:hanging="360"/>
      </w:pPr>
      <w:rPr>
        <w:rFonts w:ascii="Wingdings" w:hAnsi="Wingdings" w:hint="default"/>
      </w:rPr>
    </w:lvl>
    <w:lvl w:ilvl="3" w:tplc="14090001" w:tentative="1">
      <w:start w:val="1"/>
      <w:numFmt w:val="bullet"/>
      <w:lvlText w:val=""/>
      <w:lvlJc w:val="left"/>
      <w:pPr>
        <w:ind w:left="2655" w:hanging="360"/>
      </w:pPr>
      <w:rPr>
        <w:rFonts w:ascii="Symbol" w:hAnsi="Symbol" w:hint="default"/>
      </w:rPr>
    </w:lvl>
    <w:lvl w:ilvl="4" w:tplc="14090003" w:tentative="1">
      <w:start w:val="1"/>
      <w:numFmt w:val="bullet"/>
      <w:lvlText w:val="o"/>
      <w:lvlJc w:val="left"/>
      <w:pPr>
        <w:ind w:left="3375" w:hanging="360"/>
      </w:pPr>
      <w:rPr>
        <w:rFonts w:ascii="Courier New" w:hAnsi="Courier New" w:cs="Courier New" w:hint="default"/>
      </w:rPr>
    </w:lvl>
    <w:lvl w:ilvl="5" w:tplc="14090005" w:tentative="1">
      <w:start w:val="1"/>
      <w:numFmt w:val="bullet"/>
      <w:lvlText w:val=""/>
      <w:lvlJc w:val="left"/>
      <w:pPr>
        <w:ind w:left="4095" w:hanging="360"/>
      </w:pPr>
      <w:rPr>
        <w:rFonts w:ascii="Wingdings" w:hAnsi="Wingdings" w:hint="default"/>
      </w:rPr>
    </w:lvl>
    <w:lvl w:ilvl="6" w:tplc="14090001" w:tentative="1">
      <w:start w:val="1"/>
      <w:numFmt w:val="bullet"/>
      <w:lvlText w:val=""/>
      <w:lvlJc w:val="left"/>
      <w:pPr>
        <w:ind w:left="4815" w:hanging="360"/>
      </w:pPr>
      <w:rPr>
        <w:rFonts w:ascii="Symbol" w:hAnsi="Symbol" w:hint="default"/>
      </w:rPr>
    </w:lvl>
    <w:lvl w:ilvl="7" w:tplc="14090003" w:tentative="1">
      <w:start w:val="1"/>
      <w:numFmt w:val="bullet"/>
      <w:lvlText w:val="o"/>
      <w:lvlJc w:val="left"/>
      <w:pPr>
        <w:ind w:left="5535" w:hanging="360"/>
      </w:pPr>
      <w:rPr>
        <w:rFonts w:ascii="Courier New" w:hAnsi="Courier New" w:cs="Courier New" w:hint="default"/>
      </w:rPr>
    </w:lvl>
    <w:lvl w:ilvl="8" w:tplc="14090005" w:tentative="1">
      <w:start w:val="1"/>
      <w:numFmt w:val="bullet"/>
      <w:lvlText w:val=""/>
      <w:lvlJc w:val="left"/>
      <w:pPr>
        <w:ind w:left="6255" w:hanging="360"/>
      </w:pPr>
      <w:rPr>
        <w:rFonts w:ascii="Wingdings" w:hAnsi="Wingdings" w:hint="default"/>
      </w:rPr>
    </w:lvl>
  </w:abstractNum>
  <w:abstractNum w:abstractNumId="2" w15:restartNumberingAfterBreak="0">
    <w:nsid w:val="788C6041"/>
    <w:multiLevelType w:val="hybridMultilevel"/>
    <w:tmpl w:val="EE00FDDA"/>
    <w:lvl w:ilvl="0" w:tplc="C404536C">
      <w:start w:val="2"/>
      <w:numFmt w:val="bullet"/>
      <w:lvlText w:val="-"/>
      <w:lvlJc w:val="left"/>
      <w:pPr>
        <w:ind w:left="135" w:hanging="360"/>
      </w:pPr>
      <w:rPr>
        <w:rFonts w:ascii="Times New Roman" w:eastAsia="Times New Roman" w:hAnsi="Times New Roman" w:cs="Times New Roman" w:hint="default"/>
      </w:rPr>
    </w:lvl>
    <w:lvl w:ilvl="1" w:tplc="14090003" w:tentative="1">
      <w:start w:val="1"/>
      <w:numFmt w:val="bullet"/>
      <w:lvlText w:val="o"/>
      <w:lvlJc w:val="left"/>
      <w:pPr>
        <w:ind w:left="855" w:hanging="360"/>
      </w:pPr>
      <w:rPr>
        <w:rFonts w:ascii="Courier New" w:hAnsi="Courier New" w:cs="Courier New" w:hint="default"/>
      </w:rPr>
    </w:lvl>
    <w:lvl w:ilvl="2" w:tplc="14090005" w:tentative="1">
      <w:start w:val="1"/>
      <w:numFmt w:val="bullet"/>
      <w:lvlText w:val=""/>
      <w:lvlJc w:val="left"/>
      <w:pPr>
        <w:ind w:left="1575" w:hanging="360"/>
      </w:pPr>
      <w:rPr>
        <w:rFonts w:ascii="Wingdings" w:hAnsi="Wingdings" w:hint="default"/>
      </w:rPr>
    </w:lvl>
    <w:lvl w:ilvl="3" w:tplc="14090001" w:tentative="1">
      <w:start w:val="1"/>
      <w:numFmt w:val="bullet"/>
      <w:lvlText w:val=""/>
      <w:lvlJc w:val="left"/>
      <w:pPr>
        <w:ind w:left="2295" w:hanging="360"/>
      </w:pPr>
      <w:rPr>
        <w:rFonts w:ascii="Symbol" w:hAnsi="Symbol" w:hint="default"/>
      </w:rPr>
    </w:lvl>
    <w:lvl w:ilvl="4" w:tplc="14090003" w:tentative="1">
      <w:start w:val="1"/>
      <w:numFmt w:val="bullet"/>
      <w:lvlText w:val="o"/>
      <w:lvlJc w:val="left"/>
      <w:pPr>
        <w:ind w:left="3015" w:hanging="360"/>
      </w:pPr>
      <w:rPr>
        <w:rFonts w:ascii="Courier New" w:hAnsi="Courier New" w:cs="Courier New" w:hint="default"/>
      </w:rPr>
    </w:lvl>
    <w:lvl w:ilvl="5" w:tplc="14090005" w:tentative="1">
      <w:start w:val="1"/>
      <w:numFmt w:val="bullet"/>
      <w:lvlText w:val=""/>
      <w:lvlJc w:val="left"/>
      <w:pPr>
        <w:ind w:left="3735" w:hanging="360"/>
      </w:pPr>
      <w:rPr>
        <w:rFonts w:ascii="Wingdings" w:hAnsi="Wingdings" w:hint="default"/>
      </w:rPr>
    </w:lvl>
    <w:lvl w:ilvl="6" w:tplc="14090001" w:tentative="1">
      <w:start w:val="1"/>
      <w:numFmt w:val="bullet"/>
      <w:lvlText w:val=""/>
      <w:lvlJc w:val="left"/>
      <w:pPr>
        <w:ind w:left="4455" w:hanging="360"/>
      </w:pPr>
      <w:rPr>
        <w:rFonts w:ascii="Symbol" w:hAnsi="Symbol" w:hint="default"/>
      </w:rPr>
    </w:lvl>
    <w:lvl w:ilvl="7" w:tplc="14090003" w:tentative="1">
      <w:start w:val="1"/>
      <w:numFmt w:val="bullet"/>
      <w:lvlText w:val="o"/>
      <w:lvlJc w:val="left"/>
      <w:pPr>
        <w:ind w:left="5175" w:hanging="360"/>
      </w:pPr>
      <w:rPr>
        <w:rFonts w:ascii="Courier New" w:hAnsi="Courier New" w:cs="Courier New" w:hint="default"/>
      </w:rPr>
    </w:lvl>
    <w:lvl w:ilvl="8" w:tplc="14090005" w:tentative="1">
      <w:start w:val="1"/>
      <w:numFmt w:val="bullet"/>
      <w:lvlText w:val=""/>
      <w:lvlJc w:val="left"/>
      <w:pPr>
        <w:ind w:left="5895"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NLMwM7QwNjAxMDFX0lEKTi0uzszPAykwrAUAO292+iwAAAA="/>
    <w:docVar w:name="EN.InstantFormat" w:val="&lt;ENInstantFormat&gt;&lt;Enabled&gt;1&lt;/Enabled&gt;&lt;ScanUnformatted&gt;1&lt;/ScanUnformatted&gt;&lt;ScanChanges&gt;1&lt;/ScanChanges&gt;&lt;Suspended&gt;1&lt;/Suspended&gt;&lt;/ENInstantFormat&gt;"/>
    <w:docVar w:name="EN.Layout" w:val="&lt;ENLayout&gt;&lt;Style&gt;APA 6th - AUT X7&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exe9rpcf09v1e29tmvpfs79zasds0xr9wa&quot;&gt;PhD July 09 Copy&lt;record-ids&gt;&lt;item&gt;136&lt;/item&gt;&lt;item&gt;152&lt;/item&gt;&lt;item&gt;381&lt;/item&gt;&lt;item&gt;384&lt;/item&gt;&lt;item&gt;405&lt;/item&gt;&lt;item&gt;406&lt;/item&gt;&lt;item&gt;412&lt;/item&gt;&lt;item&gt;413&lt;/item&gt;&lt;item&gt;478&lt;/item&gt;&lt;item&gt;1642&lt;/item&gt;&lt;item&gt;1644&lt;/item&gt;&lt;item&gt;1713&lt;/item&gt;&lt;item&gt;1714&lt;/item&gt;&lt;item&gt;1747&lt;/item&gt;&lt;item&gt;1749&lt;/item&gt;&lt;item&gt;1772&lt;/item&gt;&lt;item&gt;1774&lt;/item&gt;&lt;item&gt;1781&lt;/item&gt;&lt;item&gt;1816&lt;/item&gt;&lt;item&gt;1817&lt;/item&gt;&lt;item&gt;1818&lt;/item&gt;&lt;/record-ids&gt;&lt;/item&gt;&lt;/Libraries&gt;"/>
  </w:docVars>
  <w:rsids>
    <w:rsidRoot w:val="00D300A1"/>
    <w:rsid w:val="00010446"/>
    <w:rsid w:val="00017D86"/>
    <w:rsid w:val="00025E23"/>
    <w:rsid w:val="00032710"/>
    <w:rsid w:val="00034417"/>
    <w:rsid w:val="00054F7B"/>
    <w:rsid w:val="00063882"/>
    <w:rsid w:val="000727CC"/>
    <w:rsid w:val="0007337C"/>
    <w:rsid w:val="0007676F"/>
    <w:rsid w:val="000802BF"/>
    <w:rsid w:val="00086042"/>
    <w:rsid w:val="0009633C"/>
    <w:rsid w:val="000B71F0"/>
    <w:rsid w:val="000C40DB"/>
    <w:rsid w:val="000F5B03"/>
    <w:rsid w:val="00110D54"/>
    <w:rsid w:val="00127022"/>
    <w:rsid w:val="00127BFB"/>
    <w:rsid w:val="00135DD8"/>
    <w:rsid w:val="001410D2"/>
    <w:rsid w:val="001411E4"/>
    <w:rsid w:val="001519F9"/>
    <w:rsid w:val="00152962"/>
    <w:rsid w:val="00160E90"/>
    <w:rsid w:val="001623D1"/>
    <w:rsid w:val="001648D6"/>
    <w:rsid w:val="00171DB8"/>
    <w:rsid w:val="00174782"/>
    <w:rsid w:val="00174964"/>
    <w:rsid w:val="001A105A"/>
    <w:rsid w:val="001B18C4"/>
    <w:rsid w:val="001B33CE"/>
    <w:rsid w:val="001B7162"/>
    <w:rsid w:val="001C65F8"/>
    <w:rsid w:val="001C66EA"/>
    <w:rsid w:val="001D0C93"/>
    <w:rsid w:val="001F2938"/>
    <w:rsid w:val="001F462A"/>
    <w:rsid w:val="001F7726"/>
    <w:rsid w:val="00211D65"/>
    <w:rsid w:val="00216E49"/>
    <w:rsid w:val="0025291D"/>
    <w:rsid w:val="00264911"/>
    <w:rsid w:val="002723A6"/>
    <w:rsid w:val="00283869"/>
    <w:rsid w:val="00292FDB"/>
    <w:rsid w:val="00295988"/>
    <w:rsid w:val="002A35A0"/>
    <w:rsid w:val="002A5C68"/>
    <w:rsid w:val="002B21C0"/>
    <w:rsid w:val="002C038D"/>
    <w:rsid w:val="002C1484"/>
    <w:rsid w:val="002C4336"/>
    <w:rsid w:val="002E1F8A"/>
    <w:rsid w:val="00311B1F"/>
    <w:rsid w:val="00311F1F"/>
    <w:rsid w:val="0032678E"/>
    <w:rsid w:val="0033003B"/>
    <w:rsid w:val="00337206"/>
    <w:rsid w:val="003420EA"/>
    <w:rsid w:val="00350F22"/>
    <w:rsid w:val="00353256"/>
    <w:rsid w:val="00353C7A"/>
    <w:rsid w:val="00373D86"/>
    <w:rsid w:val="003A317B"/>
    <w:rsid w:val="003A78EE"/>
    <w:rsid w:val="003D3277"/>
    <w:rsid w:val="003E58F5"/>
    <w:rsid w:val="003F0417"/>
    <w:rsid w:val="004007FF"/>
    <w:rsid w:val="00426E84"/>
    <w:rsid w:val="00431A1F"/>
    <w:rsid w:val="00434D5F"/>
    <w:rsid w:val="004442A8"/>
    <w:rsid w:val="00447EDD"/>
    <w:rsid w:val="004661F0"/>
    <w:rsid w:val="00467686"/>
    <w:rsid w:val="00471B78"/>
    <w:rsid w:val="004744C1"/>
    <w:rsid w:val="0047485E"/>
    <w:rsid w:val="00475D86"/>
    <w:rsid w:val="00482502"/>
    <w:rsid w:val="00495A08"/>
    <w:rsid w:val="004A6E93"/>
    <w:rsid w:val="004B5AD2"/>
    <w:rsid w:val="004D657C"/>
    <w:rsid w:val="004D6699"/>
    <w:rsid w:val="004E2D07"/>
    <w:rsid w:val="004E3E19"/>
    <w:rsid w:val="004E5584"/>
    <w:rsid w:val="004F08F7"/>
    <w:rsid w:val="005015AC"/>
    <w:rsid w:val="00505A7A"/>
    <w:rsid w:val="005129F3"/>
    <w:rsid w:val="00547268"/>
    <w:rsid w:val="00556C74"/>
    <w:rsid w:val="00581FB4"/>
    <w:rsid w:val="005A0114"/>
    <w:rsid w:val="005A2655"/>
    <w:rsid w:val="005C0528"/>
    <w:rsid w:val="005C0F5B"/>
    <w:rsid w:val="005C6268"/>
    <w:rsid w:val="005D16D6"/>
    <w:rsid w:val="005D48A6"/>
    <w:rsid w:val="005E2AB7"/>
    <w:rsid w:val="005F7670"/>
    <w:rsid w:val="00600BFB"/>
    <w:rsid w:val="00601B9B"/>
    <w:rsid w:val="00606270"/>
    <w:rsid w:val="00631A2D"/>
    <w:rsid w:val="00636B2C"/>
    <w:rsid w:val="006513B2"/>
    <w:rsid w:val="0065404D"/>
    <w:rsid w:val="00663E6F"/>
    <w:rsid w:val="00680E11"/>
    <w:rsid w:val="006920BC"/>
    <w:rsid w:val="006943D6"/>
    <w:rsid w:val="006A07B8"/>
    <w:rsid w:val="006A37A7"/>
    <w:rsid w:val="006C4F2E"/>
    <w:rsid w:val="006E181D"/>
    <w:rsid w:val="006F1792"/>
    <w:rsid w:val="006F7213"/>
    <w:rsid w:val="00706F8F"/>
    <w:rsid w:val="007215C8"/>
    <w:rsid w:val="00737E49"/>
    <w:rsid w:val="00757D76"/>
    <w:rsid w:val="00792F71"/>
    <w:rsid w:val="007A10B6"/>
    <w:rsid w:val="007A6E69"/>
    <w:rsid w:val="007B2FA7"/>
    <w:rsid w:val="007D3225"/>
    <w:rsid w:val="007D4346"/>
    <w:rsid w:val="007E2E54"/>
    <w:rsid w:val="007F4E2D"/>
    <w:rsid w:val="0080492D"/>
    <w:rsid w:val="00811412"/>
    <w:rsid w:val="00813CF5"/>
    <w:rsid w:val="00820D91"/>
    <w:rsid w:val="00821CD6"/>
    <w:rsid w:val="00827B55"/>
    <w:rsid w:val="00834F82"/>
    <w:rsid w:val="00840EAC"/>
    <w:rsid w:val="00841DE3"/>
    <w:rsid w:val="00852C26"/>
    <w:rsid w:val="00855FE7"/>
    <w:rsid w:val="0085649A"/>
    <w:rsid w:val="008613A1"/>
    <w:rsid w:val="00876252"/>
    <w:rsid w:val="00881246"/>
    <w:rsid w:val="00896846"/>
    <w:rsid w:val="008D6685"/>
    <w:rsid w:val="00903178"/>
    <w:rsid w:val="009050EF"/>
    <w:rsid w:val="00922AA3"/>
    <w:rsid w:val="00952451"/>
    <w:rsid w:val="009551B1"/>
    <w:rsid w:val="009561EB"/>
    <w:rsid w:val="00960420"/>
    <w:rsid w:val="00960CA7"/>
    <w:rsid w:val="00964447"/>
    <w:rsid w:val="009714EF"/>
    <w:rsid w:val="009923C8"/>
    <w:rsid w:val="009C2EED"/>
    <w:rsid w:val="009C6028"/>
    <w:rsid w:val="009D37E9"/>
    <w:rsid w:val="009D78E0"/>
    <w:rsid w:val="009F3AA9"/>
    <w:rsid w:val="009F4B65"/>
    <w:rsid w:val="009F5769"/>
    <w:rsid w:val="00A05AB1"/>
    <w:rsid w:val="00A11278"/>
    <w:rsid w:val="00A11FEA"/>
    <w:rsid w:val="00A1224D"/>
    <w:rsid w:val="00A13A91"/>
    <w:rsid w:val="00A13F1C"/>
    <w:rsid w:val="00A15F89"/>
    <w:rsid w:val="00A17718"/>
    <w:rsid w:val="00A24062"/>
    <w:rsid w:val="00A458BE"/>
    <w:rsid w:val="00A52AED"/>
    <w:rsid w:val="00A55E9E"/>
    <w:rsid w:val="00A6401E"/>
    <w:rsid w:val="00A7109E"/>
    <w:rsid w:val="00A7649F"/>
    <w:rsid w:val="00A85165"/>
    <w:rsid w:val="00A87030"/>
    <w:rsid w:val="00A94BF6"/>
    <w:rsid w:val="00AA1262"/>
    <w:rsid w:val="00AC50EE"/>
    <w:rsid w:val="00AC5D84"/>
    <w:rsid w:val="00AD6A4C"/>
    <w:rsid w:val="00AE6D37"/>
    <w:rsid w:val="00AF0A69"/>
    <w:rsid w:val="00AF5DA4"/>
    <w:rsid w:val="00AF7569"/>
    <w:rsid w:val="00B10336"/>
    <w:rsid w:val="00B14630"/>
    <w:rsid w:val="00B2318F"/>
    <w:rsid w:val="00B33583"/>
    <w:rsid w:val="00B3555F"/>
    <w:rsid w:val="00B36159"/>
    <w:rsid w:val="00B574F7"/>
    <w:rsid w:val="00B861C5"/>
    <w:rsid w:val="00B91B66"/>
    <w:rsid w:val="00B972F5"/>
    <w:rsid w:val="00BA50EA"/>
    <w:rsid w:val="00BB7A2D"/>
    <w:rsid w:val="00BB7D09"/>
    <w:rsid w:val="00BB7EA0"/>
    <w:rsid w:val="00BC1BB6"/>
    <w:rsid w:val="00BD1C74"/>
    <w:rsid w:val="00BE0207"/>
    <w:rsid w:val="00BE28BB"/>
    <w:rsid w:val="00BE6CFA"/>
    <w:rsid w:val="00C114C5"/>
    <w:rsid w:val="00C15695"/>
    <w:rsid w:val="00C2255B"/>
    <w:rsid w:val="00C27FC8"/>
    <w:rsid w:val="00C410E7"/>
    <w:rsid w:val="00C46166"/>
    <w:rsid w:val="00C46D71"/>
    <w:rsid w:val="00C47123"/>
    <w:rsid w:val="00C47B6B"/>
    <w:rsid w:val="00C673F5"/>
    <w:rsid w:val="00C71AD5"/>
    <w:rsid w:val="00C86DE8"/>
    <w:rsid w:val="00CA3F64"/>
    <w:rsid w:val="00CA4CD2"/>
    <w:rsid w:val="00CA679B"/>
    <w:rsid w:val="00CA746A"/>
    <w:rsid w:val="00CB4882"/>
    <w:rsid w:val="00CD322C"/>
    <w:rsid w:val="00CE1F7A"/>
    <w:rsid w:val="00CF3D56"/>
    <w:rsid w:val="00D16B94"/>
    <w:rsid w:val="00D2731B"/>
    <w:rsid w:val="00D300A1"/>
    <w:rsid w:val="00D512FD"/>
    <w:rsid w:val="00D51D89"/>
    <w:rsid w:val="00D54ED8"/>
    <w:rsid w:val="00D612DE"/>
    <w:rsid w:val="00D640F3"/>
    <w:rsid w:val="00D676F7"/>
    <w:rsid w:val="00D901EF"/>
    <w:rsid w:val="00DA2433"/>
    <w:rsid w:val="00DC79D3"/>
    <w:rsid w:val="00DE4050"/>
    <w:rsid w:val="00E074B6"/>
    <w:rsid w:val="00E108C4"/>
    <w:rsid w:val="00E2513C"/>
    <w:rsid w:val="00E2668E"/>
    <w:rsid w:val="00E37C2A"/>
    <w:rsid w:val="00E56FAB"/>
    <w:rsid w:val="00E6369D"/>
    <w:rsid w:val="00E63E99"/>
    <w:rsid w:val="00E730B9"/>
    <w:rsid w:val="00E82C87"/>
    <w:rsid w:val="00E83547"/>
    <w:rsid w:val="00E916CF"/>
    <w:rsid w:val="00EA5B2C"/>
    <w:rsid w:val="00EB5B25"/>
    <w:rsid w:val="00EC099D"/>
    <w:rsid w:val="00EC6223"/>
    <w:rsid w:val="00EF104F"/>
    <w:rsid w:val="00F14401"/>
    <w:rsid w:val="00F2283D"/>
    <w:rsid w:val="00F367A1"/>
    <w:rsid w:val="00F52AAE"/>
    <w:rsid w:val="00F64557"/>
    <w:rsid w:val="00F74071"/>
    <w:rsid w:val="00F8501F"/>
    <w:rsid w:val="00F91EBA"/>
    <w:rsid w:val="00FA5908"/>
    <w:rsid w:val="00FB5A4D"/>
    <w:rsid w:val="00FC2048"/>
    <w:rsid w:val="00FD17B1"/>
    <w:rsid w:val="00FD493E"/>
    <w:rsid w:val="00FF72A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426D"/>
  <w15:chartTrackingRefBased/>
  <w15:docId w15:val="{9CB5BABC-3249-453C-BF20-8CC6E7F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0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A1"/>
    <w:pPr>
      <w:ind w:left="720"/>
      <w:contextualSpacing/>
    </w:pPr>
  </w:style>
  <w:style w:type="character" w:styleId="CommentReference">
    <w:name w:val="annotation reference"/>
    <w:basedOn w:val="DefaultParagraphFont"/>
    <w:uiPriority w:val="99"/>
    <w:semiHidden/>
    <w:unhideWhenUsed/>
    <w:rsid w:val="004A6E93"/>
    <w:rPr>
      <w:sz w:val="16"/>
      <w:szCs w:val="16"/>
    </w:rPr>
  </w:style>
  <w:style w:type="paragraph" w:styleId="CommentText">
    <w:name w:val="annotation text"/>
    <w:basedOn w:val="Normal"/>
    <w:link w:val="CommentTextChar"/>
    <w:uiPriority w:val="99"/>
    <w:semiHidden/>
    <w:unhideWhenUsed/>
    <w:rsid w:val="004A6E93"/>
    <w:rPr>
      <w:sz w:val="20"/>
      <w:szCs w:val="20"/>
    </w:rPr>
  </w:style>
  <w:style w:type="character" w:customStyle="1" w:styleId="CommentTextChar">
    <w:name w:val="Comment Text Char"/>
    <w:basedOn w:val="DefaultParagraphFont"/>
    <w:link w:val="CommentText"/>
    <w:uiPriority w:val="99"/>
    <w:semiHidden/>
    <w:rsid w:val="004A6E93"/>
    <w:rPr>
      <w:sz w:val="20"/>
      <w:szCs w:val="20"/>
    </w:rPr>
  </w:style>
  <w:style w:type="paragraph" w:styleId="CommentSubject">
    <w:name w:val="annotation subject"/>
    <w:basedOn w:val="CommentText"/>
    <w:next w:val="CommentText"/>
    <w:link w:val="CommentSubjectChar"/>
    <w:uiPriority w:val="99"/>
    <w:semiHidden/>
    <w:unhideWhenUsed/>
    <w:rsid w:val="004A6E93"/>
    <w:rPr>
      <w:b/>
      <w:bCs/>
    </w:rPr>
  </w:style>
  <w:style w:type="character" w:customStyle="1" w:styleId="CommentSubjectChar">
    <w:name w:val="Comment Subject Char"/>
    <w:basedOn w:val="CommentTextChar"/>
    <w:link w:val="CommentSubject"/>
    <w:uiPriority w:val="99"/>
    <w:semiHidden/>
    <w:rsid w:val="004A6E93"/>
    <w:rPr>
      <w:b/>
      <w:bCs/>
      <w:sz w:val="20"/>
      <w:szCs w:val="20"/>
    </w:rPr>
  </w:style>
  <w:style w:type="paragraph" w:styleId="BalloonText">
    <w:name w:val="Balloon Text"/>
    <w:basedOn w:val="Normal"/>
    <w:link w:val="BalloonTextChar"/>
    <w:uiPriority w:val="99"/>
    <w:semiHidden/>
    <w:unhideWhenUsed/>
    <w:rsid w:val="004A6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E93"/>
    <w:rPr>
      <w:rFonts w:ascii="Segoe UI" w:hAnsi="Segoe UI" w:cs="Segoe UI"/>
      <w:sz w:val="18"/>
      <w:szCs w:val="18"/>
    </w:rPr>
  </w:style>
  <w:style w:type="paragraph" w:customStyle="1" w:styleId="EndNoteBibliographyTitle">
    <w:name w:val="EndNote Bibliography Title"/>
    <w:basedOn w:val="Normal"/>
    <w:link w:val="EndNoteBibliographyTitleChar"/>
    <w:rsid w:val="00F52AAE"/>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52AAE"/>
    <w:rPr>
      <w:rFonts w:ascii="Calibri" w:hAnsi="Calibri" w:cs="Calibri"/>
      <w:noProof/>
      <w:sz w:val="24"/>
      <w:szCs w:val="24"/>
      <w:lang w:val="en-US"/>
    </w:rPr>
  </w:style>
  <w:style w:type="paragraph" w:customStyle="1" w:styleId="EndNoteBibliography">
    <w:name w:val="EndNote Bibliography"/>
    <w:basedOn w:val="Normal"/>
    <w:link w:val="EndNoteBibliographyChar"/>
    <w:rsid w:val="00F52AAE"/>
    <w:rPr>
      <w:rFonts w:ascii="Calibri" w:hAnsi="Calibri" w:cs="Calibri"/>
      <w:noProof/>
      <w:lang w:val="en-US"/>
    </w:rPr>
  </w:style>
  <w:style w:type="character" w:customStyle="1" w:styleId="EndNoteBibliographyChar">
    <w:name w:val="EndNote Bibliography Char"/>
    <w:basedOn w:val="DefaultParagraphFont"/>
    <w:link w:val="EndNoteBibliography"/>
    <w:rsid w:val="00F52AAE"/>
    <w:rPr>
      <w:rFonts w:ascii="Calibri" w:hAnsi="Calibri" w:cs="Calibri"/>
      <w:noProof/>
      <w:sz w:val="24"/>
      <w:szCs w:val="24"/>
      <w:lang w:val="en-US"/>
    </w:rPr>
  </w:style>
  <w:style w:type="character" w:styleId="Hyperlink">
    <w:name w:val="Hyperlink"/>
    <w:basedOn w:val="DefaultParagraphFont"/>
    <w:uiPriority w:val="99"/>
    <w:unhideWhenUsed/>
    <w:rsid w:val="00F52AAE"/>
    <w:rPr>
      <w:color w:val="0563C1" w:themeColor="hyperlink"/>
      <w:u w:val="single"/>
    </w:rPr>
  </w:style>
  <w:style w:type="character" w:customStyle="1" w:styleId="UnresolvedMention1">
    <w:name w:val="Unresolved Mention1"/>
    <w:basedOn w:val="DefaultParagraphFont"/>
    <w:uiPriority w:val="99"/>
    <w:semiHidden/>
    <w:unhideWhenUsed/>
    <w:rsid w:val="00F52AAE"/>
    <w:rPr>
      <w:color w:val="605E5C"/>
      <w:shd w:val="clear" w:color="auto" w:fill="E1DFDD"/>
    </w:rPr>
  </w:style>
  <w:style w:type="paragraph" w:styleId="Header">
    <w:name w:val="header"/>
    <w:basedOn w:val="Normal"/>
    <w:link w:val="HeaderChar"/>
    <w:uiPriority w:val="99"/>
    <w:unhideWhenUsed/>
    <w:rsid w:val="00757D76"/>
    <w:pPr>
      <w:tabs>
        <w:tab w:val="center" w:pos="4513"/>
        <w:tab w:val="right" w:pos="9026"/>
      </w:tabs>
    </w:pPr>
  </w:style>
  <w:style w:type="character" w:customStyle="1" w:styleId="HeaderChar">
    <w:name w:val="Header Char"/>
    <w:basedOn w:val="DefaultParagraphFont"/>
    <w:link w:val="Header"/>
    <w:uiPriority w:val="99"/>
    <w:rsid w:val="00757D76"/>
    <w:rPr>
      <w:sz w:val="24"/>
      <w:szCs w:val="24"/>
    </w:rPr>
  </w:style>
  <w:style w:type="paragraph" w:styleId="Footer">
    <w:name w:val="footer"/>
    <w:basedOn w:val="Normal"/>
    <w:link w:val="FooterChar"/>
    <w:uiPriority w:val="99"/>
    <w:unhideWhenUsed/>
    <w:rsid w:val="00757D76"/>
    <w:pPr>
      <w:tabs>
        <w:tab w:val="center" w:pos="4513"/>
        <w:tab w:val="right" w:pos="9026"/>
      </w:tabs>
    </w:pPr>
  </w:style>
  <w:style w:type="character" w:customStyle="1" w:styleId="FooterChar">
    <w:name w:val="Footer Char"/>
    <w:basedOn w:val="DefaultParagraphFont"/>
    <w:link w:val="Footer"/>
    <w:uiPriority w:val="99"/>
    <w:rsid w:val="00757D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135050761985328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CD099ADB9B849B05BDEBF273B5493" ma:contentTypeVersion="8" ma:contentTypeDescription="Create a new document." ma:contentTypeScope="" ma:versionID="c370c8e02757799704b3a73f61fa61fd">
  <xsd:schema xmlns:xsd="http://www.w3.org/2001/XMLSchema" xmlns:xs="http://www.w3.org/2001/XMLSchema" xmlns:p="http://schemas.microsoft.com/office/2006/metadata/properties" xmlns:ns3="872e65eb-7043-4a3c-b7b8-9c1963a52515" xmlns:ns4="0f06c940-bb60-4299-ba14-cd6c97df519b" targetNamespace="http://schemas.microsoft.com/office/2006/metadata/properties" ma:root="true" ma:fieldsID="65ea87968d98af42e5766f72bd9613d6" ns3:_="" ns4:_="">
    <xsd:import namespace="872e65eb-7043-4a3c-b7b8-9c1963a52515"/>
    <xsd:import namespace="0f06c940-bb60-4299-ba14-cd6c97df51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e65eb-7043-4a3c-b7b8-9c1963a52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6c940-bb60-4299-ba14-cd6c97df51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0F62-D012-41D0-A451-5A21AACF4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9DD9CD-38B5-4A0A-9C47-DBB61A6D159A}">
  <ds:schemaRefs>
    <ds:schemaRef ds:uri="http://schemas.microsoft.com/sharepoint/v3/contenttype/forms"/>
  </ds:schemaRefs>
</ds:datastoreItem>
</file>

<file path=customXml/itemProps3.xml><?xml version="1.0" encoding="utf-8"?>
<ds:datastoreItem xmlns:ds="http://schemas.openxmlformats.org/officeDocument/2006/customXml" ds:itemID="{389E880A-1F53-45C3-82E4-C76D10695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e65eb-7043-4a3c-b7b8-9c1963a52515"/>
    <ds:schemaRef ds:uri="0f06c940-bb60-4299-ba14-cd6c97df5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95F94-4BED-46A4-95E0-145A4923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Maurice-Takerei</dc:creator>
  <cp:keywords/>
  <dc:description/>
  <cp:lastModifiedBy>Lisa Maurice-Takerei</cp:lastModifiedBy>
  <cp:revision>5</cp:revision>
  <dcterms:created xsi:type="dcterms:W3CDTF">2019-07-24T23:17:00Z</dcterms:created>
  <dcterms:modified xsi:type="dcterms:W3CDTF">2019-07-24T23:26:00Z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0x010100206CD099ADB9B849B05BDEBF273B5493</vt:lpwstr>
  </property>
</Properties>
</file>