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D8B8A" w14:textId="72950F9E" w:rsidR="006B0DB0" w:rsidRPr="00110EF7" w:rsidRDefault="00CB7098" w:rsidP="00FF1A46">
      <w:pPr>
        <w:spacing w:after="0" w:line="360" w:lineRule="auto"/>
        <w:jc w:val="center"/>
        <w:rPr>
          <w:rFonts w:ascii="Times New Roman" w:hAnsi="Times New Roman"/>
          <w:b/>
          <w:sz w:val="24"/>
          <w:szCs w:val="24"/>
        </w:rPr>
      </w:pPr>
      <w:r w:rsidRPr="00110EF7">
        <w:rPr>
          <w:rFonts w:ascii="Times New Roman" w:hAnsi="Times New Roman"/>
          <w:b/>
          <w:sz w:val="24"/>
          <w:szCs w:val="24"/>
        </w:rPr>
        <w:t>M</w:t>
      </w:r>
      <w:r w:rsidR="00A01280" w:rsidRPr="00110EF7">
        <w:rPr>
          <w:rFonts w:ascii="Times New Roman" w:hAnsi="Times New Roman"/>
          <w:b/>
          <w:sz w:val="24"/>
          <w:szCs w:val="24"/>
        </w:rPr>
        <w:t>OBT</w:t>
      </w:r>
      <w:r w:rsidR="00955C16" w:rsidRPr="00110EF7">
        <w:rPr>
          <w:rFonts w:ascii="Times New Roman" w:hAnsi="Times New Roman"/>
          <w:b/>
          <w:sz w:val="24"/>
          <w:szCs w:val="24"/>
        </w:rPr>
        <w:t>S</w:t>
      </w:r>
      <w:r w:rsidR="00A01280" w:rsidRPr="00110EF7">
        <w:rPr>
          <w:rFonts w:ascii="Times New Roman" w:hAnsi="Times New Roman"/>
          <w:b/>
          <w:sz w:val="24"/>
          <w:szCs w:val="24"/>
        </w:rPr>
        <w:t xml:space="preserve"> 20</w:t>
      </w:r>
      <w:r w:rsidR="00A3444F">
        <w:rPr>
          <w:rFonts w:ascii="Times New Roman" w:hAnsi="Times New Roman"/>
          <w:b/>
          <w:sz w:val="24"/>
          <w:szCs w:val="24"/>
        </w:rPr>
        <w:t>2</w:t>
      </w:r>
      <w:r w:rsidR="007241F5">
        <w:rPr>
          <w:rFonts w:ascii="Times New Roman" w:hAnsi="Times New Roman"/>
          <w:b/>
          <w:sz w:val="24"/>
          <w:szCs w:val="24"/>
        </w:rPr>
        <w:t>1</w:t>
      </w:r>
    </w:p>
    <w:p w14:paraId="5A9F06D2" w14:textId="7A760B2B" w:rsidR="00A01280" w:rsidRPr="00110EF7" w:rsidRDefault="00D86A63" w:rsidP="00FF1A46">
      <w:pPr>
        <w:spacing w:after="0" w:line="360" w:lineRule="auto"/>
        <w:jc w:val="center"/>
        <w:rPr>
          <w:rFonts w:ascii="Times New Roman" w:hAnsi="Times New Roman"/>
          <w:b/>
          <w:sz w:val="24"/>
          <w:szCs w:val="24"/>
        </w:rPr>
      </w:pPr>
      <w:r>
        <w:rPr>
          <w:rFonts w:ascii="Times New Roman" w:hAnsi="Times New Roman"/>
          <w:b/>
          <w:sz w:val="24"/>
          <w:szCs w:val="24"/>
        </w:rPr>
        <w:t xml:space="preserve">June </w:t>
      </w:r>
      <w:r w:rsidR="007241F5">
        <w:rPr>
          <w:rFonts w:ascii="Times New Roman" w:hAnsi="Times New Roman"/>
          <w:b/>
          <w:sz w:val="24"/>
          <w:szCs w:val="24"/>
        </w:rPr>
        <w:t>16</w:t>
      </w:r>
      <w:r>
        <w:rPr>
          <w:rFonts w:ascii="Times New Roman" w:hAnsi="Times New Roman"/>
          <w:b/>
          <w:sz w:val="24"/>
          <w:szCs w:val="24"/>
        </w:rPr>
        <w:t xml:space="preserve"> – </w:t>
      </w:r>
      <w:r w:rsidR="007241F5">
        <w:rPr>
          <w:rFonts w:ascii="Times New Roman" w:hAnsi="Times New Roman"/>
          <w:b/>
          <w:sz w:val="24"/>
          <w:szCs w:val="24"/>
        </w:rPr>
        <w:t>19</w:t>
      </w:r>
      <w:r>
        <w:rPr>
          <w:rFonts w:ascii="Times New Roman" w:hAnsi="Times New Roman"/>
          <w:b/>
          <w:sz w:val="24"/>
          <w:szCs w:val="24"/>
        </w:rPr>
        <w:t>, 202</w:t>
      </w:r>
      <w:r w:rsidR="007241F5">
        <w:rPr>
          <w:rFonts w:ascii="Times New Roman" w:hAnsi="Times New Roman"/>
          <w:b/>
          <w:sz w:val="24"/>
          <w:szCs w:val="24"/>
        </w:rPr>
        <w:t>1</w:t>
      </w:r>
    </w:p>
    <w:p w14:paraId="21D59064" w14:textId="0A47BD31" w:rsidR="00F1483C" w:rsidRPr="005726CA" w:rsidRDefault="00F1483C" w:rsidP="00FF1A46">
      <w:pPr>
        <w:spacing w:after="0" w:line="360" w:lineRule="auto"/>
        <w:jc w:val="center"/>
        <w:rPr>
          <w:rFonts w:ascii="Times New Roman" w:hAnsi="Times New Roman"/>
          <w:sz w:val="24"/>
          <w:szCs w:val="24"/>
          <w:u w:val="single"/>
        </w:rPr>
      </w:pPr>
      <w:r w:rsidRPr="005726CA">
        <w:rPr>
          <w:rFonts w:ascii="Times New Roman" w:hAnsi="Times New Roman"/>
          <w:sz w:val="24"/>
          <w:szCs w:val="24"/>
          <w:u w:val="single"/>
        </w:rPr>
        <w:t>Submission is for a “</w:t>
      </w:r>
      <w:r w:rsidR="006055FF">
        <w:rPr>
          <w:rFonts w:ascii="Times New Roman" w:hAnsi="Times New Roman"/>
          <w:sz w:val="24"/>
          <w:szCs w:val="24"/>
          <w:u w:val="single"/>
        </w:rPr>
        <w:t>Roundtable Discussion</w:t>
      </w:r>
      <w:r w:rsidRPr="005726CA">
        <w:rPr>
          <w:rFonts w:ascii="Times New Roman" w:hAnsi="Times New Roman"/>
          <w:sz w:val="24"/>
          <w:szCs w:val="24"/>
          <w:u w:val="single"/>
        </w:rPr>
        <w:t>”</w:t>
      </w:r>
    </w:p>
    <w:p w14:paraId="19110799" w14:textId="77777777" w:rsidR="002F4146" w:rsidRDefault="002F4146" w:rsidP="00FF1A46">
      <w:pPr>
        <w:spacing w:after="0" w:line="360" w:lineRule="auto"/>
        <w:rPr>
          <w:rFonts w:ascii="Times New Roman" w:hAnsi="Times New Roman"/>
          <w:b/>
          <w:sz w:val="24"/>
          <w:szCs w:val="24"/>
        </w:rPr>
      </w:pPr>
    </w:p>
    <w:p w14:paraId="3D5D460F" w14:textId="12AB461D" w:rsidR="00F74555" w:rsidRDefault="00C74362" w:rsidP="00FF1A46">
      <w:pPr>
        <w:spacing w:after="0" w:line="360" w:lineRule="auto"/>
        <w:rPr>
          <w:rFonts w:ascii="Times New Roman" w:hAnsi="Times New Roman"/>
          <w:b/>
          <w:sz w:val="24"/>
          <w:szCs w:val="24"/>
        </w:rPr>
      </w:pPr>
      <w:r w:rsidRPr="009A4B2B">
        <w:rPr>
          <w:rFonts w:ascii="Times New Roman" w:hAnsi="Times New Roman"/>
          <w:b/>
          <w:sz w:val="24"/>
          <w:szCs w:val="24"/>
        </w:rPr>
        <w:t>Title</w:t>
      </w:r>
      <w:r w:rsidR="00D556E7" w:rsidRPr="009A4B2B">
        <w:rPr>
          <w:rFonts w:ascii="Times New Roman" w:hAnsi="Times New Roman"/>
          <w:b/>
          <w:sz w:val="24"/>
          <w:szCs w:val="24"/>
        </w:rPr>
        <w:t>:</w:t>
      </w:r>
      <w:r w:rsidR="00D556E7" w:rsidRPr="009437FC">
        <w:rPr>
          <w:rFonts w:ascii="Times New Roman" w:hAnsi="Times New Roman"/>
          <w:b/>
          <w:sz w:val="24"/>
          <w:szCs w:val="24"/>
        </w:rPr>
        <w:t xml:space="preserve"> </w:t>
      </w:r>
      <w:r w:rsidR="007241F5" w:rsidRPr="009437FC">
        <w:rPr>
          <w:rFonts w:ascii="Times New Roman" w:hAnsi="Times New Roman"/>
          <w:b/>
          <w:sz w:val="24"/>
          <w:szCs w:val="24"/>
        </w:rPr>
        <w:t>The Online Psychological Safety Model: Princip</w:t>
      </w:r>
      <w:r w:rsidR="0092437C">
        <w:rPr>
          <w:rFonts w:ascii="Times New Roman" w:hAnsi="Times New Roman"/>
          <w:b/>
          <w:sz w:val="24"/>
          <w:szCs w:val="24"/>
        </w:rPr>
        <w:t>les</w:t>
      </w:r>
      <w:r w:rsidR="007241F5" w:rsidRPr="009437FC">
        <w:rPr>
          <w:rFonts w:ascii="Times New Roman" w:hAnsi="Times New Roman"/>
          <w:b/>
          <w:sz w:val="24"/>
          <w:szCs w:val="24"/>
        </w:rPr>
        <w:t xml:space="preserve"> for </w:t>
      </w:r>
      <w:r w:rsidR="00091FF4" w:rsidRPr="009437FC">
        <w:rPr>
          <w:rFonts w:ascii="Times New Roman" w:hAnsi="Times New Roman"/>
          <w:b/>
          <w:sz w:val="24"/>
          <w:szCs w:val="24"/>
        </w:rPr>
        <w:t xml:space="preserve">Building </w:t>
      </w:r>
      <w:r w:rsidR="001B49CE">
        <w:rPr>
          <w:rFonts w:ascii="Times New Roman" w:hAnsi="Times New Roman"/>
          <w:b/>
          <w:sz w:val="24"/>
          <w:szCs w:val="24"/>
        </w:rPr>
        <w:t xml:space="preserve">Authentic </w:t>
      </w:r>
      <w:r w:rsidR="00073328">
        <w:rPr>
          <w:rFonts w:ascii="Times New Roman" w:hAnsi="Times New Roman"/>
          <w:b/>
          <w:sz w:val="24"/>
          <w:szCs w:val="24"/>
        </w:rPr>
        <w:t>Students Relationships in a Virtual Environment</w:t>
      </w:r>
    </w:p>
    <w:p w14:paraId="780BCE53" w14:textId="77777777" w:rsidR="009437FC" w:rsidRPr="009437FC" w:rsidRDefault="009437FC" w:rsidP="00FF1A46">
      <w:pPr>
        <w:spacing w:after="0" w:line="360" w:lineRule="auto"/>
        <w:rPr>
          <w:rFonts w:ascii="Times New Roman" w:hAnsi="Times New Roman"/>
          <w:b/>
          <w:sz w:val="24"/>
          <w:szCs w:val="24"/>
        </w:rPr>
      </w:pPr>
    </w:p>
    <w:p w14:paraId="3E55803F" w14:textId="547A8B24" w:rsidR="00E36C9A" w:rsidRPr="00110EF7" w:rsidRDefault="00C74362" w:rsidP="00FF1A46">
      <w:pPr>
        <w:spacing w:after="0" w:line="360" w:lineRule="auto"/>
        <w:rPr>
          <w:rFonts w:ascii="Times New Roman" w:hAnsi="Times New Roman"/>
          <w:sz w:val="24"/>
          <w:szCs w:val="24"/>
        </w:rPr>
      </w:pPr>
      <w:r w:rsidRPr="001B49CE">
        <w:rPr>
          <w:rFonts w:ascii="Times New Roman" w:hAnsi="Times New Roman"/>
          <w:b/>
          <w:sz w:val="24"/>
          <w:szCs w:val="24"/>
        </w:rPr>
        <w:t>Abstract:</w:t>
      </w:r>
      <w:r w:rsidR="009A4B2B" w:rsidRPr="001B49CE">
        <w:rPr>
          <w:rFonts w:ascii="Times New Roman" w:hAnsi="Times New Roman"/>
          <w:b/>
          <w:sz w:val="24"/>
          <w:szCs w:val="24"/>
        </w:rPr>
        <w:t xml:space="preserve"> </w:t>
      </w:r>
      <w:r w:rsidR="005448B3" w:rsidRPr="001B49CE">
        <w:rPr>
          <w:rFonts w:ascii="Times New Roman" w:hAnsi="Times New Roman"/>
          <w:noProof/>
          <w:sz w:val="24"/>
          <w:szCs w:val="24"/>
        </w:rPr>
        <w:t xml:space="preserve">In this </w:t>
      </w:r>
      <w:r w:rsidR="00073328" w:rsidRPr="001B49CE">
        <w:rPr>
          <w:rFonts w:ascii="Times New Roman" w:hAnsi="Times New Roman"/>
          <w:noProof/>
          <w:sz w:val="24"/>
          <w:szCs w:val="24"/>
        </w:rPr>
        <w:t>roundtable discussion</w:t>
      </w:r>
      <w:r w:rsidR="005448B3" w:rsidRPr="001B49CE">
        <w:rPr>
          <w:rFonts w:ascii="Times New Roman" w:hAnsi="Times New Roman"/>
          <w:noProof/>
          <w:sz w:val="24"/>
          <w:szCs w:val="24"/>
        </w:rPr>
        <w:t xml:space="preserve">, </w:t>
      </w:r>
      <w:r w:rsidR="00073328" w:rsidRPr="001B49CE">
        <w:rPr>
          <w:rFonts w:ascii="Times New Roman" w:hAnsi="Times New Roman"/>
          <w:noProof/>
          <w:sz w:val="24"/>
          <w:szCs w:val="24"/>
        </w:rPr>
        <w:t>a proposed model for instilling psychological safety and</w:t>
      </w:r>
      <w:r w:rsidR="0089097E" w:rsidRPr="001B49CE">
        <w:rPr>
          <w:rFonts w:ascii="Times New Roman" w:hAnsi="Times New Roman"/>
          <w:noProof/>
          <w:sz w:val="24"/>
          <w:szCs w:val="24"/>
        </w:rPr>
        <w:t xml:space="preserve"> building</w:t>
      </w:r>
      <w:r w:rsidR="00091FF4" w:rsidRPr="001B49CE">
        <w:rPr>
          <w:rFonts w:ascii="Times New Roman" w:hAnsi="Times New Roman"/>
          <w:noProof/>
          <w:sz w:val="24"/>
          <w:szCs w:val="24"/>
        </w:rPr>
        <w:t xml:space="preserve"> </w:t>
      </w:r>
      <w:r w:rsidR="00652C2D" w:rsidRPr="001B49CE">
        <w:rPr>
          <w:rFonts w:ascii="Times New Roman" w:hAnsi="Times New Roman"/>
          <w:noProof/>
          <w:sz w:val="24"/>
          <w:szCs w:val="24"/>
        </w:rPr>
        <w:t xml:space="preserve">authentic </w:t>
      </w:r>
      <w:r w:rsidR="00091FF4" w:rsidRPr="001B49CE">
        <w:rPr>
          <w:rFonts w:ascii="Times New Roman" w:hAnsi="Times New Roman"/>
          <w:noProof/>
          <w:sz w:val="24"/>
          <w:szCs w:val="24"/>
        </w:rPr>
        <w:t>relationships with students</w:t>
      </w:r>
      <w:r w:rsidR="001B49CE" w:rsidRPr="001B49CE">
        <w:rPr>
          <w:rFonts w:ascii="Times New Roman" w:hAnsi="Times New Roman"/>
          <w:noProof/>
          <w:sz w:val="24"/>
          <w:szCs w:val="24"/>
        </w:rPr>
        <w:t xml:space="preserve"> in a virtual environment</w:t>
      </w:r>
      <w:r w:rsidR="0038138F">
        <w:rPr>
          <w:rFonts w:ascii="Times New Roman" w:hAnsi="Times New Roman"/>
          <w:noProof/>
          <w:sz w:val="24"/>
          <w:szCs w:val="24"/>
        </w:rPr>
        <w:t xml:space="preserve"> will </w:t>
      </w:r>
      <w:r w:rsidR="00DD5FEC">
        <w:rPr>
          <w:rFonts w:ascii="Times New Roman" w:hAnsi="Times New Roman"/>
          <w:noProof/>
          <w:sz w:val="24"/>
          <w:szCs w:val="24"/>
        </w:rPr>
        <w:t xml:space="preserve">be </w:t>
      </w:r>
      <w:r w:rsidR="0038138F">
        <w:rPr>
          <w:rFonts w:ascii="Times New Roman" w:hAnsi="Times New Roman"/>
          <w:noProof/>
          <w:sz w:val="24"/>
          <w:szCs w:val="24"/>
        </w:rPr>
        <w:t>presented by three professors with varying experience</w:t>
      </w:r>
      <w:r w:rsidR="00DD5FEC">
        <w:rPr>
          <w:rFonts w:ascii="Times New Roman" w:hAnsi="Times New Roman"/>
          <w:noProof/>
          <w:sz w:val="24"/>
          <w:szCs w:val="24"/>
        </w:rPr>
        <w:t xml:space="preserve"> in this area.</w:t>
      </w:r>
      <w:r w:rsidR="0038138F">
        <w:rPr>
          <w:rFonts w:ascii="Times New Roman" w:hAnsi="Times New Roman"/>
          <w:noProof/>
          <w:sz w:val="24"/>
          <w:szCs w:val="24"/>
        </w:rPr>
        <w:t xml:space="preserve"> The model outlines principles </w:t>
      </w:r>
      <w:r w:rsidR="00DD5FEC">
        <w:rPr>
          <w:rFonts w:ascii="Times New Roman" w:hAnsi="Times New Roman"/>
          <w:noProof/>
          <w:sz w:val="24"/>
          <w:szCs w:val="24"/>
        </w:rPr>
        <w:t xml:space="preserve">instructors </w:t>
      </w:r>
      <w:r w:rsidR="0038138F">
        <w:rPr>
          <w:rFonts w:ascii="Times New Roman" w:hAnsi="Times New Roman"/>
          <w:noProof/>
          <w:sz w:val="24"/>
          <w:szCs w:val="24"/>
        </w:rPr>
        <w:t>can follow for ensuring p</w:t>
      </w:r>
      <w:r w:rsidR="00AE63E7">
        <w:rPr>
          <w:rFonts w:ascii="Times New Roman" w:hAnsi="Times New Roman"/>
          <w:noProof/>
          <w:sz w:val="24"/>
          <w:szCs w:val="24"/>
        </w:rPr>
        <w:t>s</w:t>
      </w:r>
      <w:r w:rsidR="0038138F">
        <w:rPr>
          <w:rFonts w:ascii="Times New Roman" w:hAnsi="Times New Roman"/>
          <w:noProof/>
          <w:sz w:val="24"/>
          <w:szCs w:val="24"/>
        </w:rPr>
        <w:t>ychological safety as well as tools for implementing these principles.</w:t>
      </w:r>
      <w:r w:rsidR="00DD5FEC">
        <w:rPr>
          <w:rFonts w:ascii="Times New Roman" w:hAnsi="Times New Roman"/>
          <w:noProof/>
          <w:sz w:val="24"/>
          <w:szCs w:val="24"/>
        </w:rPr>
        <w:t xml:space="preserve"> </w:t>
      </w:r>
      <w:r w:rsidR="0038138F">
        <w:rPr>
          <w:rFonts w:ascii="Times New Roman" w:hAnsi="Times New Roman"/>
          <w:noProof/>
          <w:sz w:val="24"/>
          <w:szCs w:val="24"/>
        </w:rPr>
        <w:t>The idea for the model arose from a workshop on psychological safety presented last year at MOBTS.</w:t>
      </w:r>
      <w:r w:rsidR="0038138F" w:rsidRPr="0038138F">
        <w:rPr>
          <w:rFonts w:ascii="Times New Roman" w:hAnsi="Times New Roman"/>
          <w:noProof/>
          <w:sz w:val="24"/>
          <w:szCs w:val="24"/>
        </w:rPr>
        <w:t xml:space="preserve"> </w:t>
      </w:r>
      <w:r w:rsidR="0038138F">
        <w:rPr>
          <w:rFonts w:ascii="Times New Roman" w:hAnsi="Times New Roman"/>
          <w:noProof/>
          <w:sz w:val="24"/>
          <w:szCs w:val="24"/>
        </w:rPr>
        <w:t>P</w:t>
      </w:r>
      <w:r w:rsidR="0038138F" w:rsidRPr="001B49CE">
        <w:rPr>
          <w:rFonts w:ascii="Times New Roman" w:hAnsi="Times New Roman"/>
          <w:noProof/>
          <w:sz w:val="24"/>
          <w:szCs w:val="24"/>
        </w:rPr>
        <w:t xml:space="preserve">articipants will </w:t>
      </w:r>
      <w:r w:rsidR="0038138F">
        <w:rPr>
          <w:rFonts w:ascii="Times New Roman" w:hAnsi="Times New Roman"/>
          <w:noProof/>
          <w:sz w:val="24"/>
          <w:szCs w:val="24"/>
        </w:rPr>
        <w:t xml:space="preserve">be asked to offer insights on the model </w:t>
      </w:r>
      <w:r w:rsidR="003E1D39">
        <w:rPr>
          <w:rFonts w:ascii="Times New Roman" w:hAnsi="Times New Roman"/>
          <w:noProof/>
          <w:sz w:val="24"/>
          <w:szCs w:val="24"/>
        </w:rPr>
        <w:t xml:space="preserve">as well as </w:t>
      </w:r>
      <w:r w:rsidR="0038138F">
        <w:rPr>
          <w:rFonts w:ascii="Times New Roman" w:hAnsi="Times New Roman"/>
          <w:noProof/>
          <w:sz w:val="24"/>
          <w:szCs w:val="24"/>
        </w:rPr>
        <w:t>their experiences</w:t>
      </w:r>
      <w:r w:rsidR="003E1D39">
        <w:rPr>
          <w:rFonts w:ascii="Times New Roman" w:hAnsi="Times New Roman"/>
          <w:noProof/>
          <w:sz w:val="24"/>
          <w:szCs w:val="24"/>
        </w:rPr>
        <w:t xml:space="preserve"> and perspectives on how they </w:t>
      </w:r>
      <w:r w:rsidR="0038138F">
        <w:rPr>
          <w:rFonts w:ascii="Times New Roman" w:hAnsi="Times New Roman"/>
          <w:noProof/>
          <w:sz w:val="24"/>
          <w:szCs w:val="24"/>
        </w:rPr>
        <w:t>address p</w:t>
      </w:r>
      <w:r w:rsidR="00AE63E7">
        <w:rPr>
          <w:rFonts w:ascii="Times New Roman" w:hAnsi="Times New Roman"/>
          <w:noProof/>
          <w:sz w:val="24"/>
          <w:szCs w:val="24"/>
        </w:rPr>
        <w:t>s</w:t>
      </w:r>
      <w:r w:rsidR="0038138F">
        <w:rPr>
          <w:rFonts w:ascii="Times New Roman" w:hAnsi="Times New Roman"/>
          <w:noProof/>
          <w:sz w:val="24"/>
          <w:szCs w:val="24"/>
        </w:rPr>
        <w:t xml:space="preserve">ychological safety in </w:t>
      </w:r>
      <w:r w:rsidR="00DD5FEC">
        <w:rPr>
          <w:rFonts w:ascii="Times New Roman" w:hAnsi="Times New Roman"/>
          <w:noProof/>
          <w:sz w:val="24"/>
          <w:szCs w:val="24"/>
        </w:rPr>
        <w:t xml:space="preserve">an </w:t>
      </w:r>
      <w:r w:rsidR="0038138F">
        <w:rPr>
          <w:rFonts w:ascii="Times New Roman" w:hAnsi="Times New Roman"/>
          <w:noProof/>
          <w:sz w:val="24"/>
          <w:szCs w:val="24"/>
        </w:rPr>
        <w:t>online context.</w:t>
      </w:r>
    </w:p>
    <w:p w14:paraId="7125BFB5" w14:textId="7A0480F5" w:rsidR="000D5AA1" w:rsidRPr="006545AE" w:rsidRDefault="00C74362" w:rsidP="00FF1A46">
      <w:pPr>
        <w:spacing w:after="0" w:line="360" w:lineRule="auto"/>
        <w:rPr>
          <w:rFonts w:ascii="Times New Roman" w:hAnsi="Times New Roman"/>
          <w:sz w:val="24"/>
          <w:szCs w:val="24"/>
        </w:rPr>
      </w:pPr>
      <w:r w:rsidRPr="009A4B2B">
        <w:rPr>
          <w:rFonts w:ascii="Times New Roman" w:hAnsi="Times New Roman"/>
          <w:b/>
          <w:sz w:val="24"/>
          <w:szCs w:val="24"/>
        </w:rPr>
        <w:t>Keywords:</w:t>
      </w:r>
      <w:r w:rsidRPr="00110EF7">
        <w:rPr>
          <w:rFonts w:ascii="Times New Roman" w:hAnsi="Times New Roman"/>
          <w:i/>
          <w:sz w:val="24"/>
          <w:szCs w:val="24"/>
        </w:rPr>
        <w:t xml:space="preserve"> </w:t>
      </w:r>
      <w:r w:rsidR="00FF1A46">
        <w:rPr>
          <w:rFonts w:ascii="Times New Roman" w:hAnsi="Times New Roman"/>
          <w:sz w:val="24"/>
          <w:szCs w:val="24"/>
        </w:rPr>
        <w:t>online</w:t>
      </w:r>
      <w:r w:rsidR="009A3F47" w:rsidRPr="006545AE">
        <w:rPr>
          <w:rFonts w:ascii="Times New Roman" w:hAnsi="Times New Roman"/>
          <w:sz w:val="24"/>
          <w:szCs w:val="24"/>
        </w:rPr>
        <w:t xml:space="preserve">, </w:t>
      </w:r>
      <w:r w:rsidR="001B49CE">
        <w:rPr>
          <w:rFonts w:ascii="Times New Roman" w:hAnsi="Times New Roman"/>
          <w:sz w:val="24"/>
          <w:szCs w:val="24"/>
        </w:rPr>
        <w:t xml:space="preserve">psychological </w:t>
      </w:r>
      <w:r w:rsidR="0092437C">
        <w:rPr>
          <w:rFonts w:ascii="Times New Roman" w:hAnsi="Times New Roman"/>
          <w:sz w:val="24"/>
          <w:szCs w:val="24"/>
        </w:rPr>
        <w:t xml:space="preserve">safety, </w:t>
      </w:r>
      <w:r w:rsidR="006A725E">
        <w:rPr>
          <w:rFonts w:ascii="Times New Roman" w:hAnsi="Times New Roman"/>
          <w:sz w:val="24"/>
          <w:szCs w:val="24"/>
        </w:rPr>
        <w:t>authentic</w:t>
      </w:r>
      <w:r w:rsidR="00EA1A64">
        <w:rPr>
          <w:rFonts w:ascii="Times New Roman" w:hAnsi="Times New Roman"/>
          <w:sz w:val="24"/>
          <w:szCs w:val="24"/>
        </w:rPr>
        <w:t xml:space="preserve"> relationships</w:t>
      </w:r>
    </w:p>
    <w:p w14:paraId="23833D10" w14:textId="6EBAE8E8" w:rsidR="006158CB" w:rsidRPr="00110EF7" w:rsidRDefault="006158CB" w:rsidP="00FF1A46">
      <w:pPr>
        <w:spacing w:after="0" w:line="360" w:lineRule="auto"/>
        <w:rPr>
          <w:rFonts w:ascii="Times New Roman" w:hAnsi="Times New Roman"/>
          <w:b/>
          <w:sz w:val="24"/>
          <w:szCs w:val="24"/>
        </w:rPr>
      </w:pPr>
    </w:p>
    <w:p w14:paraId="1712D463" w14:textId="77777777" w:rsidR="00DD5FEC" w:rsidRDefault="00DD5FEC">
      <w:pPr>
        <w:spacing w:after="0" w:line="240" w:lineRule="auto"/>
        <w:rPr>
          <w:rFonts w:ascii="Times New Roman" w:hAnsi="Times New Roman"/>
          <w:b/>
          <w:sz w:val="24"/>
          <w:szCs w:val="24"/>
        </w:rPr>
      </w:pPr>
      <w:r>
        <w:rPr>
          <w:rFonts w:ascii="Times New Roman" w:hAnsi="Times New Roman"/>
          <w:b/>
          <w:sz w:val="24"/>
          <w:szCs w:val="24"/>
        </w:rPr>
        <w:br w:type="page"/>
      </w:r>
    </w:p>
    <w:p w14:paraId="7CCA534B" w14:textId="1386024C" w:rsidR="008510F0" w:rsidRPr="005726CA" w:rsidRDefault="00B471AB" w:rsidP="00FF1A46">
      <w:pPr>
        <w:spacing w:after="0" w:line="360" w:lineRule="auto"/>
        <w:rPr>
          <w:rFonts w:ascii="Times New Roman" w:hAnsi="Times New Roman"/>
          <w:b/>
          <w:sz w:val="24"/>
          <w:szCs w:val="24"/>
        </w:rPr>
      </w:pPr>
      <w:r w:rsidRPr="005726CA">
        <w:rPr>
          <w:rFonts w:ascii="Times New Roman" w:hAnsi="Times New Roman"/>
          <w:b/>
          <w:sz w:val="24"/>
          <w:szCs w:val="24"/>
        </w:rPr>
        <w:lastRenderedPageBreak/>
        <w:t>Introduction</w:t>
      </w:r>
    </w:p>
    <w:p w14:paraId="5C555386" w14:textId="778931F8" w:rsidR="002A0387" w:rsidRDefault="00937691" w:rsidP="007241F5">
      <w:pPr>
        <w:spacing w:after="0" w:line="360" w:lineRule="auto"/>
        <w:ind w:firstLine="720"/>
        <w:rPr>
          <w:rFonts w:ascii="Times New Roman" w:hAnsi="Times New Roman"/>
          <w:noProof/>
          <w:sz w:val="24"/>
          <w:szCs w:val="24"/>
        </w:rPr>
      </w:pPr>
      <w:r w:rsidRPr="009A0F52">
        <w:rPr>
          <w:rFonts w:ascii="Times New Roman" w:hAnsi="Times New Roman"/>
          <w:noProof/>
          <w:sz w:val="24"/>
          <w:szCs w:val="24"/>
        </w:rPr>
        <w:t xml:space="preserve">This </w:t>
      </w:r>
      <w:r w:rsidR="0092437C">
        <w:rPr>
          <w:rFonts w:ascii="Times New Roman" w:hAnsi="Times New Roman"/>
          <w:noProof/>
          <w:sz w:val="24"/>
          <w:szCs w:val="24"/>
        </w:rPr>
        <w:t>roundtable discussion</w:t>
      </w:r>
      <w:r w:rsidRPr="009A0F52">
        <w:rPr>
          <w:rFonts w:ascii="Times New Roman" w:hAnsi="Times New Roman"/>
          <w:noProof/>
          <w:sz w:val="24"/>
          <w:szCs w:val="24"/>
        </w:rPr>
        <w:t xml:space="preserve"> </w:t>
      </w:r>
      <w:r w:rsidR="007241F5">
        <w:rPr>
          <w:rFonts w:ascii="Times New Roman" w:hAnsi="Times New Roman"/>
          <w:noProof/>
          <w:sz w:val="24"/>
          <w:szCs w:val="24"/>
        </w:rPr>
        <w:t>presents a model for</w:t>
      </w:r>
      <w:r w:rsidRPr="009A0F52">
        <w:rPr>
          <w:rFonts w:ascii="Times New Roman" w:hAnsi="Times New Roman"/>
          <w:noProof/>
          <w:sz w:val="24"/>
          <w:szCs w:val="24"/>
        </w:rPr>
        <w:t xml:space="preserve"> assisting</w:t>
      </w:r>
      <w:r w:rsidR="00DD5FEC">
        <w:rPr>
          <w:rFonts w:ascii="Times New Roman" w:hAnsi="Times New Roman"/>
          <w:noProof/>
          <w:sz w:val="24"/>
          <w:szCs w:val="24"/>
        </w:rPr>
        <w:t xml:space="preserve"> professors</w:t>
      </w:r>
      <w:r w:rsidRPr="009A0F52">
        <w:rPr>
          <w:rFonts w:ascii="Times New Roman" w:hAnsi="Times New Roman"/>
          <w:noProof/>
          <w:sz w:val="24"/>
          <w:szCs w:val="24"/>
        </w:rPr>
        <w:t xml:space="preserve"> to establish safe and positive </w:t>
      </w:r>
      <w:r w:rsidR="00652C2D">
        <w:rPr>
          <w:rFonts w:ascii="Times New Roman" w:hAnsi="Times New Roman"/>
          <w:noProof/>
          <w:sz w:val="24"/>
          <w:szCs w:val="24"/>
        </w:rPr>
        <w:t>relationship</w:t>
      </w:r>
      <w:r w:rsidR="003C5B9E">
        <w:rPr>
          <w:rFonts w:ascii="Times New Roman" w:hAnsi="Times New Roman"/>
          <w:noProof/>
          <w:sz w:val="24"/>
          <w:szCs w:val="24"/>
        </w:rPr>
        <w:t>s</w:t>
      </w:r>
      <w:r w:rsidR="00652C2D">
        <w:rPr>
          <w:rFonts w:ascii="Times New Roman" w:hAnsi="Times New Roman"/>
          <w:noProof/>
          <w:sz w:val="24"/>
          <w:szCs w:val="24"/>
        </w:rPr>
        <w:t xml:space="preserve"> with students through online forum</w:t>
      </w:r>
      <w:r w:rsidR="007241F5">
        <w:rPr>
          <w:rFonts w:ascii="Times New Roman" w:hAnsi="Times New Roman"/>
          <w:noProof/>
          <w:sz w:val="24"/>
          <w:szCs w:val="24"/>
        </w:rPr>
        <w:t>s.</w:t>
      </w:r>
      <w:r w:rsidRPr="009A0F52">
        <w:rPr>
          <w:rFonts w:ascii="Times New Roman" w:hAnsi="Times New Roman"/>
          <w:noProof/>
          <w:sz w:val="24"/>
          <w:szCs w:val="24"/>
        </w:rPr>
        <w:t xml:space="preserve"> It is well known that environment</w:t>
      </w:r>
      <w:r w:rsidR="002B07E3">
        <w:rPr>
          <w:rFonts w:ascii="Times New Roman" w:hAnsi="Times New Roman"/>
          <w:noProof/>
          <w:sz w:val="24"/>
          <w:szCs w:val="24"/>
        </w:rPr>
        <w:t xml:space="preserve"> and culture </w:t>
      </w:r>
      <w:r w:rsidRPr="009A0F52">
        <w:rPr>
          <w:rFonts w:ascii="Times New Roman" w:hAnsi="Times New Roman"/>
          <w:noProof/>
          <w:sz w:val="24"/>
          <w:szCs w:val="24"/>
        </w:rPr>
        <w:t>matter when students learn</w:t>
      </w:r>
      <w:r w:rsidR="00134C44">
        <w:rPr>
          <w:rFonts w:ascii="Times New Roman" w:hAnsi="Times New Roman"/>
          <w:noProof/>
          <w:sz w:val="24"/>
          <w:szCs w:val="24"/>
        </w:rPr>
        <w:t xml:space="preserve"> (Lin-Siegler, Dweck, &amp; Cohen</w:t>
      </w:r>
      <w:r w:rsidR="000E598F">
        <w:rPr>
          <w:rFonts w:ascii="Times New Roman" w:hAnsi="Times New Roman"/>
          <w:noProof/>
          <w:sz w:val="24"/>
          <w:szCs w:val="24"/>
        </w:rPr>
        <w:t>,</w:t>
      </w:r>
      <w:r w:rsidR="00134C44">
        <w:rPr>
          <w:rFonts w:ascii="Times New Roman" w:hAnsi="Times New Roman"/>
          <w:noProof/>
          <w:sz w:val="24"/>
          <w:szCs w:val="24"/>
        </w:rPr>
        <w:t xml:space="preserve"> </w:t>
      </w:r>
      <w:r w:rsidR="00134C44" w:rsidRPr="00134C44">
        <w:rPr>
          <w:rFonts w:ascii="Times New Roman" w:hAnsi="Times New Roman"/>
          <w:noProof/>
          <w:sz w:val="24"/>
          <w:szCs w:val="24"/>
        </w:rPr>
        <w:t>2016</w:t>
      </w:r>
      <w:r w:rsidR="002B07E3">
        <w:rPr>
          <w:rFonts w:ascii="Times New Roman" w:hAnsi="Times New Roman"/>
          <w:noProof/>
          <w:sz w:val="24"/>
          <w:szCs w:val="24"/>
        </w:rPr>
        <w:t xml:space="preserve">; </w:t>
      </w:r>
      <w:r w:rsidR="002B07E3">
        <w:rPr>
          <w:rFonts w:ascii="Times New Roman" w:eastAsiaTheme="minorHAnsi" w:hAnsi="Times New Roman"/>
          <w:color w:val="222222"/>
          <w:sz w:val="24"/>
          <w:szCs w:val="24"/>
          <w:shd w:val="clear" w:color="auto" w:fill="FFFFFF"/>
          <w:lang w:eastAsia="en-CA"/>
        </w:rPr>
        <w:t>Debnath, Tandon, &amp; Pointer,</w:t>
      </w:r>
      <w:r w:rsidR="000E598F">
        <w:rPr>
          <w:rFonts w:ascii="Times New Roman" w:eastAsiaTheme="minorHAnsi" w:hAnsi="Times New Roman"/>
          <w:color w:val="222222"/>
          <w:sz w:val="24"/>
          <w:szCs w:val="24"/>
          <w:shd w:val="clear" w:color="auto" w:fill="FFFFFF"/>
          <w:lang w:eastAsia="en-CA"/>
        </w:rPr>
        <w:t xml:space="preserve"> </w:t>
      </w:r>
      <w:r w:rsidR="002B07E3" w:rsidRPr="002B07E3">
        <w:rPr>
          <w:rFonts w:ascii="Times New Roman" w:eastAsiaTheme="minorHAnsi" w:hAnsi="Times New Roman"/>
          <w:color w:val="222222"/>
          <w:sz w:val="24"/>
          <w:szCs w:val="24"/>
          <w:shd w:val="clear" w:color="auto" w:fill="FFFFFF"/>
          <w:lang w:eastAsia="en-CA"/>
        </w:rPr>
        <w:t>2007)</w:t>
      </w:r>
      <w:r w:rsidR="00652C2D">
        <w:rPr>
          <w:rFonts w:ascii="Times New Roman" w:eastAsiaTheme="minorHAnsi" w:hAnsi="Times New Roman"/>
          <w:color w:val="222222"/>
          <w:sz w:val="24"/>
          <w:szCs w:val="24"/>
          <w:shd w:val="clear" w:color="auto" w:fill="FFFFFF"/>
          <w:lang w:eastAsia="en-CA"/>
        </w:rPr>
        <w:t xml:space="preserve"> but</w:t>
      </w:r>
      <w:r w:rsidR="007241F5">
        <w:rPr>
          <w:rFonts w:ascii="Times New Roman" w:eastAsiaTheme="minorHAnsi" w:hAnsi="Times New Roman"/>
          <w:color w:val="222222"/>
          <w:sz w:val="24"/>
          <w:szCs w:val="24"/>
          <w:shd w:val="clear" w:color="auto" w:fill="FFFFFF"/>
          <w:lang w:eastAsia="en-CA"/>
        </w:rPr>
        <w:t xml:space="preserve"> given the </w:t>
      </w:r>
      <w:r w:rsidR="00652C2D">
        <w:rPr>
          <w:rFonts w:ascii="Times New Roman" w:eastAsiaTheme="minorHAnsi" w:hAnsi="Times New Roman"/>
          <w:color w:val="222222"/>
          <w:sz w:val="24"/>
          <w:szCs w:val="24"/>
          <w:shd w:val="clear" w:color="auto" w:fill="FFFFFF"/>
          <w:lang w:eastAsia="en-CA"/>
        </w:rPr>
        <w:t>C</w:t>
      </w:r>
      <w:r w:rsidR="003C5B9E">
        <w:rPr>
          <w:rFonts w:ascii="Times New Roman" w:eastAsiaTheme="minorHAnsi" w:hAnsi="Times New Roman"/>
          <w:color w:val="222222"/>
          <w:sz w:val="24"/>
          <w:szCs w:val="24"/>
          <w:shd w:val="clear" w:color="auto" w:fill="FFFFFF"/>
          <w:lang w:eastAsia="en-CA"/>
        </w:rPr>
        <w:t>OVID-1</w:t>
      </w:r>
      <w:r w:rsidR="00652C2D">
        <w:rPr>
          <w:rFonts w:ascii="Times New Roman" w:eastAsiaTheme="minorHAnsi" w:hAnsi="Times New Roman"/>
          <w:color w:val="222222"/>
          <w:sz w:val="24"/>
          <w:szCs w:val="24"/>
          <w:shd w:val="clear" w:color="auto" w:fill="FFFFFF"/>
          <w:lang w:eastAsia="en-CA"/>
        </w:rPr>
        <w:t xml:space="preserve">9 </w:t>
      </w:r>
      <w:r w:rsidR="003C5B9E">
        <w:rPr>
          <w:rFonts w:ascii="Times New Roman" w:eastAsiaTheme="minorHAnsi" w:hAnsi="Times New Roman"/>
          <w:color w:val="222222"/>
          <w:sz w:val="24"/>
          <w:szCs w:val="24"/>
          <w:shd w:val="clear" w:color="auto" w:fill="FFFFFF"/>
          <w:lang w:eastAsia="en-CA"/>
        </w:rPr>
        <w:t>pandemic</w:t>
      </w:r>
      <w:r w:rsidR="007241F5">
        <w:rPr>
          <w:rFonts w:ascii="Times New Roman" w:eastAsiaTheme="minorHAnsi" w:hAnsi="Times New Roman"/>
          <w:color w:val="222222"/>
          <w:sz w:val="24"/>
          <w:szCs w:val="24"/>
          <w:shd w:val="clear" w:color="auto" w:fill="FFFFFF"/>
          <w:lang w:eastAsia="en-CA"/>
        </w:rPr>
        <w:t>, a</w:t>
      </w:r>
      <w:r w:rsidR="00652C2D">
        <w:rPr>
          <w:rFonts w:ascii="Times New Roman" w:eastAsiaTheme="minorHAnsi" w:hAnsi="Times New Roman"/>
          <w:color w:val="222222"/>
          <w:sz w:val="24"/>
          <w:szCs w:val="24"/>
          <w:shd w:val="clear" w:color="auto" w:fill="FFFFFF"/>
          <w:lang w:eastAsia="en-CA"/>
        </w:rPr>
        <w:t xml:space="preserve"> key question is how to ensure</w:t>
      </w:r>
      <w:r w:rsidR="00B60ED4">
        <w:rPr>
          <w:rFonts w:ascii="Times New Roman" w:eastAsiaTheme="minorHAnsi" w:hAnsi="Times New Roman"/>
          <w:color w:val="222222"/>
          <w:sz w:val="24"/>
          <w:szCs w:val="24"/>
          <w:shd w:val="clear" w:color="auto" w:fill="FFFFFF"/>
          <w:lang w:eastAsia="en-CA"/>
        </w:rPr>
        <w:t xml:space="preserve"> </w:t>
      </w:r>
      <w:r w:rsidR="003C5B9E">
        <w:rPr>
          <w:rFonts w:ascii="Times New Roman" w:eastAsiaTheme="minorHAnsi" w:hAnsi="Times New Roman"/>
          <w:color w:val="222222"/>
          <w:sz w:val="24"/>
          <w:szCs w:val="24"/>
          <w:shd w:val="clear" w:color="auto" w:fill="FFFFFF"/>
          <w:lang w:eastAsia="en-CA"/>
        </w:rPr>
        <w:t xml:space="preserve">a </w:t>
      </w:r>
      <w:r w:rsidR="00B60ED4">
        <w:rPr>
          <w:rFonts w:ascii="Times New Roman" w:eastAsiaTheme="minorHAnsi" w:hAnsi="Times New Roman"/>
          <w:color w:val="222222"/>
          <w:sz w:val="24"/>
          <w:szCs w:val="24"/>
          <w:shd w:val="clear" w:color="auto" w:fill="FFFFFF"/>
          <w:lang w:eastAsia="en-CA"/>
        </w:rPr>
        <w:t>s</w:t>
      </w:r>
      <w:r w:rsidR="00652C2D">
        <w:rPr>
          <w:rFonts w:ascii="Times New Roman" w:eastAsiaTheme="minorHAnsi" w:hAnsi="Times New Roman"/>
          <w:color w:val="222222"/>
          <w:sz w:val="24"/>
          <w:szCs w:val="24"/>
          <w:shd w:val="clear" w:color="auto" w:fill="FFFFFF"/>
          <w:lang w:eastAsia="en-CA"/>
        </w:rPr>
        <w:t>afe</w:t>
      </w:r>
      <w:r w:rsidR="00B60ED4">
        <w:rPr>
          <w:rFonts w:ascii="Times New Roman" w:eastAsiaTheme="minorHAnsi" w:hAnsi="Times New Roman"/>
          <w:color w:val="222222"/>
          <w:sz w:val="24"/>
          <w:szCs w:val="24"/>
          <w:shd w:val="clear" w:color="auto" w:fill="FFFFFF"/>
          <w:lang w:eastAsia="en-CA"/>
        </w:rPr>
        <w:t xml:space="preserve"> culture and</w:t>
      </w:r>
      <w:r w:rsidR="00652C2D">
        <w:rPr>
          <w:rFonts w:ascii="Times New Roman" w:eastAsiaTheme="minorHAnsi" w:hAnsi="Times New Roman"/>
          <w:color w:val="222222"/>
          <w:sz w:val="24"/>
          <w:szCs w:val="24"/>
          <w:shd w:val="clear" w:color="auto" w:fill="FFFFFF"/>
          <w:lang w:eastAsia="en-CA"/>
        </w:rPr>
        <w:t xml:space="preserve"> environment</w:t>
      </w:r>
      <w:r w:rsidR="00B60ED4">
        <w:rPr>
          <w:rFonts w:ascii="Times New Roman" w:eastAsiaTheme="minorHAnsi" w:hAnsi="Times New Roman"/>
          <w:color w:val="222222"/>
          <w:sz w:val="24"/>
          <w:szCs w:val="24"/>
          <w:shd w:val="clear" w:color="auto" w:fill="FFFFFF"/>
          <w:lang w:eastAsia="en-CA"/>
        </w:rPr>
        <w:t xml:space="preserve"> without being </w:t>
      </w:r>
      <w:r w:rsidR="003C5B9E">
        <w:rPr>
          <w:rFonts w:ascii="Times New Roman" w:eastAsiaTheme="minorHAnsi" w:hAnsi="Times New Roman"/>
          <w:color w:val="222222"/>
          <w:sz w:val="24"/>
          <w:szCs w:val="24"/>
          <w:shd w:val="clear" w:color="auto" w:fill="FFFFFF"/>
          <w:lang w:eastAsia="en-CA"/>
        </w:rPr>
        <w:t>face-to-face</w:t>
      </w:r>
      <w:r w:rsidR="00B60ED4">
        <w:rPr>
          <w:rFonts w:ascii="Times New Roman" w:eastAsiaTheme="minorHAnsi" w:hAnsi="Times New Roman"/>
          <w:color w:val="222222"/>
          <w:sz w:val="24"/>
          <w:szCs w:val="24"/>
          <w:shd w:val="clear" w:color="auto" w:fill="FFFFFF"/>
          <w:lang w:eastAsia="en-CA"/>
        </w:rPr>
        <w:t xml:space="preserve"> with students. </w:t>
      </w:r>
      <w:r w:rsidR="007241F5">
        <w:rPr>
          <w:rFonts w:ascii="Times New Roman" w:eastAsiaTheme="minorHAnsi" w:hAnsi="Times New Roman"/>
          <w:color w:val="222222"/>
          <w:sz w:val="24"/>
          <w:szCs w:val="24"/>
          <w:shd w:val="clear" w:color="auto" w:fill="FFFFFF"/>
          <w:lang w:eastAsia="en-CA"/>
        </w:rPr>
        <w:t>This workshop will present a model</w:t>
      </w:r>
      <w:r w:rsidR="002A0387">
        <w:rPr>
          <w:rFonts w:ascii="Times New Roman" w:eastAsiaTheme="minorHAnsi" w:hAnsi="Times New Roman"/>
          <w:color w:val="222222"/>
          <w:sz w:val="24"/>
          <w:szCs w:val="24"/>
          <w:shd w:val="clear" w:color="auto" w:fill="FFFFFF"/>
          <w:lang w:eastAsia="en-CA"/>
        </w:rPr>
        <w:t>,</w:t>
      </w:r>
      <w:r w:rsidR="007241F5">
        <w:rPr>
          <w:rFonts w:ascii="Times New Roman" w:eastAsiaTheme="minorHAnsi" w:hAnsi="Times New Roman"/>
          <w:color w:val="222222"/>
          <w:sz w:val="24"/>
          <w:szCs w:val="24"/>
          <w:shd w:val="clear" w:color="auto" w:fill="FFFFFF"/>
          <w:lang w:eastAsia="en-CA"/>
        </w:rPr>
        <w:t xml:space="preserve"> </w:t>
      </w:r>
      <w:proofErr w:type="gramStart"/>
      <w:r w:rsidR="007241F5">
        <w:rPr>
          <w:rFonts w:ascii="Times New Roman" w:eastAsiaTheme="minorHAnsi" w:hAnsi="Times New Roman"/>
          <w:color w:val="222222"/>
          <w:sz w:val="24"/>
          <w:szCs w:val="24"/>
          <w:shd w:val="clear" w:color="auto" w:fill="FFFFFF"/>
          <w:lang w:eastAsia="en-CA"/>
        </w:rPr>
        <w:t>developed</w:t>
      </w:r>
      <w:proofErr w:type="gramEnd"/>
      <w:r w:rsidR="007241F5">
        <w:rPr>
          <w:rFonts w:ascii="Times New Roman" w:eastAsiaTheme="minorHAnsi" w:hAnsi="Times New Roman"/>
          <w:color w:val="222222"/>
          <w:sz w:val="24"/>
          <w:szCs w:val="24"/>
          <w:shd w:val="clear" w:color="auto" w:fill="FFFFFF"/>
          <w:lang w:eastAsia="en-CA"/>
        </w:rPr>
        <w:t xml:space="preserve"> and tested through teaching</w:t>
      </w:r>
      <w:r w:rsidR="002A0387">
        <w:rPr>
          <w:rFonts w:ascii="Times New Roman" w:eastAsiaTheme="minorHAnsi" w:hAnsi="Times New Roman"/>
          <w:color w:val="222222"/>
          <w:sz w:val="24"/>
          <w:szCs w:val="24"/>
          <w:shd w:val="clear" w:color="auto" w:fill="FFFFFF"/>
          <w:lang w:eastAsia="en-CA"/>
        </w:rPr>
        <w:t xml:space="preserve"> students</w:t>
      </w:r>
      <w:r w:rsidR="007241F5">
        <w:rPr>
          <w:rFonts w:ascii="Times New Roman" w:eastAsiaTheme="minorHAnsi" w:hAnsi="Times New Roman"/>
          <w:color w:val="222222"/>
          <w:sz w:val="24"/>
          <w:szCs w:val="24"/>
          <w:shd w:val="clear" w:color="auto" w:fill="FFFFFF"/>
          <w:lang w:eastAsia="en-CA"/>
        </w:rPr>
        <w:t xml:space="preserve"> and professional facilitation</w:t>
      </w:r>
      <w:r w:rsidR="002A0387">
        <w:rPr>
          <w:rFonts w:ascii="Times New Roman" w:eastAsiaTheme="minorHAnsi" w:hAnsi="Times New Roman"/>
          <w:color w:val="222222"/>
          <w:sz w:val="24"/>
          <w:szCs w:val="24"/>
          <w:shd w:val="clear" w:color="auto" w:fill="FFFFFF"/>
          <w:lang w:eastAsia="en-CA"/>
        </w:rPr>
        <w:t xml:space="preserve">s, which </w:t>
      </w:r>
      <w:r w:rsidR="007241F5">
        <w:rPr>
          <w:rFonts w:ascii="Times New Roman" w:eastAsiaTheme="minorHAnsi" w:hAnsi="Times New Roman"/>
          <w:color w:val="222222"/>
          <w:sz w:val="24"/>
          <w:szCs w:val="24"/>
          <w:shd w:val="clear" w:color="auto" w:fill="FFFFFF"/>
          <w:lang w:eastAsia="en-CA"/>
        </w:rPr>
        <w:t>direct</w:t>
      </w:r>
      <w:r w:rsidR="002A0387">
        <w:rPr>
          <w:rFonts w:ascii="Times New Roman" w:eastAsiaTheme="minorHAnsi" w:hAnsi="Times New Roman"/>
          <w:color w:val="222222"/>
          <w:sz w:val="24"/>
          <w:szCs w:val="24"/>
          <w:shd w:val="clear" w:color="auto" w:fill="FFFFFF"/>
          <w:lang w:eastAsia="en-CA"/>
        </w:rPr>
        <w:t>s</w:t>
      </w:r>
      <w:r w:rsidR="007241F5">
        <w:rPr>
          <w:rFonts w:ascii="Times New Roman" w:eastAsiaTheme="minorHAnsi" w:hAnsi="Times New Roman"/>
          <w:color w:val="222222"/>
          <w:sz w:val="24"/>
          <w:szCs w:val="24"/>
          <w:shd w:val="clear" w:color="auto" w:fill="FFFFFF"/>
          <w:lang w:eastAsia="en-CA"/>
        </w:rPr>
        <w:t xml:space="preserve"> instructors on how to </w:t>
      </w:r>
      <w:r w:rsidRPr="009A0F52">
        <w:rPr>
          <w:rFonts w:ascii="Times New Roman" w:hAnsi="Times New Roman"/>
          <w:noProof/>
          <w:sz w:val="24"/>
          <w:szCs w:val="24"/>
        </w:rPr>
        <w:t xml:space="preserve">ensure the culture </w:t>
      </w:r>
      <w:r w:rsidR="00B60ED4">
        <w:rPr>
          <w:rFonts w:ascii="Times New Roman" w:hAnsi="Times New Roman"/>
          <w:noProof/>
          <w:sz w:val="24"/>
          <w:szCs w:val="24"/>
        </w:rPr>
        <w:t>in their</w:t>
      </w:r>
      <w:r w:rsidRPr="009A0F52">
        <w:rPr>
          <w:rFonts w:ascii="Times New Roman" w:hAnsi="Times New Roman"/>
          <w:noProof/>
          <w:sz w:val="24"/>
          <w:szCs w:val="24"/>
        </w:rPr>
        <w:t xml:space="preserve"> </w:t>
      </w:r>
      <w:r w:rsidR="002A0387">
        <w:rPr>
          <w:rFonts w:ascii="Times New Roman" w:hAnsi="Times New Roman"/>
          <w:noProof/>
          <w:sz w:val="24"/>
          <w:szCs w:val="24"/>
        </w:rPr>
        <w:t xml:space="preserve">online </w:t>
      </w:r>
      <w:r w:rsidRPr="009A0F52">
        <w:rPr>
          <w:rFonts w:ascii="Times New Roman" w:hAnsi="Times New Roman"/>
          <w:noProof/>
          <w:sz w:val="24"/>
          <w:szCs w:val="24"/>
        </w:rPr>
        <w:t>classroom is</w:t>
      </w:r>
      <w:r w:rsidR="007241F5">
        <w:rPr>
          <w:rFonts w:ascii="Times New Roman" w:hAnsi="Times New Roman"/>
          <w:noProof/>
          <w:sz w:val="24"/>
          <w:szCs w:val="24"/>
        </w:rPr>
        <w:t xml:space="preserve"> inclusive and supportive of s</w:t>
      </w:r>
      <w:r w:rsidRPr="009A0F52">
        <w:rPr>
          <w:rFonts w:ascii="Times New Roman" w:hAnsi="Times New Roman"/>
          <w:noProof/>
          <w:sz w:val="24"/>
          <w:szCs w:val="24"/>
        </w:rPr>
        <w:t>tudent expression and learning</w:t>
      </w:r>
      <w:r w:rsidR="007276ED">
        <w:rPr>
          <w:rFonts w:ascii="Times New Roman" w:hAnsi="Times New Roman"/>
          <w:noProof/>
          <w:sz w:val="24"/>
          <w:szCs w:val="24"/>
        </w:rPr>
        <w:t xml:space="preserve"> </w:t>
      </w:r>
      <w:r w:rsidR="007276ED" w:rsidRPr="004D3943">
        <w:rPr>
          <w:rFonts w:ascii="Times New Roman" w:hAnsi="Times New Roman"/>
          <w:noProof/>
          <w:sz w:val="24"/>
          <w:szCs w:val="24"/>
        </w:rPr>
        <w:t>(Schmidt, 2018)</w:t>
      </w:r>
      <w:r w:rsidR="007241F5">
        <w:rPr>
          <w:rFonts w:ascii="Times New Roman" w:hAnsi="Times New Roman"/>
          <w:noProof/>
          <w:sz w:val="24"/>
          <w:szCs w:val="24"/>
        </w:rPr>
        <w:t xml:space="preserve">. </w:t>
      </w:r>
    </w:p>
    <w:p w14:paraId="7FDF5C0A" w14:textId="45C351E8" w:rsidR="002A0387" w:rsidRPr="00346D89" w:rsidRDefault="002A0387" w:rsidP="002A0387">
      <w:pPr>
        <w:spacing w:after="0" w:line="360" w:lineRule="auto"/>
        <w:ind w:firstLine="720"/>
        <w:rPr>
          <w:rFonts w:ascii="Times New Roman" w:hAnsi="Times New Roman"/>
          <w:noProof/>
          <w:sz w:val="24"/>
          <w:szCs w:val="24"/>
        </w:rPr>
      </w:pPr>
      <w:r w:rsidRPr="00346D89">
        <w:rPr>
          <w:rFonts w:ascii="Times New Roman" w:hAnsi="Times New Roman"/>
          <w:noProof/>
          <w:sz w:val="24"/>
          <w:szCs w:val="24"/>
        </w:rPr>
        <w:t xml:space="preserve">Since the </w:t>
      </w:r>
      <w:r w:rsidR="003E18B8">
        <w:rPr>
          <w:rFonts w:ascii="Times New Roman" w:hAnsi="Times New Roman"/>
          <w:noProof/>
          <w:sz w:val="24"/>
          <w:szCs w:val="24"/>
        </w:rPr>
        <w:t>p</w:t>
      </w:r>
      <w:r w:rsidRPr="00346D89">
        <w:rPr>
          <w:rFonts w:ascii="Times New Roman" w:hAnsi="Times New Roman"/>
          <w:noProof/>
          <w:sz w:val="24"/>
          <w:szCs w:val="24"/>
        </w:rPr>
        <w:t>andemic began professors across the globe have had to learn how to engage in online delivery. Despite having developed strategies for building relationships online</w:t>
      </w:r>
      <w:r>
        <w:rPr>
          <w:rFonts w:ascii="Times New Roman" w:hAnsi="Times New Roman"/>
          <w:noProof/>
          <w:sz w:val="24"/>
          <w:szCs w:val="24"/>
        </w:rPr>
        <w:t>, i</w:t>
      </w:r>
      <w:r w:rsidRPr="00346D89">
        <w:rPr>
          <w:rFonts w:ascii="Times New Roman" w:hAnsi="Times New Roman"/>
          <w:noProof/>
          <w:sz w:val="24"/>
          <w:szCs w:val="24"/>
        </w:rPr>
        <w:t xml:space="preserve">n our experience, </w:t>
      </w:r>
      <w:r>
        <w:rPr>
          <w:rFonts w:ascii="Times New Roman" w:hAnsi="Times New Roman"/>
          <w:noProof/>
          <w:sz w:val="24"/>
          <w:szCs w:val="24"/>
        </w:rPr>
        <w:t xml:space="preserve">many </w:t>
      </w:r>
      <w:r w:rsidRPr="00346D89">
        <w:rPr>
          <w:rFonts w:ascii="Times New Roman" w:hAnsi="Times New Roman"/>
          <w:noProof/>
          <w:sz w:val="24"/>
          <w:szCs w:val="24"/>
        </w:rPr>
        <w:t xml:space="preserve">professors still express regret over the lost opportunity to connect with their students through face-to-face interactions. </w:t>
      </w:r>
      <w:r>
        <w:rPr>
          <w:rFonts w:ascii="Times New Roman" w:hAnsi="Times New Roman"/>
          <w:noProof/>
          <w:sz w:val="24"/>
          <w:szCs w:val="24"/>
        </w:rPr>
        <w:t>This has led to a c</w:t>
      </w:r>
      <w:r w:rsidRPr="00346D89">
        <w:rPr>
          <w:rFonts w:ascii="Times New Roman" w:hAnsi="Times New Roman"/>
          <w:noProof/>
          <w:sz w:val="24"/>
          <w:szCs w:val="24"/>
        </w:rPr>
        <w:t xml:space="preserve">oncern </w:t>
      </w:r>
      <w:r>
        <w:rPr>
          <w:rFonts w:ascii="Times New Roman" w:hAnsi="Times New Roman"/>
          <w:noProof/>
          <w:sz w:val="24"/>
          <w:szCs w:val="24"/>
        </w:rPr>
        <w:t xml:space="preserve">around how </w:t>
      </w:r>
      <w:r w:rsidRPr="00346D89">
        <w:rPr>
          <w:rFonts w:ascii="Times New Roman" w:hAnsi="Times New Roman"/>
          <w:noProof/>
          <w:sz w:val="24"/>
          <w:szCs w:val="24"/>
        </w:rPr>
        <w:t xml:space="preserve">to build effective teaching relationships with students that contribute to </w:t>
      </w:r>
      <w:r>
        <w:rPr>
          <w:rFonts w:ascii="Times New Roman" w:hAnsi="Times New Roman"/>
          <w:noProof/>
          <w:sz w:val="24"/>
          <w:szCs w:val="24"/>
        </w:rPr>
        <w:t>students</w:t>
      </w:r>
      <w:r w:rsidRPr="00346D89">
        <w:rPr>
          <w:rFonts w:ascii="Times New Roman" w:hAnsi="Times New Roman"/>
          <w:noProof/>
          <w:sz w:val="24"/>
          <w:szCs w:val="24"/>
        </w:rPr>
        <w:t xml:space="preserve"> feeling psychologically safe in the same manner they do in the classroom.</w:t>
      </w:r>
      <w:r>
        <w:rPr>
          <w:rFonts w:ascii="Times New Roman" w:hAnsi="Times New Roman"/>
          <w:noProof/>
          <w:sz w:val="24"/>
          <w:szCs w:val="24"/>
        </w:rPr>
        <w:t xml:space="preserve"> </w:t>
      </w:r>
    </w:p>
    <w:p w14:paraId="7BB64CC8" w14:textId="71B6D08B" w:rsidR="007241F5" w:rsidRDefault="007241F5" w:rsidP="007241F5">
      <w:pPr>
        <w:spacing w:after="0" w:line="360" w:lineRule="auto"/>
        <w:ind w:firstLine="720"/>
        <w:rPr>
          <w:rFonts w:ascii="Times New Roman" w:hAnsi="Times New Roman"/>
          <w:noProof/>
          <w:sz w:val="24"/>
          <w:szCs w:val="24"/>
        </w:rPr>
      </w:pPr>
      <w:r>
        <w:rPr>
          <w:rFonts w:ascii="Times New Roman" w:hAnsi="Times New Roman"/>
          <w:noProof/>
          <w:sz w:val="24"/>
          <w:szCs w:val="24"/>
        </w:rPr>
        <w:t>Last year at MOBTS we presented a workshop on the topic of</w:t>
      </w:r>
      <w:r w:rsidR="002A0387">
        <w:rPr>
          <w:rFonts w:ascii="Times New Roman" w:hAnsi="Times New Roman"/>
          <w:noProof/>
          <w:sz w:val="24"/>
          <w:szCs w:val="24"/>
        </w:rPr>
        <w:t xml:space="preserve"> creating</w:t>
      </w:r>
      <w:r>
        <w:rPr>
          <w:rFonts w:ascii="Times New Roman" w:hAnsi="Times New Roman"/>
          <w:noProof/>
          <w:sz w:val="24"/>
          <w:szCs w:val="24"/>
        </w:rPr>
        <w:t xml:space="preserve"> pyschological safety</w:t>
      </w:r>
      <w:r w:rsidR="002A0387">
        <w:rPr>
          <w:rFonts w:ascii="Times New Roman" w:hAnsi="Times New Roman"/>
          <w:noProof/>
          <w:sz w:val="24"/>
          <w:szCs w:val="24"/>
        </w:rPr>
        <w:t xml:space="preserve"> in an</w:t>
      </w:r>
      <w:r>
        <w:rPr>
          <w:rFonts w:ascii="Times New Roman" w:hAnsi="Times New Roman"/>
          <w:noProof/>
          <w:sz w:val="24"/>
          <w:szCs w:val="24"/>
        </w:rPr>
        <w:t xml:space="preserve"> online</w:t>
      </w:r>
      <w:r w:rsidR="002A0387">
        <w:rPr>
          <w:rFonts w:ascii="Times New Roman" w:hAnsi="Times New Roman"/>
          <w:noProof/>
          <w:sz w:val="24"/>
          <w:szCs w:val="24"/>
        </w:rPr>
        <w:t xml:space="preserve"> environment. The workshop was a great success with over 30 people attending and offering impactful narrative about their exper</w:t>
      </w:r>
      <w:r w:rsidR="003E18B8">
        <w:rPr>
          <w:rFonts w:ascii="Times New Roman" w:hAnsi="Times New Roman"/>
          <w:noProof/>
          <w:sz w:val="24"/>
          <w:szCs w:val="24"/>
        </w:rPr>
        <w:t>ien</w:t>
      </w:r>
      <w:r w:rsidR="002A0387">
        <w:rPr>
          <w:rFonts w:ascii="Times New Roman" w:hAnsi="Times New Roman"/>
          <w:noProof/>
          <w:sz w:val="24"/>
          <w:szCs w:val="24"/>
        </w:rPr>
        <w:t>ces with pyschological safety online.</w:t>
      </w:r>
      <w:r w:rsidR="003E18B8">
        <w:rPr>
          <w:rFonts w:ascii="Times New Roman" w:hAnsi="Times New Roman"/>
          <w:noProof/>
          <w:sz w:val="24"/>
          <w:szCs w:val="24"/>
        </w:rPr>
        <w:t xml:space="preserve"> </w:t>
      </w:r>
      <w:r w:rsidR="002A0387">
        <w:rPr>
          <w:rFonts w:ascii="Times New Roman" w:hAnsi="Times New Roman"/>
          <w:noProof/>
          <w:sz w:val="24"/>
          <w:szCs w:val="24"/>
        </w:rPr>
        <w:t>Given the high endorsement for this topic and recogition of the challenges, we decided to develop a model for wider dissemination</w:t>
      </w:r>
      <w:r>
        <w:rPr>
          <w:rFonts w:ascii="Times New Roman" w:hAnsi="Times New Roman"/>
          <w:noProof/>
          <w:sz w:val="24"/>
          <w:szCs w:val="24"/>
        </w:rPr>
        <w:t xml:space="preserve">. The comments we received during that workshop formed the foundation for the model we now present in this application. </w:t>
      </w:r>
    </w:p>
    <w:p w14:paraId="12D6F288" w14:textId="77777777" w:rsidR="002A0387" w:rsidRDefault="002A0387" w:rsidP="002A0387">
      <w:pPr>
        <w:spacing w:after="0" w:line="360" w:lineRule="auto"/>
        <w:rPr>
          <w:rFonts w:ascii="Times New Roman" w:eastAsia="Times New Roman" w:hAnsi="Times New Roman"/>
          <w:b/>
          <w:bCs/>
          <w:color w:val="222222"/>
          <w:sz w:val="24"/>
          <w:szCs w:val="24"/>
          <w:lang w:val="en-CA" w:eastAsia="en-CA"/>
        </w:rPr>
      </w:pPr>
    </w:p>
    <w:p w14:paraId="62EB50E8" w14:textId="77777777" w:rsidR="003D380F" w:rsidRDefault="003D380F">
      <w:pPr>
        <w:spacing w:after="0" w:line="240" w:lineRule="auto"/>
        <w:rPr>
          <w:rFonts w:ascii="Times New Roman" w:eastAsia="Times New Roman" w:hAnsi="Times New Roman"/>
          <w:b/>
          <w:bCs/>
          <w:color w:val="222222"/>
          <w:sz w:val="18"/>
          <w:szCs w:val="18"/>
          <w:lang w:val="en-CA" w:eastAsia="en-CA"/>
        </w:rPr>
      </w:pPr>
      <w:r>
        <w:rPr>
          <w:rFonts w:ascii="Times New Roman" w:eastAsia="Times New Roman" w:hAnsi="Times New Roman"/>
          <w:b/>
          <w:bCs/>
          <w:color w:val="222222"/>
          <w:sz w:val="18"/>
          <w:szCs w:val="18"/>
          <w:lang w:val="en-CA" w:eastAsia="en-CA"/>
        </w:rPr>
        <w:br w:type="page"/>
      </w:r>
    </w:p>
    <w:p w14:paraId="5B22FE35" w14:textId="6568C8B7" w:rsidR="002A0387" w:rsidRDefault="002A0387" w:rsidP="002A0387">
      <w:pPr>
        <w:spacing w:after="0" w:line="360" w:lineRule="auto"/>
        <w:rPr>
          <w:rFonts w:ascii="Times New Roman" w:hAnsi="Times New Roman"/>
          <w:b/>
          <w:sz w:val="24"/>
          <w:szCs w:val="24"/>
        </w:rPr>
      </w:pPr>
      <w:r w:rsidRPr="00717EAF">
        <w:rPr>
          <w:rFonts w:ascii="Times New Roman" w:hAnsi="Times New Roman"/>
          <w:b/>
          <w:sz w:val="24"/>
          <w:szCs w:val="24"/>
        </w:rPr>
        <w:lastRenderedPageBreak/>
        <w:t xml:space="preserve">The Online Psychological Safety Model </w:t>
      </w:r>
    </w:p>
    <w:p w14:paraId="2365842B" w14:textId="51EE1304" w:rsidR="008E2587" w:rsidRDefault="008E2587" w:rsidP="002A0387">
      <w:pPr>
        <w:spacing w:after="0" w:line="360" w:lineRule="auto"/>
        <w:rPr>
          <w:rFonts w:ascii="Times New Roman" w:hAnsi="Times New Roman"/>
          <w:b/>
          <w:sz w:val="24"/>
          <w:szCs w:val="24"/>
        </w:rPr>
      </w:pPr>
    </w:p>
    <w:p w14:paraId="0207B89F" w14:textId="0AE6F08B" w:rsidR="008E2587" w:rsidRPr="00717EAF" w:rsidRDefault="00EA1A64" w:rsidP="002A0387">
      <w:pPr>
        <w:spacing w:after="0" w:line="360" w:lineRule="auto"/>
        <w:rPr>
          <w:rFonts w:ascii="Times New Roman" w:hAnsi="Times New Roman"/>
          <w:b/>
          <w:sz w:val="24"/>
          <w:szCs w:val="24"/>
        </w:rPr>
      </w:pPr>
      <w:r w:rsidRPr="008E2587">
        <w:rPr>
          <w:rFonts w:ascii="Times New Roman" w:hAnsi="Times New Roman"/>
          <w:b/>
          <w:noProof/>
          <w:sz w:val="24"/>
          <w:szCs w:val="24"/>
        </w:rPr>
        <mc:AlternateContent>
          <mc:Choice Requires="wps">
            <w:drawing>
              <wp:anchor distT="45720" distB="45720" distL="114300" distR="114300" simplePos="0" relativeHeight="251673600" behindDoc="0" locked="0" layoutInCell="1" allowOverlap="1" wp14:anchorId="06607AB1" wp14:editId="4151E4B2">
                <wp:simplePos x="0" y="0"/>
                <wp:positionH relativeFrom="column">
                  <wp:posOffset>4181475</wp:posOffset>
                </wp:positionH>
                <wp:positionV relativeFrom="paragraph">
                  <wp:posOffset>17145</wp:posOffset>
                </wp:positionV>
                <wp:extent cx="133350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noFill/>
                          <a:miter lim="800000"/>
                          <a:headEnd/>
                          <a:tailEnd/>
                        </a:ln>
                      </wps:spPr>
                      <wps:txbx>
                        <w:txbxContent>
                          <w:p w14:paraId="209409B4" w14:textId="502FF181" w:rsidR="008E2587" w:rsidRPr="00EA1A64" w:rsidRDefault="008E2587" w:rsidP="008E2587">
                            <w:pPr>
                              <w:rPr>
                                <w:sz w:val="28"/>
                                <w:szCs w:val="28"/>
                              </w:rPr>
                            </w:pPr>
                            <w:r w:rsidRPr="00EA1A64">
                              <w:rPr>
                                <w:sz w:val="28"/>
                                <w:szCs w:val="28"/>
                              </w:rPr>
                              <w:t>Stage 3: Follow-up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607AB1" id="_x0000_t202" coordsize="21600,21600" o:spt="202" path="m,l,21600r21600,l21600,xe">
                <v:stroke joinstyle="miter"/>
                <v:path gradientshapeok="t" o:connecttype="rect"/>
              </v:shapetype>
              <v:shape id="Text Box 2" o:spid="_x0000_s1026" type="#_x0000_t202" style="position:absolute;margin-left:329.25pt;margin-top:1.35pt;width:1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" stroked="f">
                <v:textbox style="mso-fit-shape-to-text:t">
                  <w:txbxContent>
                    <w:p w14:paraId="209409B4" w14:textId="502FF181" w:rsidR="008E2587" w:rsidRPr="00EA1A64" w:rsidRDefault="008E2587" w:rsidP="008E2587">
                      <w:pPr>
                        <w:rPr>
                          <w:sz w:val="28"/>
                          <w:szCs w:val="28"/>
                        </w:rPr>
                      </w:pPr>
                      <w:r w:rsidRPr="00EA1A64">
                        <w:rPr>
                          <w:sz w:val="28"/>
                          <w:szCs w:val="28"/>
                        </w:rPr>
                        <w:t>Stage 3: Follow-up</w:t>
                      </w:r>
                    </w:p>
                  </w:txbxContent>
                </v:textbox>
                <w10:wrap type="square"/>
              </v:shape>
            </w:pict>
          </mc:Fallback>
        </mc:AlternateContent>
      </w:r>
      <w:r w:rsidRPr="008E2587">
        <w:rPr>
          <w:rFonts w:ascii="Times New Roman" w:hAnsi="Times New Roman"/>
          <w:b/>
          <w:noProof/>
          <w:sz w:val="24"/>
          <w:szCs w:val="24"/>
        </w:rPr>
        <mc:AlternateContent>
          <mc:Choice Requires="wps">
            <w:drawing>
              <wp:anchor distT="45720" distB="45720" distL="114300" distR="114300" simplePos="0" relativeHeight="251669504" behindDoc="0" locked="0" layoutInCell="1" allowOverlap="1" wp14:anchorId="1461E3EB" wp14:editId="46CDC208">
                <wp:simplePos x="0" y="0"/>
                <wp:positionH relativeFrom="column">
                  <wp:posOffset>101600</wp:posOffset>
                </wp:positionH>
                <wp:positionV relativeFrom="paragraph">
                  <wp:posOffset>4445</wp:posOffset>
                </wp:positionV>
                <wp:extent cx="14319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404620"/>
                        </a:xfrm>
                        <a:prstGeom prst="rect">
                          <a:avLst/>
                        </a:prstGeom>
                        <a:solidFill>
                          <a:srgbClr val="FFFFFF"/>
                        </a:solidFill>
                        <a:ln w="9525">
                          <a:noFill/>
                          <a:miter lim="800000"/>
                          <a:headEnd/>
                          <a:tailEnd/>
                        </a:ln>
                      </wps:spPr>
                      <wps:txbx>
                        <w:txbxContent>
                          <w:p w14:paraId="41B744BE" w14:textId="0B649F07" w:rsidR="008E2587" w:rsidRPr="00EA1A64" w:rsidRDefault="008E2587">
                            <w:pPr>
                              <w:rPr>
                                <w:sz w:val="28"/>
                                <w:szCs w:val="28"/>
                              </w:rPr>
                            </w:pPr>
                            <w:r w:rsidRPr="00EA1A64">
                              <w:rPr>
                                <w:sz w:val="28"/>
                                <w:szCs w:val="28"/>
                              </w:rPr>
                              <w:t xml:space="preserve">Stage 1: Preparation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61E3EB" id="_x0000_s1027" type="#_x0000_t202" style="position:absolute;margin-left:8pt;margin-top:.35pt;width:112.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" stroked="f">
                <v:textbox style="mso-fit-shape-to-text:t">
                  <w:txbxContent>
                    <w:p w14:paraId="41B744BE" w14:textId="0B649F07" w:rsidR="008E2587" w:rsidRPr="00EA1A64" w:rsidRDefault="008E2587">
                      <w:pPr>
                        <w:rPr>
                          <w:sz w:val="28"/>
                          <w:szCs w:val="28"/>
                        </w:rPr>
                      </w:pPr>
                      <w:r w:rsidRPr="00EA1A64">
                        <w:rPr>
                          <w:sz w:val="28"/>
                          <w:szCs w:val="28"/>
                        </w:rPr>
                        <w:t xml:space="preserve">Stage 1: Preparation </w:t>
                      </w:r>
                    </w:p>
                  </w:txbxContent>
                </v:textbox>
                <w10:wrap type="square"/>
              </v:shape>
            </w:pict>
          </mc:Fallback>
        </mc:AlternateContent>
      </w:r>
      <w:r w:rsidRPr="008E2587">
        <w:rPr>
          <w:rFonts w:ascii="Times New Roman" w:hAnsi="Times New Roman"/>
          <w:b/>
          <w:noProof/>
          <w:sz w:val="24"/>
          <w:szCs w:val="24"/>
        </w:rPr>
        <mc:AlternateContent>
          <mc:Choice Requires="wps">
            <w:drawing>
              <wp:anchor distT="45720" distB="45720" distL="114300" distR="114300" simplePos="0" relativeHeight="251675648" behindDoc="0" locked="0" layoutInCell="1" allowOverlap="1" wp14:anchorId="5D2D6F63" wp14:editId="61566F44">
                <wp:simplePos x="0" y="0"/>
                <wp:positionH relativeFrom="column">
                  <wp:posOffset>2228215</wp:posOffset>
                </wp:positionH>
                <wp:positionV relativeFrom="paragraph">
                  <wp:posOffset>4445</wp:posOffset>
                </wp:positionV>
                <wp:extent cx="1266825" cy="140462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4620"/>
                        </a:xfrm>
                        <a:prstGeom prst="rect">
                          <a:avLst/>
                        </a:prstGeom>
                        <a:solidFill>
                          <a:srgbClr val="FFFFFF"/>
                        </a:solidFill>
                        <a:ln w="9525">
                          <a:noFill/>
                          <a:miter lim="800000"/>
                          <a:headEnd/>
                          <a:tailEnd/>
                        </a:ln>
                      </wps:spPr>
                      <wps:txbx>
                        <w:txbxContent>
                          <w:p w14:paraId="4AA69C11" w14:textId="5C870EDB" w:rsidR="008E2587" w:rsidRPr="00EA1A64" w:rsidRDefault="008E2587" w:rsidP="008E2587">
                            <w:pPr>
                              <w:rPr>
                                <w:sz w:val="28"/>
                                <w:szCs w:val="28"/>
                              </w:rPr>
                            </w:pPr>
                            <w:r w:rsidRPr="00EA1A64">
                              <w:rPr>
                                <w:sz w:val="28"/>
                                <w:szCs w:val="28"/>
                              </w:rPr>
                              <w:t xml:space="preserve">Stage 2: Delivery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2D6F63" id="_x0000_s1028" type="#_x0000_t202" style="position:absolute;margin-left:175.45pt;margin-top:.35pt;width:99.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" stroked="f">
                <v:textbox style="mso-fit-shape-to-text:t">
                  <w:txbxContent>
                    <w:p w14:paraId="4AA69C11" w14:textId="5C870EDB" w:rsidR="008E2587" w:rsidRPr="00EA1A64" w:rsidRDefault="008E2587" w:rsidP="008E2587">
                      <w:pPr>
                        <w:rPr>
                          <w:sz w:val="28"/>
                          <w:szCs w:val="28"/>
                        </w:rPr>
                      </w:pPr>
                      <w:r w:rsidRPr="00EA1A64">
                        <w:rPr>
                          <w:sz w:val="28"/>
                          <w:szCs w:val="28"/>
                        </w:rPr>
                        <w:t xml:space="preserve">Stage 2: Delivery </w:t>
                      </w:r>
                    </w:p>
                  </w:txbxContent>
                </v:textbox>
                <w10:wrap type="square"/>
              </v:shape>
            </w:pict>
          </mc:Fallback>
        </mc:AlternateContent>
      </w:r>
    </w:p>
    <w:p w14:paraId="114C4578" w14:textId="15EB073D" w:rsidR="003D380F" w:rsidRDefault="003D380F" w:rsidP="002A0387">
      <w:pPr>
        <w:spacing w:after="0" w:line="360" w:lineRule="auto"/>
        <w:rPr>
          <w:rFonts w:ascii="Times New Roman" w:eastAsia="Times New Roman" w:hAnsi="Times New Roman"/>
          <w:b/>
          <w:bCs/>
          <w:color w:val="222222"/>
          <w:sz w:val="24"/>
          <w:szCs w:val="24"/>
          <w:lang w:val="en-CA" w:eastAsia="en-CA"/>
        </w:rPr>
      </w:pPr>
    </w:p>
    <w:p w14:paraId="653E1EF7" w14:textId="7676CCBC" w:rsidR="003D380F" w:rsidRPr="008E2587" w:rsidRDefault="008E2587" w:rsidP="002A0387">
      <w:pPr>
        <w:spacing w:after="0" w:line="360" w:lineRule="auto"/>
        <w:rPr>
          <w:rFonts w:ascii="Times New Roman" w:eastAsia="Times New Roman" w:hAnsi="Times New Roman"/>
          <w:b/>
          <w:bCs/>
          <w:color w:val="222222"/>
          <w:sz w:val="32"/>
          <w:szCs w:val="32"/>
          <w:lang w:val="en-CA" w:eastAsia="en-CA"/>
        </w:rPr>
      </w:pPr>
      <w:r w:rsidRPr="00451AE6">
        <w:rPr>
          <w:rFonts w:ascii="Times New Roman" w:eastAsia="Times New Roman" w:hAnsi="Times New Roman"/>
          <w:b/>
          <w:bCs/>
          <w:noProof/>
          <w:color w:val="222222"/>
          <w:sz w:val="18"/>
          <w:szCs w:val="18"/>
          <w:lang w:val="en-CA" w:eastAsia="en-CA"/>
        </w:rPr>
        <mc:AlternateContent>
          <mc:Choice Requires="wps">
            <w:drawing>
              <wp:anchor distT="0" distB="0" distL="114300" distR="114300" simplePos="0" relativeHeight="251687936" behindDoc="0" locked="0" layoutInCell="1" allowOverlap="1" wp14:anchorId="39EA2936" wp14:editId="5BF1298B">
                <wp:simplePos x="0" y="0"/>
                <wp:positionH relativeFrom="margin">
                  <wp:posOffset>-44450</wp:posOffset>
                </wp:positionH>
                <wp:positionV relativeFrom="paragraph">
                  <wp:posOffset>550545</wp:posOffset>
                </wp:positionV>
                <wp:extent cx="5349875" cy="41275"/>
                <wp:effectExtent l="38100" t="38100" r="60325" b="92075"/>
                <wp:wrapNone/>
                <wp:docPr id="15" name="Straight Connector 15"/>
                <wp:cNvGraphicFramePr/>
                <a:graphic xmlns:a="http://schemas.openxmlformats.org/drawingml/2006/main">
                  <a:graphicData uri="http://schemas.microsoft.com/office/word/2010/wordprocessingShape">
                    <wps:wsp>
                      <wps:cNvCnPr/>
                      <wps:spPr>
                        <a:xfrm flipV="1">
                          <a:off x="0" y="0"/>
                          <a:ext cx="5349875" cy="41275"/>
                        </a:xfrm>
                        <a:prstGeom prst="line">
                          <a:avLst/>
                        </a:prstGeom>
                        <a:ln>
                          <a:solidFill>
                            <a:schemeClr val="accent1"/>
                          </a:solidFill>
                          <a:prstDash val="lg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DFDDA6" id="Straight Connector 15" o:spid="_x0000_s1026" style="position:absolute;flip:y;z-index:251687936;visibility:visible;mso-wrap-style:square;mso-wrap-distance-left:9pt;mso-wrap-distance-top:0;mso-wrap-distance-right:9pt;mso-wrap-distance-bottom:0;mso-position-horizontal:absolute;mso-position-horizontal-relative:margin;mso-position-vertical:absolute;mso-position-vertical-relative:text" from="-3.5pt,43.35pt" to="417.7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" strokecolor="#4f81bd [3204]" strokeweight="2pt">
                <v:stroke dashstyle="longDash"/>
                <v:shadow on="t" color="black" opacity="24903f" origin=",.5" offset="0,.55556mm"/>
                <w10:wrap anchorx="margin"/>
              </v:line>
            </w:pict>
          </mc:Fallback>
        </mc:AlternateContent>
      </w:r>
      <w:r w:rsidRPr="008E2587">
        <w:rPr>
          <w:rFonts w:ascii="Times New Roman" w:eastAsia="Times New Roman" w:hAnsi="Times New Roman"/>
          <w:b/>
          <w:bCs/>
          <w:color w:val="222222"/>
          <w:sz w:val="32"/>
          <w:szCs w:val="32"/>
          <w:lang w:val="en-CA" w:eastAsia="en-CA"/>
        </w:rPr>
        <w:t>Stages of Delivery</w:t>
      </w:r>
    </w:p>
    <w:p w14:paraId="09BD6324" w14:textId="7F85F83C" w:rsidR="008E2587" w:rsidRPr="00451AE6" w:rsidRDefault="008E2587" w:rsidP="008E2587">
      <w:pPr>
        <w:spacing w:after="0" w:line="360" w:lineRule="auto"/>
        <w:rPr>
          <w:rFonts w:ascii="Times New Roman" w:eastAsia="Times New Roman" w:hAnsi="Times New Roman"/>
          <w:b/>
          <w:bCs/>
          <w:color w:val="222222"/>
          <w:sz w:val="18"/>
          <w:szCs w:val="18"/>
          <w:lang w:val="en-CA" w:eastAsia="en-CA"/>
        </w:rPr>
      </w:pPr>
      <w:r w:rsidRPr="00451AE6">
        <w:rPr>
          <w:rFonts w:ascii="Times New Roman" w:eastAsia="Times New Roman" w:hAnsi="Times New Roman"/>
          <w:b/>
          <w:bCs/>
          <w:noProof/>
          <w:color w:val="222222"/>
          <w:sz w:val="18"/>
          <w:szCs w:val="18"/>
          <w:lang w:val="en-CA" w:eastAsia="en-CA"/>
        </w:rPr>
        <mc:AlternateContent>
          <mc:Choice Requires="wps">
            <w:drawing>
              <wp:anchor distT="0" distB="0" distL="114300" distR="114300" simplePos="0" relativeHeight="251678720" behindDoc="0" locked="0" layoutInCell="1" allowOverlap="1" wp14:anchorId="59C94D35" wp14:editId="609E1C53">
                <wp:simplePos x="0" y="0"/>
                <wp:positionH relativeFrom="column">
                  <wp:posOffset>2211705</wp:posOffset>
                </wp:positionH>
                <wp:positionV relativeFrom="paragraph">
                  <wp:posOffset>167640</wp:posOffset>
                </wp:positionV>
                <wp:extent cx="930275" cy="1143952"/>
                <wp:effectExtent l="57150" t="19050" r="60325" b="75565"/>
                <wp:wrapNone/>
                <wp:docPr id="4" name="Rectangle 4"/>
                <wp:cNvGraphicFramePr/>
                <a:graphic xmlns:a="http://schemas.openxmlformats.org/drawingml/2006/main">
                  <a:graphicData uri="http://schemas.microsoft.com/office/word/2010/wordprocessingShape">
                    <wps:wsp>
                      <wps:cNvSpPr/>
                      <wps:spPr>
                        <a:xfrm>
                          <a:off x="0" y="0"/>
                          <a:ext cx="930275" cy="1143952"/>
                        </a:xfrm>
                        <a:prstGeom prst="rect">
                          <a:avLst/>
                        </a:prstGeom>
                        <a:solidFill>
                          <a:schemeClr val="accent3">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317D9ABA" w14:textId="2212385F" w:rsidR="008E2587" w:rsidRPr="008E2587" w:rsidRDefault="008E2587" w:rsidP="008E2587">
                            <w:pPr>
                              <w:jc w:val="center"/>
                              <w:rPr>
                                <w:color w:val="000000" w:themeColor="text1"/>
                              </w:rPr>
                            </w:pPr>
                            <w:r w:rsidRPr="008E2587">
                              <w:rPr>
                                <w:color w:val="000000" w:themeColor="text1"/>
                              </w:rPr>
                              <w:t xml:space="preserve">Seek Feedback </w:t>
                            </w:r>
                            <w:r w:rsidR="00DD5FEC">
                              <w:rPr>
                                <w:color w:val="000000" w:themeColor="text1"/>
                              </w:rPr>
                              <w:t>and</w:t>
                            </w:r>
                            <w:r w:rsidRPr="008E2587">
                              <w:rPr>
                                <w:color w:val="000000" w:themeColor="text1"/>
                              </w:rPr>
                              <w:t xml:space="preserve"> Monito</w:t>
                            </w:r>
                            <w:r w:rsidR="00DD5FEC">
                              <w:rPr>
                                <w:color w:val="000000" w:themeColor="text1"/>
                              </w:rPr>
                              <w:t>r</w:t>
                            </w:r>
                            <w:r w:rsidRPr="008E2587">
                              <w:rPr>
                                <w:color w:val="000000" w:themeColor="text1"/>
                              </w:rPr>
                              <w:t xml:space="preserve"> Engagement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C94D35" id="Rectangle 4" o:spid="_x0000_s1029" style="position:absolute;margin-left:174.15pt;margin-top:13.2pt;width:73.25pt;height:90.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" fillcolor="#c2d69b [1942]" stroked="f">
                <v:shadow on="t" color="black" opacity="22937f" origin=",.5" offset="0,.63889mm"/>
                <v:textbox>
                  <w:txbxContent>
                    <w:p w14:paraId="317D9ABA" w14:textId="2212385F" w:rsidR="008E2587" w:rsidRPr="008E2587" w:rsidRDefault="008E2587" w:rsidP="008E2587">
                      <w:pPr>
                        <w:jc w:val="center"/>
                        <w:rPr>
                          <w:color w:val="000000" w:themeColor="text1"/>
                        </w:rPr>
                      </w:pPr>
                      <w:r w:rsidRPr="008E2587">
                        <w:rPr>
                          <w:color w:val="000000" w:themeColor="text1"/>
                        </w:rPr>
                        <w:t xml:space="preserve">Seek Feedback </w:t>
                      </w:r>
                      <w:r w:rsidR="00DD5FEC">
                        <w:rPr>
                          <w:color w:val="000000" w:themeColor="text1"/>
                        </w:rPr>
                        <w:t>and</w:t>
                      </w:r>
                      <w:r w:rsidRPr="008E2587">
                        <w:rPr>
                          <w:color w:val="000000" w:themeColor="text1"/>
                        </w:rPr>
                        <w:t xml:space="preserve"> Monito</w:t>
                      </w:r>
                      <w:r w:rsidR="00DD5FEC">
                        <w:rPr>
                          <w:color w:val="000000" w:themeColor="text1"/>
                        </w:rPr>
                        <w:t>r</w:t>
                      </w:r>
                      <w:r w:rsidRPr="008E2587">
                        <w:rPr>
                          <w:color w:val="000000" w:themeColor="text1"/>
                        </w:rPr>
                        <w:t xml:space="preserve"> Engagement </w:t>
                      </w:r>
                    </w:p>
                  </w:txbxContent>
                </v:textbox>
              </v:rect>
            </w:pict>
          </mc:Fallback>
        </mc:AlternateContent>
      </w:r>
    </w:p>
    <w:p w14:paraId="4191207D" w14:textId="3CE33655" w:rsidR="008E2587" w:rsidRPr="00451AE6" w:rsidRDefault="008E2587" w:rsidP="008E2587">
      <w:pPr>
        <w:spacing w:after="0" w:line="360" w:lineRule="auto"/>
        <w:rPr>
          <w:rFonts w:ascii="Times New Roman" w:eastAsia="Times New Roman" w:hAnsi="Times New Roman"/>
          <w:b/>
          <w:bCs/>
          <w:color w:val="222222"/>
          <w:sz w:val="18"/>
          <w:szCs w:val="18"/>
          <w:lang w:val="en-CA" w:eastAsia="en-CA"/>
        </w:rPr>
      </w:pPr>
      <w:r w:rsidRPr="00451AE6">
        <w:rPr>
          <w:rFonts w:ascii="Times New Roman" w:eastAsia="Times New Roman" w:hAnsi="Times New Roman"/>
          <w:b/>
          <w:bCs/>
          <w:noProof/>
          <w:color w:val="222222"/>
          <w:sz w:val="18"/>
          <w:szCs w:val="18"/>
          <w:lang w:val="en-CA" w:eastAsia="en-CA"/>
        </w:rPr>
        <mc:AlternateContent>
          <mc:Choice Requires="wps">
            <w:drawing>
              <wp:anchor distT="0" distB="0" distL="114300" distR="114300" simplePos="0" relativeHeight="251679744" behindDoc="0" locked="0" layoutInCell="1" allowOverlap="1" wp14:anchorId="70616D4D" wp14:editId="55E13E72">
                <wp:simplePos x="0" y="0"/>
                <wp:positionH relativeFrom="column">
                  <wp:posOffset>4318000</wp:posOffset>
                </wp:positionH>
                <wp:positionV relativeFrom="paragraph">
                  <wp:posOffset>93980</wp:posOffset>
                </wp:positionV>
                <wp:extent cx="930275" cy="876300"/>
                <wp:effectExtent l="57150" t="19050" r="60325" b="76200"/>
                <wp:wrapNone/>
                <wp:docPr id="5" name="Rectangle 5"/>
                <wp:cNvGraphicFramePr/>
                <a:graphic xmlns:a="http://schemas.openxmlformats.org/drawingml/2006/main">
                  <a:graphicData uri="http://schemas.microsoft.com/office/word/2010/wordprocessingShape">
                    <wps:wsp>
                      <wps:cNvSpPr/>
                      <wps:spPr>
                        <a:xfrm>
                          <a:off x="0" y="0"/>
                          <a:ext cx="930275" cy="876300"/>
                        </a:xfrm>
                        <a:prstGeom prst="rect">
                          <a:avLst/>
                        </a:prstGeom>
                        <a:solidFill>
                          <a:schemeClr val="accent3">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7D8E90C4" w14:textId="6DAEB605" w:rsidR="008E2587" w:rsidRPr="008E2587" w:rsidRDefault="008E2587" w:rsidP="008E2587">
                            <w:pPr>
                              <w:jc w:val="center"/>
                              <w:rPr>
                                <w:color w:val="000000" w:themeColor="text1"/>
                              </w:rPr>
                            </w:pPr>
                            <w:r w:rsidRPr="008E2587">
                              <w:rPr>
                                <w:color w:val="000000" w:themeColor="text1"/>
                              </w:rPr>
                              <w:t xml:space="preserve">Listen </w:t>
                            </w:r>
                            <w:r w:rsidR="00DD5FEC">
                              <w:rPr>
                                <w:color w:val="000000" w:themeColor="text1"/>
                              </w:rPr>
                              <w:t xml:space="preserve">and </w:t>
                            </w:r>
                            <w:r w:rsidRPr="008E2587">
                              <w:rPr>
                                <w:color w:val="000000" w:themeColor="text1"/>
                              </w:rPr>
                              <w:t xml:space="preserve">Adjust the </w:t>
                            </w:r>
                            <w:r w:rsidR="00DD5FEC">
                              <w:rPr>
                                <w:color w:val="000000" w:themeColor="text1"/>
                              </w:rPr>
                              <w:t>P</w:t>
                            </w:r>
                            <w:r w:rsidRPr="008E2587">
                              <w:rPr>
                                <w:color w:val="000000" w:themeColor="text1"/>
                              </w:rPr>
                              <w:t xml:space="preserve">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16D4D" id="Rectangle 5" o:spid="_x0000_s1030" style="position:absolute;margin-left:340pt;margin-top:7.4pt;width:73.25pt;height:6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" fillcolor="#c2d69b [1942]" stroked="f">
                <v:shadow on="t" color="black" opacity="22937f" origin=",.5" offset="0,.63889mm"/>
                <v:textbox>
                  <w:txbxContent>
                    <w:p w14:paraId="7D8E90C4" w14:textId="6DAEB605" w:rsidR="008E2587" w:rsidRPr="008E2587" w:rsidRDefault="008E2587" w:rsidP="008E2587">
                      <w:pPr>
                        <w:jc w:val="center"/>
                        <w:rPr>
                          <w:color w:val="000000" w:themeColor="text1"/>
                        </w:rPr>
                      </w:pPr>
                      <w:r w:rsidRPr="008E2587">
                        <w:rPr>
                          <w:color w:val="000000" w:themeColor="text1"/>
                        </w:rPr>
                        <w:t xml:space="preserve">Listen </w:t>
                      </w:r>
                      <w:r w:rsidR="00DD5FEC">
                        <w:rPr>
                          <w:color w:val="000000" w:themeColor="text1"/>
                        </w:rPr>
                        <w:t xml:space="preserve">and </w:t>
                      </w:r>
                      <w:r w:rsidRPr="008E2587">
                        <w:rPr>
                          <w:color w:val="000000" w:themeColor="text1"/>
                        </w:rPr>
                        <w:t xml:space="preserve">Adjust the </w:t>
                      </w:r>
                      <w:r w:rsidR="00DD5FEC">
                        <w:rPr>
                          <w:color w:val="000000" w:themeColor="text1"/>
                        </w:rPr>
                        <w:t>P</w:t>
                      </w:r>
                      <w:r w:rsidRPr="008E2587">
                        <w:rPr>
                          <w:color w:val="000000" w:themeColor="text1"/>
                        </w:rPr>
                        <w:t xml:space="preserve">rocess </w:t>
                      </w:r>
                    </w:p>
                  </w:txbxContent>
                </v:textbox>
              </v:rect>
            </w:pict>
          </mc:Fallback>
        </mc:AlternateContent>
      </w:r>
      <w:r w:rsidRPr="00451AE6">
        <w:rPr>
          <w:rFonts w:ascii="Times New Roman" w:eastAsia="Times New Roman" w:hAnsi="Times New Roman"/>
          <w:b/>
          <w:bCs/>
          <w:noProof/>
          <w:color w:val="222222"/>
          <w:sz w:val="18"/>
          <w:szCs w:val="18"/>
          <w:lang w:val="en-CA" w:eastAsia="en-CA"/>
        </w:rPr>
        <mc:AlternateContent>
          <mc:Choice Requires="wps">
            <w:drawing>
              <wp:anchor distT="0" distB="0" distL="114300" distR="114300" simplePos="0" relativeHeight="251677696" behindDoc="0" locked="0" layoutInCell="1" allowOverlap="1" wp14:anchorId="1B0AB756" wp14:editId="5A20D5A7">
                <wp:simplePos x="0" y="0"/>
                <wp:positionH relativeFrom="column">
                  <wp:posOffset>88900</wp:posOffset>
                </wp:positionH>
                <wp:positionV relativeFrom="paragraph">
                  <wp:posOffset>30480</wp:posOffset>
                </wp:positionV>
                <wp:extent cx="930275" cy="876300"/>
                <wp:effectExtent l="57150" t="19050" r="60325" b="76200"/>
                <wp:wrapNone/>
                <wp:docPr id="1" name="Rectangle 1"/>
                <wp:cNvGraphicFramePr/>
                <a:graphic xmlns:a="http://schemas.openxmlformats.org/drawingml/2006/main">
                  <a:graphicData uri="http://schemas.microsoft.com/office/word/2010/wordprocessingShape">
                    <wps:wsp>
                      <wps:cNvSpPr/>
                      <wps:spPr>
                        <a:xfrm>
                          <a:off x="0" y="0"/>
                          <a:ext cx="930275" cy="876300"/>
                        </a:xfrm>
                        <a:prstGeom prst="rect">
                          <a:avLst/>
                        </a:prstGeom>
                        <a:gradFill>
                          <a:gsLst>
                            <a:gs pos="0">
                              <a:schemeClr val="accent3">
                                <a:lumMod val="40000"/>
                                <a:lumOff val="60000"/>
                              </a:schemeClr>
                            </a:gs>
                            <a:gs pos="100000">
                              <a:schemeClr val="accent3">
                                <a:lumMod val="60000"/>
                                <a:lumOff val="40000"/>
                              </a:schemeClr>
                            </a:gs>
                          </a:gsLst>
                        </a:gradFill>
                        <a:ln>
                          <a:noFill/>
                        </a:ln>
                      </wps:spPr>
                      <wps:style>
                        <a:lnRef idx="1">
                          <a:schemeClr val="accent1"/>
                        </a:lnRef>
                        <a:fillRef idx="3">
                          <a:schemeClr val="accent1"/>
                        </a:fillRef>
                        <a:effectRef idx="2">
                          <a:schemeClr val="accent1"/>
                        </a:effectRef>
                        <a:fontRef idx="minor">
                          <a:schemeClr val="lt1"/>
                        </a:fontRef>
                      </wps:style>
                      <wps:txbx>
                        <w:txbxContent>
                          <w:p w14:paraId="3AA59694" w14:textId="77777777" w:rsidR="008E2587" w:rsidRPr="00EA1A64" w:rsidRDefault="008E2587" w:rsidP="008E2587">
                            <w:pPr>
                              <w:jc w:val="center"/>
                              <w:rPr>
                                <w:color w:val="000000" w:themeColor="text1"/>
                                <w14:textFill>
                                  <w14:gradFill>
                                    <w14:gsLst>
                                      <w14:gs w14:pos="0">
                                        <w14:schemeClr w14:val="accent5">
                                          <w14:lumMod w14:val="20000"/>
                                          <w14:lumOff w14:val="80000"/>
                                        </w14:schemeClr>
                                      </w14:gs>
                                      <w14:gs w14:pos="100000">
                                        <w14:schemeClr w14:val="accent5">
                                          <w14:lumMod w14:val="20000"/>
                                          <w14:lumOff w14:val="80000"/>
                                        </w14:schemeClr>
                                      </w14:gs>
                                    </w14:gsLst>
                                    <w14:lin w14:ang="16200000" w14:scaled="0"/>
                                  </w14:gradFill>
                                </w14:textFill>
                              </w:rPr>
                            </w:pPr>
                            <w:r w:rsidRPr="00EA1A64">
                              <w:rPr>
                                <w:color w:val="000000" w:themeColor="text1"/>
                              </w:rPr>
                              <w:t>Formalize</w:t>
                            </w:r>
                            <w:r w:rsidRPr="00EA1A64">
                              <w:rPr>
                                <w:color w:val="000000" w:themeColor="text1"/>
                                <w14:textFill>
                                  <w14:gradFill>
                                    <w14:gsLst>
                                      <w14:gs w14:pos="0">
                                        <w14:schemeClr w14:val="accent5">
                                          <w14:lumMod w14:val="20000"/>
                                          <w14:lumOff w14:val="80000"/>
                                        </w14:schemeClr>
                                      </w14:gs>
                                      <w14:gs w14:pos="100000">
                                        <w14:schemeClr w14:val="accent5">
                                          <w14:lumMod w14:val="20000"/>
                                          <w14:lumOff w14:val="80000"/>
                                        </w14:schemeClr>
                                      </w14:gs>
                                    </w14:gsLst>
                                    <w14:lin w14:ang="16200000" w14:scaled="0"/>
                                  </w14:gradFill>
                                </w14:textFill>
                              </w:rPr>
                              <w:t xml:space="preserve"> </w:t>
                            </w:r>
                            <w:r w:rsidRPr="00EA1A64">
                              <w:rPr>
                                <w:color w:val="000000" w:themeColor="text1"/>
                              </w:rPr>
                              <w:t xml:space="preserve">Informal Norms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AB756" id="Rectangle 1" o:spid="_x0000_s1031" style="position:absolute;margin-left:7pt;margin-top:2.4pt;width:73.25pt;height:6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" fillcolor="#d6e3bc [1302]" stroked="f">
                <v:fill color2="#c2d69b [1942]" rotate="t" angle="180" focus="100%" type="gradient">
                  <o:fill v:ext="view" type="gradientUnscaled"/>
                </v:fill>
                <v:shadow on="t" color="black" opacity="22937f" origin=",.5" offset="0,.63889mm"/>
                <v:textbox>
                  <w:txbxContent>
                    <w:p w14:paraId="3AA59694" w14:textId="77777777" w:rsidR="008E2587" w:rsidRPr="00EA1A64" w:rsidRDefault="008E2587" w:rsidP="008E2587">
                      <w:pPr>
                        <w:jc w:val="center"/>
                        <w:rPr>
                          <w:color w:val="000000" w:themeColor="text1"/>
                          <w14:textFill>
                            <w14:gradFill>
                              <w14:gsLst>
                                <w14:gs w14:pos="0">
                                  <w14:schemeClr w14:val="accent5">
                                    <w14:lumMod w14:val="20000"/>
                                    <w14:lumOff w14:val="80000"/>
                                  </w14:schemeClr>
                                </w14:gs>
                                <w14:gs w14:pos="100000">
                                  <w14:schemeClr w14:val="accent5">
                                    <w14:lumMod w14:val="20000"/>
                                    <w14:lumOff w14:val="80000"/>
                                  </w14:schemeClr>
                                </w14:gs>
                              </w14:gsLst>
                              <w14:lin w14:ang="16200000" w14:scaled="0"/>
                            </w14:gradFill>
                          </w14:textFill>
                        </w:rPr>
                      </w:pPr>
                      <w:r w:rsidRPr="00EA1A64">
                        <w:rPr>
                          <w:color w:val="000000" w:themeColor="text1"/>
                        </w:rPr>
                        <w:t>Formalize</w:t>
                      </w:r>
                      <w:r w:rsidRPr="00EA1A64">
                        <w:rPr>
                          <w:color w:val="000000" w:themeColor="text1"/>
                          <w14:textFill>
                            <w14:gradFill>
                              <w14:gsLst>
                                <w14:gs w14:pos="0">
                                  <w14:schemeClr w14:val="accent5">
                                    <w14:lumMod w14:val="20000"/>
                                    <w14:lumOff w14:val="80000"/>
                                  </w14:schemeClr>
                                </w14:gs>
                                <w14:gs w14:pos="100000">
                                  <w14:schemeClr w14:val="accent5">
                                    <w14:lumMod w14:val="20000"/>
                                    <w14:lumOff w14:val="80000"/>
                                  </w14:schemeClr>
                                </w14:gs>
                              </w14:gsLst>
                              <w14:lin w14:ang="16200000" w14:scaled="0"/>
                            </w14:gradFill>
                          </w14:textFill>
                        </w:rPr>
                        <w:t xml:space="preserve"> </w:t>
                      </w:r>
                      <w:r w:rsidRPr="00EA1A64">
                        <w:rPr>
                          <w:color w:val="000000" w:themeColor="text1"/>
                        </w:rPr>
                        <w:t xml:space="preserve">Informal Norms </w:t>
                      </w:r>
                    </w:p>
                  </w:txbxContent>
                </v:textbox>
              </v:rect>
            </w:pict>
          </mc:Fallback>
        </mc:AlternateContent>
      </w:r>
    </w:p>
    <w:p w14:paraId="77982F07" w14:textId="01B57164" w:rsidR="008E2587" w:rsidRPr="00451AE6" w:rsidRDefault="008E2587" w:rsidP="008E2587">
      <w:pPr>
        <w:spacing w:after="0" w:line="360" w:lineRule="auto"/>
        <w:rPr>
          <w:rFonts w:ascii="Times New Roman" w:eastAsia="Times New Roman" w:hAnsi="Times New Roman"/>
          <w:b/>
          <w:bCs/>
          <w:color w:val="222222"/>
          <w:sz w:val="18"/>
          <w:szCs w:val="18"/>
          <w:lang w:val="en-CA" w:eastAsia="en-CA"/>
        </w:rPr>
      </w:pPr>
    </w:p>
    <w:p w14:paraId="245114A8" w14:textId="28CBCA71" w:rsidR="008E2587" w:rsidRPr="00451AE6" w:rsidRDefault="008E2587" w:rsidP="008E2587">
      <w:pPr>
        <w:spacing w:after="0" w:line="360" w:lineRule="auto"/>
        <w:rPr>
          <w:rFonts w:ascii="Times New Roman" w:eastAsia="Times New Roman" w:hAnsi="Times New Roman"/>
          <w:b/>
          <w:bCs/>
          <w:color w:val="222222"/>
          <w:sz w:val="18"/>
          <w:szCs w:val="18"/>
          <w:lang w:val="en-CA" w:eastAsia="en-CA"/>
        </w:rPr>
      </w:pPr>
      <w:r w:rsidRPr="00EA1A64">
        <w:rPr>
          <w:rFonts w:ascii="Times New Roman" w:eastAsia="Times New Roman" w:hAnsi="Times New Roman"/>
          <w:b/>
          <w:bCs/>
          <w:noProof/>
          <w:sz w:val="18"/>
          <w:szCs w:val="18"/>
          <w:lang w:val="en-CA" w:eastAsia="en-CA"/>
        </w:rPr>
        <mc:AlternateContent>
          <mc:Choice Requires="wps">
            <w:drawing>
              <wp:anchor distT="0" distB="0" distL="114300" distR="114300" simplePos="0" relativeHeight="251680768" behindDoc="0" locked="0" layoutInCell="1" allowOverlap="1" wp14:anchorId="13ED0D0C" wp14:editId="09A7FB77">
                <wp:simplePos x="0" y="0"/>
                <wp:positionH relativeFrom="column">
                  <wp:posOffset>1304925</wp:posOffset>
                </wp:positionH>
                <wp:positionV relativeFrom="paragraph">
                  <wp:posOffset>103505</wp:posOffset>
                </wp:positionV>
                <wp:extent cx="628650" cy="0"/>
                <wp:effectExtent l="38100" t="76200" r="38100" b="133350"/>
                <wp:wrapNone/>
                <wp:docPr id="6" name="Straight Arrow Connector 6"/>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AC698DD" id="_x0000_t32" coordsize="21600,21600" o:spt="32" o:oned="t" path="m,l21600,21600e" filled="f">
                <v:path arrowok="t" fillok="f" o:connecttype="none"/>
                <o:lock v:ext="edit" shapetype="t"/>
              </v:shapetype>
              <v:shape id="Straight Arrow Connector 6" o:spid="_x0000_s1026" type="#_x0000_t32" style="position:absolute;margin-left:102.75pt;margin-top:8.15pt;width:49.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" strokecolor="#4f81bd [3204]" strokeweight="2pt">
                <v:stroke endarrow="block"/>
                <v:shadow on="t" color="black" opacity="24903f" origin=",.5" offset="0,.55556mm"/>
              </v:shape>
            </w:pict>
          </mc:Fallback>
        </mc:AlternateContent>
      </w:r>
      <w:r w:rsidRPr="00451AE6">
        <w:rPr>
          <w:rFonts w:ascii="Times New Roman" w:eastAsia="Times New Roman" w:hAnsi="Times New Roman"/>
          <w:b/>
          <w:bCs/>
          <w:noProof/>
          <w:color w:val="222222"/>
          <w:sz w:val="18"/>
          <w:szCs w:val="18"/>
          <w:lang w:val="en-CA" w:eastAsia="en-CA"/>
        </w:rPr>
        <mc:AlternateContent>
          <mc:Choice Requires="wps">
            <w:drawing>
              <wp:anchor distT="0" distB="0" distL="114300" distR="114300" simplePos="0" relativeHeight="251681792" behindDoc="0" locked="0" layoutInCell="1" allowOverlap="1" wp14:anchorId="71A7140A" wp14:editId="70A220F1">
                <wp:simplePos x="0" y="0"/>
                <wp:positionH relativeFrom="column">
                  <wp:posOffset>3384550</wp:posOffset>
                </wp:positionH>
                <wp:positionV relativeFrom="paragraph">
                  <wp:posOffset>135255</wp:posOffset>
                </wp:positionV>
                <wp:extent cx="628650" cy="0"/>
                <wp:effectExtent l="38100" t="76200" r="38100" b="133350"/>
                <wp:wrapNone/>
                <wp:docPr id="7" name="Straight Arrow Connector 7"/>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E425CB0" id="Straight Arrow Connector 7" o:spid="_x0000_s1026" type="#_x0000_t32" style="position:absolute;margin-left:266.5pt;margin-top:10.65pt;width:49.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" strokecolor="#4f81bd [3204]" strokeweight="2pt">
                <v:stroke endarrow="block"/>
                <v:shadow on="t" color="black" opacity="24903f" origin=",.5" offset="0,.55556mm"/>
              </v:shape>
            </w:pict>
          </mc:Fallback>
        </mc:AlternateContent>
      </w:r>
    </w:p>
    <w:p w14:paraId="55924746" w14:textId="77777777" w:rsidR="008E2587" w:rsidRPr="00451AE6" w:rsidRDefault="008E2587" w:rsidP="008E2587">
      <w:pPr>
        <w:spacing w:after="0" w:line="360" w:lineRule="auto"/>
        <w:rPr>
          <w:rFonts w:ascii="Times New Roman" w:eastAsia="Times New Roman" w:hAnsi="Times New Roman"/>
          <w:b/>
          <w:bCs/>
          <w:color w:val="222222"/>
          <w:sz w:val="18"/>
          <w:szCs w:val="18"/>
          <w:lang w:val="en-CA" w:eastAsia="en-CA"/>
        </w:rPr>
      </w:pPr>
    </w:p>
    <w:p w14:paraId="67C524E4" w14:textId="77777777" w:rsidR="008E2587" w:rsidRPr="00451AE6" w:rsidRDefault="008E2587" w:rsidP="008E2587">
      <w:pPr>
        <w:spacing w:after="0" w:line="360" w:lineRule="auto"/>
        <w:rPr>
          <w:rFonts w:ascii="Times New Roman" w:eastAsia="Times New Roman" w:hAnsi="Times New Roman"/>
          <w:b/>
          <w:bCs/>
          <w:color w:val="222222"/>
          <w:sz w:val="18"/>
          <w:szCs w:val="18"/>
          <w:lang w:val="en-CA" w:eastAsia="en-CA"/>
        </w:rPr>
      </w:pPr>
    </w:p>
    <w:p w14:paraId="11251E37" w14:textId="77777777" w:rsidR="008E2587" w:rsidRPr="008E2587" w:rsidRDefault="008E2587" w:rsidP="008E2587">
      <w:pPr>
        <w:spacing w:after="0" w:line="360" w:lineRule="auto"/>
        <w:rPr>
          <w:rFonts w:ascii="Times New Roman" w:eastAsia="Times New Roman" w:hAnsi="Times New Roman"/>
          <w:b/>
          <w:bCs/>
          <w:color w:val="222222"/>
          <w:sz w:val="32"/>
          <w:szCs w:val="32"/>
          <w:lang w:val="en-CA" w:eastAsia="en-CA"/>
        </w:rPr>
      </w:pPr>
      <w:r w:rsidRPr="008E2587">
        <w:rPr>
          <w:rFonts w:ascii="Times New Roman" w:eastAsia="Times New Roman" w:hAnsi="Times New Roman"/>
          <w:b/>
          <w:bCs/>
          <w:color w:val="222222"/>
          <w:sz w:val="32"/>
          <w:szCs w:val="32"/>
          <w:lang w:val="en-CA" w:eastAsia="en-CA"/>
        </w:rPr>
        <w:t>Principles</w:t>
      </w:r>
    </w:p>
    <w:p w14:paraId="5804E039" w14:textId="77777777" w:rsidR="008E2587" w:rsidRPr="00451AE6" w:rsidRDefault="008E2587" w:rsidP="008E2587">
      <w:pPr>
        <w:spacing w:after="0" w:line="360" w:lineRule="auto"/>
        <w:rPr>
          <w:rFonts w:ascii="Times New Roman" w:eastAsia="Times New Roman" w:hAnsi="Times New Roman"/>
          <w:b/>
          <w:bCs/>
          <w:color w:val="222222"/>
          <w:sz w:val="18"/>
          <w:szCs w:val="18"/>
          <w:lang w:val="en-CA" w:eastAsia="en-CA"/>
        </w:rPr>
      </w:pPr>
      <w:r w:rsidRPr="00451AE6">
        <w:rPr>
          <w:rFonts w:ascii="Times New Roman" w:eastAsia="Times New Roman" w:hAnsi="Times New Roman"/>
          <w:b/>
          <w:bCs/>
          <w:noProof/>
          <w:color w:val="222222"/>
          <w:sz w:val="18"/>
          <w:szCs w:val="18"/>
          <w:lang w:val="en-CA" w:eastAsia="en-CA"/>
        </w:rPr>
        <mc:AlternateContent>
          <mc:Choice Requires="wps">
            <w:drawing>
              <wp:anchor distT="0" distB="0" distL="114300" distR="114300" simplePos="0" relativeHeight="251682816" behindDoc="0" locked="0" layoutInCell="1" allowOverlap="1" wp14:anchorId="1777637D" wp14:editId="5A30832E">
                <wp:simplePos x="0" y="0"/>
                <wp:positionH relativeFrom="column">
                  <wp:posOffset>-121603</wp:posOffset>
                </wp:positionH>
                <wp:positionV relativeFrom="paragraph">
                  <wp:posOffset>62548</wp:posOffset>
                </wp:positionV>
                <wp:extent cx="5349875" cy="41275"/>
                <wp:effectExtent l="38100" t="38100" r="60325" b="92075"/>
                <wp:wrapNone/>
                <wp:docPr id="8" name="Straight Connector 8"/>
                <wp:cNvGraphicFramePr/>
                <a:graphic xmlns:a="http://schemas.openxmlformats.org/drawingml/2006/main">
                  <a:graphicData uri="http://schemas.microsoft.com/office/word/2010/wordprocessingShape">
                    <wps:wsp>
                      <wps:cNvCnPr/>
                      <wps:spPr>
                        <a:xfrm flipV="1">
                          <a:off x="0" y="0"/>
                          <a:ext cx="5349875" cy="41275"/>
                        </a:xfrm>
                        <a:prstGeom prst="line">
                          <a:avLst/>
                        </a:prstGeom>
                        <a:ln>
                          <a:solidFill>
                            <a:schemeClr val="accent1"/>
                          </a:solidFill>
                          <a:prstDash val="lg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5BE6E9" id="Straight Connector 8"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9.6pt,4.95pt" to="411.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" strokecolor="#4f81bd [3204]" strokeweight="2pt">
                <v:stroke dashstyle="longDash"/>
                <v:shadow on="t" color="black" opacity="24903f" origin=",.5" offset="0,.55556mm"/>
              </v:line>
            </w:pict>
          </mc:Fallback>
        </mc:AlternateContent>
      </w:r>
    </w:p>
    <w:p w14:paraId="4E1AC60B" w14:textId="3E3CCBF9" w:rsidR="008E2587" w:rsidRPr="008E2587" w:rsidRDefault="00AE6856" w:rsidP="008E2587">
      <w:pPr>
        <w:spacing w:after="0" w:line="360" w:lineRule="auto"/>
        <w:rPr>
          <w:rFonts w:ascii="Times New Roman" w:eastAsia="Times New Roman" w:hAnsi="Times New Roman"/>
          <w:b/>
          <w:bCs/>
          <w:color w:val="222222"/>
          <w:sz w:val="32"/>
          <w:szCs w:val="32"/>
          <w:lang w:val="en-CA" w:eastAsia="en-CA"/>
        </w:rPr>
      </w:pPr>
      <w:r w:rsidRPr="00451AE6">
        <w:rPr>
          <w:rFonts w:ascii="Times New Roman" w:eastAsia="Times New Roman" w:hAnsi="Times New Roman"/>
          <w:b/>
          <w:bCs/>
          <w:noProof/>
          <w:color w:val="222222"/>
          <w:sz w:val="18"/>
          <w:szCs w:val="18"/>
          <w:lang w:val="en-CA" w:eastAsia="en-CA"/>
        </w:rPr>
        <mc:AlternateContent>
          <mc:Choice Requires="wps">
            <w:drawing>
              <wp:anchor distT="0" distB="0" distL="114300" distR="114300" simplePos="0" relativeHeight="251683840" behindDoc="0" locked="0" layoutInCell="1" allowOverlap="1" wp14:anchorId="5E772C93" wp14:editId="783CB6CD">
                <wp:simplePos x="0" y="0"/>
                <wp:positionH relativeFrom="column">
                  <wp:posOffset>-101600</wp:posOffset>
                </wp:positionH>
                <wp:positionV relativeFrom="paragraph">
                  <wp:posOffset>375920</wp:posOffset>
                </wp:positionV>
                <wp:extent cx="1409700" cy="1911350"/>
                <wp:effectExtent l="57150" t="19050" r="57150" b="69850"/>
                <wp:wrapNone/>
                <wp:docPr id="9" name="Rectangle: Rounded Corners 9"/>
                <wp:cNvGraphicFramePr/>
                <a:graphic xmlns:a="http://schemas.openxmlformats.org/drawingml/2006/main">
                  <a:graphicData uri="http://schemas.microsoft.com/office/word/2010/wordprocessingShape">
                    <wps:wsp>
                      <wps:cNvSpPr/>
                      <wps:spPr>
                        <a:xfrm>
                          <a:off x="0" y="0"/>
                          <a:ext cx="1409700" cy="1911350"/>
                        </a:xfrm>
                        <a:prstGeom prst="roundRect">
                          <a:avLst/>
                        </a:prstGeom>
                        <a:solidFill>
                          <a:schemeClr val="accent3">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28A92A3" w14:textId="77777777" w:rsidR="008E2587" w:rsidRPr="00EA1A64" w:rsidRDefault="008E2587" w:rsidP="008E2587">
                            <w:pPr>
                              <w:jc w:val="center"/>
                              <w:rPr>
                                <w:b/>
                                <w:bCs/>
                                <w:color w:val="000000" w:themeColor="text1"/>
                              </w:rPr>
                            </w:pPr>
                            <w:r w:rsidRPr="00EA1A64">
                              <w:rPr>
                                <w:b/>
                                <w:bCs/>
                                <w:color w:val="000000" w:themeColor="text1"/>
                              </w:rPr>
                              <w:t>Create an Engagement Guide:</w:t>
                            </w:r>
                          </w:p>
                          <w:p w14:paraId="29284A76" w14:textId="77777777" w:rsidR="008E2587" w:rsidRPr="008E2587" w:rsidRDefault="008E2587" w:rsidP="008E2587">
                            <w:pPr>
                              <w:jc w:val="center"/>
                              <w:rPr>
                                <w:color w:val="000000" w:themeColor="text1"/>
                              </w:rPr>
                            </w:pPr>
                            <w:r w:rsidRPr="008E2587">
                              <w:rPr>
                                <w:color w:val="000000" w:themeColor="text1"/>
                              </w:rPr>
                              <w:t xml:space="preserve">Technology &amp; Participation in Discussion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72C93" id="Rectangle: Rounded Corners 9" o:spid="_x0000_s1032" style="position:absolute;margin-left:-8pt;margin-top:29.6pt;width:111pt;height:1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" fillcolor="#eaf1dd [662]" stroked="f">
                <v:shadow on="t" color="black" opacity="22937f" origin=",.5" offset="0,.63889mm"/>
                <v:textbox>
                  <w:txbxContent>
                    <w:p w14:paraId="528A92A3" w14:textId="77777777" w:rsidR="008E2587" w:rsidRPr="00EA1A64" w:rsidRDefault="008E2587" w:rsidP="008E2587">
                      <w:pPr>
                        <w:jc w:val="center"/>
                        <w:rPr>
                          <w:b/>
                          <w:bCs/>
                          <w:color w:val="000000" w:themeColor="text1"/>
                        </w:rPr>
                      </w:pPr>
                      <w:r w:rsidRPr="00EA1A64">
                        <w:rPr>
                          <w:b/>
                          <w:bCs/>
                          <w:color w:val="000000" w:themeColor="text1"/>
                        </w:rPr>
                        <w:t>Create an Engagement Guide:</w:t>
                      </w:r>
                    </w:p>
                    <w:p w14:paraId="29284A76" w14:textId="77777777" w:rsidR="008E2587" w:rsidRPr="008E2587" w:rsidRDefault="008E2587" w:rsidP="008E2587">
                      <w:pPr>
                        <w:jc w:val="center"/>
                        <w:rPr>
                          <w:color w:val="000000" w:themeColor="text1"/>
                        </w:rPr>
                      </w:pPr>
                      <w:r w:rsidRPr="008E2587">
                        <w:rPr>
                          <w:color w:val="000000" w:themeColor="text1"/>
                        </w:rPr>
                        <w:t xml:space="preserve">Technology &amp; Participation in Discussion </w:t>
                      </w:r>
                    </w:p>
                  </w:txbxContent>
                </v:textbox>
              </v:roundrect>
            </w:pict>
          </mc:Fallback>
        </mc:AlternateContent>
      </w:r>
      <w:r w:rsidR="008E2587" w:rsidRPr="008E2587">
        <w:rPr>
          <w:rFonts w:ascii="Times New Roman" w:eastAsia="Times New Roman" w:hAnsi="Times New Roman"/>
          <w:b/>
          <w:bCs/>
          <w:color w:val="222222"/>
          <w:sz w:val="32"/>
          <w:szCs w:val="32"/>
          <w:lang w:val="en-CA" w:eastAsia="en-CA"/>
        </w:rPr>
        <w:t xml:space="preserve">Tools for Implementation </w:t>
      </w:r>
    </w:p>
    <w:p w14:paraId="742C7DF1" w14:textId="3D69DD88" w:rsidR="008E2587" w:rsidRDefault="00AE6856" w:rsidP="008E2587">
      <w:pPr>
        <w:spacing w:after="0" w:line="360" w:lineRule="auto"/>
        <w:rPr>
          <w:rFonts w:ascii="Times New Roman" w:eastAsia="Times New Roman" w:hAnsi="Times New Roman"/>
          <w:b/>
          <w:bCs/>
          <w:color w:val="222222"/>
          <w:sz w:val="24"/>
          <w:szCs w:val="24"/>
          <w:lang w:val="en-CA" w:eastAsia="en-CA"/>
        </w:rPr>
      </w:pPr>
      <w:r w:rsidRPr="00451AE6">
        <w:rPr>
          <w:rFonts w:ascii="Times New Roman" w:eastAsia="Times New Roman" w:hAnsi="Times New Roman"/>
          <w:b/>
          <w:bCs/>
          <w:noProof/>
          <w:color w:val="222222"/>
          <w:sz w:val="18"/>
          <w:szCs w:val="18"/>
          <w:lang w:val="en-CA" w:eastAsia="en-CA"/>
        </w:rPr>
        <mc:AlternateContent>
          <mc:Choice Requires="wps">
            <w:drawing>
              <wp:anchor distT="0" distB="0" distL="114300" distR="114300" simplePos="0" relativeHeight="251684864" behindDoc="0" locked="0" layoutInCell="1" allowOverlap="1" wp14:anchorId="10601052" wp14:editId="0F62BFD7">
                <wp:simplePos x="0" y="0"/>
                <wp:positionH relativeFrom="column">
                  <wp:posOffset>1911350</wp:posOffset>
                </wp:positionH>
                <wp:positionV relativeFrom="paragraph">
                  <wp:posOffset>25400</wp:posOffset>
                </wp:positionV>
                <wp:extent cx="1612900" cy="1898650"/>
                <wp:effectExtent l="57150" t="19050" r="63500" b="82550"/>
                <wp:wrapNone/>
                <wp:docPr id="10" name="Rectangle: Rounded Corners 10"/>
                <wp:cNvGraphicFramePr/>
                <a:graphic xmlns:a="http://schemas.openxmlformats.org/drawingml/2006/main">
                  <a:graphicData uri="http://schemas.microsoft.com/office/word/2010/wordprocessingShape">
                    <wps:wsp>
                      <wps:cNvSpPr/>
                      <wps:spPr>
                        <a:xfrm>
                          <a:off x="0" y="0"/>
                          <a:ext cx="1612900" cy="1898650"/>
                        </a:xfrm>
                        <a:prstGeom prst="roundRect">
                          <a:avLst/>
                        </a:prstGeom>
                        <a:solidFill>
                          <a:schemeClr val="accent3">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70857DB5" w14:textId="77777777" w:rsidR="008E2587" w:rsidRPr="00EA1A64" w:rsidRDefault="008E2587" w:rsidP="008E2587">
                            <w:pPr>
                              <w:jc w:val="center"/>
                              <w:rPr>
                                <w:b/>
                                <w:bCs/>
                                <w:color w:val="000000" w:themeColor="text1"/>
                              </w:rPr>
                            </w:pPr>
                            <w:r w:rsidRPr="00EA1A64">
                              <w:rPr>
                                <w:b/>
                                <w:bCs/>
                                <w:color w:val="000000" w:themeColor="text1"/>
                              </w:rPr>
                              <w:t>Enact the Engagement Guide:</w:t>
                            </w:r>
                          </w:p>
                          <w:p w14:paraId="4C34831D" w14:textId="5A666788" w:rsidR="008E2587" w:rsidRPr="008E2587" w:rsidRDefault="008E2587" w:rsidP="008E2587">
                            <w:pPr>
                              <w:jc w:val="center"/>
                              <w:rPr>
                                <w:color w:val="000000" w:themeColor="text1"/>
                              </w:rPr>
                            </w:pPr>
                            <w:r w:rsidRPr="008E2587">
                              <w:rPr>
                                <w:color w:val="000000" w:themeColor="text1"/>
                              </w:rPr>
                              <w:t xml:space="preserve">Check the process with multiple ways to get </w:t>
                            </w:r>
                            <w:r w:rsidR="00EA1A64" w:rsidRPr="008E2587">
                              <w:rPr>
                                <w:color w:val="000000" w:themeColor="text1"/>
                              </w:rPr>
                              <w:t>feedback</w:t>
                            </w:r>
                          </w:p>
                          <w:p w14:paraId="1596BAD7" w14:textId="77777777" w:rsidR="008E2587" w:rsidRPr="008E2587" w:rsidRDefault="008E2587" w:rsidP="008E2587">
                            <w:pPr>
                              <w:jc w:val="center"/>
                              <w:rPr>
                                <w:color w:val="000000" w:themeColor="text1"/>
                              </w:rPr>
                            </w:pPr>
                            <w:r w:rsidRPr="008E2587">
                              <w:rPr>
                                <w:color w:val="000000" w:themeColor="text1"/>
                              </w:rPr>
                              <w:t>One conversation at a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01052" id="Rectangle: Rounded Corners 10" o:spid="_x0000_s1033" style="position:absolute;margin-left:150.5pt;margin-top:2pt;width:127pt;height:1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" fillcolor="#eaf1dd [662]" stroked="f">
                <v:shadow on="t" color="black" opacity="22937f" origin=",.5" offset="0,.63889mm"/>
                <v:textbox>
                  <w:txbxContent>
                    <w:p w14:paraId="70857DB5" w14:textId="77777777" w:rsidR="008E2587" w:rsidRPr="00EA1A64" w:rsidRDefault="008E2587" w:rsidP="008E2587">
                      <w:pPr>
                        <w:jc w:val="center"/>
                        <w:rPr>
                          <w:b/>
                          <w:bCs/>
                          <w:color w:val="000000" w:themeColor="text1"/>
                        </w:rPr>
                      </w:pPr>
                      <w:r w:rsidRPr="00EA1A64">
                        <w:rPr>
                          <w:b/>
                          <w:bCs/>
                          <w:color w:val="000000" w:themeColor="text1"/>
                        </w:rPr>
                        <w:t>Enact the Engagement Guide:</w:t>
                      </w:r>
                    </w:p>
                    <w:p w14:paraId="4C34831D" w14:textId="5A666788" w:rsidR="008E2587" w:rsidRPr="008E2587" w:rsidRDefault="008E2587" w:rsidP="008E2587">
                      <w:pPr>
                        <w:jc w:val="center"/>
                        <w:rPr>
                          <w:color w:val="000000" w:themeColor="text1"/>
                        </w:rPr>
                      </w:pPr>
                      <w:r w:rsidRPr="008E2587">
                        <w:rPr>
                          <w:color w:val="000000" w:themeColor="text1"/>
                        </w:rPr>
                        <w:t xml:space="preserve">Check the process with multiple ways to get </w:t>
                      </w:r>
                      <w:r w:rsidR="00EA1A64" w:rsidRPr="008E2587">
                        <w:rPr>
                          <w:color w:val="000000" w:themeColor="text1"/>
                        </w:rPr>
                        <w:t>feedback</w:t>
                      </w:r>
                    </w:p>
                    <w:p w14:paraId="1596BAD7" w14:textId="77777777" w:rsidR="008E2587" w:rsidRPr="008E2587" w:rsidRDefault="008E2587" w:rsidP="008E2587">
                      <w:pPr>
                        <w:jc w:val="center"/>
                        <w:rPr>
                          <w:color w:val="000000" w:themeColor="text1"/>
                        </w:rPr>
                      </w:pPr>
                      <w:r w:rsidRPr="008E2587">
                        <w:rPr>
                          <w:color w:val="000000" w:themeColor="text1"/>
                        </w:rPr>
                        <w:t>One conversation at a time</w:t>
                      </w:r>
                    </w:p>
                  </w:txbxContent>
                </v:textbox>
              </v:roundrect>
            </w:pict>
          </mc:Fallback>
        </mc:AlternateContent>
      </w:r>
      <w:r w:rsidR="00DD5FEC" w:rsidRPr="00451AE6">
        <w:rPr>
          <w:rFonts w:ascii="Times New Roman" w:eastAsia="Times New Roman" w:hAnsi="Times New Roman"/>
          <w:b/>
          <w:bCs/>
          <w:noProof/>
          <w:color w:val="222222"/>
          <w:sz w:val="18"/>
          <w:szCs w:val="18"/>
          <w:lang w:val="en-CA" w:eastAsia="en-CA"/>
        </w:rPr>
        <mc:AlternateContent>
          <mc:Choice Requires="wps">
            <w:drawing>
              <wp:anchor distT="0" distB="0" distL="114300" distR="114300" simplePos="0" relativeHeight="251685888" behindDoc="0" locked="0" layoutInCell="1" allowOverlap="1" wp14:anchorId="12257493" wp14:editId="366E33F0">
                <wp:simplePos x="0" y="0"/>
                <wp:positionH relativeFrom="column">
                  <wp:posOffset>3917950</wp:posOffset>
                </wp:positionH>
                <wp:positionV relativeFrom="paragraph">
                  <wp:posOffset>6350</wp:posOffset>
                </wp:positionV>
                <wp:extent cx="1720850" cy="1892300"/>
                <wp:effectExtent l="57150" t="19050" r="50800" b="69850"/>
                <wp:wrapNone/>
                <wp:docPr id="11" name="Rectangle: Rounded Corners 11"/>
                <wp:cNvGraphicFramePr/>
                <a:graphic xmlns:a="http://schemas.openxmlformats.org/drawingml/2006/main">
                  <a:graphicData uri="http://schemas.microsoft.com/office/word/2010/wordprocessingShape">
                    <wps:wsp>
                      <wps:cNvSpPr/>
                      <wps:spPr>
                        <a:xfrm>
                          <a:off x="0" y="0"/>
                          <a:ext cx="1720850" cy="1892300"/>
                        </a:xfrm>
                        <a:prstGeom prst="roundRect">
                          <a:avLst/>
                        </a:prstGeom>
                        <a:solidFill>
                          <a:schemeClr val="accent3">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154A9B6" w14:textId="4E722711" w:rsidR="008E2587" w:rsidRPr="00EA1A64" w:rsidRDefault="008E2587" w:rsidP="008E2587">
                            <w:pPr>
                              <w:jc w:val="center"/>
                              <w:rPr>
                                <w:b/>
                                <w:bCs/>
                                <w:color w:val="000000" w:themeColor="text1"/>
                              </w:rPr>
                            </w:pPr>
                            <w:r w:rsidRPr="00EA1A64">
                              <w:rPr>
                                <w:b/>
                                <w:bCs/>
                                <w:color w:val="000000" w:themeColor="text1"/>
                              </w:rPr>
                              <w:t xml:space="preserve">Check-in with </w:t>
                            </w:r>
                            <w:r w:rsidR="00DD5FEC">
                              <w:rPr>
                                <w:b/>
                                <w:bCs/>
                                <w:color w:val="000000" w:themeColor="text1"/>
                              </w:rPr>
                              <w:t>S</w:t>
                            </w:r>
                            <w:r w:rsidRPr="00EA1A64">
                              <w:rPr>
                                <w:b/>
                                <w:bCs/>
                                <w:color w:val="000000" w:themeColor="text1"/>
                              </w:rPr>
                              <w:t xml:space="preserve">tudents </w:t>
                            </w:r>
                            <w:r w:rsidR="00DD5FEC">
                              <w:rPr>
                                <w:b/>
                                <w:bCs/>
                                <w:color w:val="000000" w:themeColor="text1"/>
                              </w:rPr>
                              <w:t>A</w:t>
                            </w:r>
                            <w:r w:rsidRPr="00EA1A64">
                              <w:rPr>
                                <w:b/>
                                <w:bCs/>
                                <w:color w:val="000000" w:themeColor="text1"/>
                              </w:rPr>
                              <w:t xml:space="preserve">fter </w:t>
                            </w:r>
                            <w:r w:rsidR="00DD5FEC">
                              <w:rPr>
                                <w:b/>
                                <w:bCs/>
                                <w:color w:val="000000" w:themeColor="text1"/>
                              </w:rPr>
                              <w:t>D</w:t>
                            </w:r>
                            <w:r w:rsidRPr="00EA1A64">
                              <w:rPr>
                                <w:b/>
                                <w:bCs/>
                                <w:color w:val="000000" w:themeColor="text1"/>
                              </w:rPr>
                              <w:t>elivery</w:t>
                            </w:r>
                            <w:r w:rsidR="00DD5FEC">
                              <w:rPr>
                                <w:b/>
                                <w:bCs/>
                                <w:color w:val="000000" w:themeColor="text1"/>
                              </w:rPr>
                              <w:t>:</w:t>
                            </w:r>
                          </w:p>
                          <w:p w14:paraId="32CA3A62" w14:textId="2DE7D0F1" w:rsidR="00DD5FEC" w:rsidRDefault="00DD5FEC" w:rsidP="008E2587">
                            <w:pPr>
                              <w:jc w:val="center"/>
                              <w:rPr>
                                <w:color w:val="000000" w:themeColor="text1"/>
                              </w:rPr>
                            </w:pPr>
                            <w:r>
                              <w:rPr>
                                <w:color w:val="000000" w:themeColor="text1"/>
                              </w:rPr>
                              <w:t>Use multiple methods to check-in</w:t>
                            </w:r>
                          </w:p>
                          <w:p w14:paraId="07FF845C" w14:textId="0C51A240" w:rsidR="008E2587" w:rsidRPr="00DD5FEC" w:rsidRDefault="008E2587" w:rsidP="008E2587">
                            <w:pPr>
                              <w:jc w:val="center"/>
                              <w:rPr>
                                <w:color w:val="000000" w:themeColor="text1"/>
                              </w:rPr>
                            </w:pPr>
                            <w:r w:rsidRPr="00DD5FEC">
                              <w:rPr>
                                <w:color w:val="000000" w:themeColor="text1"/>
                              </w:rPr>
                              <w:t xml:space="preserve">Adjust process and inform students of </w:t>
                            </w:r>
                            <w:r w:rsidR="00EA1A64" w:rsidRPr="00DD5FEC">
                              <w:rPr>
                                <w:color w:val="000000" w:themeColor="text1"/>
                              </w:rPr>
                              <w:t>adjustments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57493" id="Rectangle: Rounded Corners 11" o:spid="_x0000_s1034" style="position:absolute;margin-left:308.5pt;margin-top:.5pt;width:135.5pt;height:1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" fillcolor="#eaf1dd [662]" stroked="f">
                <v:shadow on="t" color="black" opacity="22937f" origin=",.5" offset="0,.63889mm"/>
                <v:textbox>
                  <w:txbxContent>
                    <w:p w14:paraId="6154A9B6" w14:textId="4E722711" w:rsidR="008E2587" w:rsidRPr="00EA1A64" w:rsidRDefault="008E2587" w:rsidP="008E2587">
                      <w:pPr>
                        <w:jc w:val="center"/>
                        <w:rPr>
                          <w:b/>
                          <w:bCs/>
                          <w:color w:val="000000" w:themeColor="text1"/>
                        </w:rPr>
                      </w:pPr>
                      <w:r w:rsidRPr="00EA1A64">
                        <w:rPr>
                          <w:b/>
                          <w:bCs/>
                          <w:color w:val="000000" w:themeColor="text1"/>
                        </w:rPr>
                        <w:t xml:space="preserve">Check-in with </w:t>
                      </w:r>
                      <w:r w:rsidR="00DD5FEC">
                        <w:rPr>
                          <w:b/>
                          <w:bCs/>
                          <w:color w:val="000000" w:themeColor="text1"/>
                        </w:rPr>
                        <w:t>S</w:t>
                      </w:r>
                      <w:r w:rsidRPr="00EA1A64">
                        <w:rPr>
                          <w:b/>
                          <w:bCs/>
                          <w:color w:val="000000" w:themeColor="text1"/>
                        </w:rPr>
                        <w:t xml:space="preserve">tudents </w:t>
                      </w:r>
                      <w:r w:rsidR="00DD5FEC">
                        <w:rPr>
                          <w:b/>
                          <w:bCs/>
                          <w:color w:val="000000" w:themeColor="text1"/>
                        </w:rPr>
                        <w:t>A</w:t>
                      </w:r>
                      <w:r w:rsidRPr="00EA1A64">
                        <w:rPr>
                          <w:b/>
                          <w:bCs/>
                          <w:color w:val="000000" w:themeColor="text1"/>
                        </w:rPr>
                        <w:t xml:space="preserve">fter </w:t>
                      </w:r>
                      <w:r w:rsidR="00DD5FEC">
                        <w:rPr>
                          <w:b/>
                          <w:bCs/>
                          <w:color w:val="000000" w:themeColor="text1"/>
                        </w:rPr>
                        <w:t>D</w:t>
                      </w:r>
                      <w:r w:rsidRPr="00EA1A64">
                        <w:rPr>
                          <w:b/>
                          <w:bCs/>
                          <w:color w:val="000000" w:themeColor="text1"/>
                        </w:rPr>
                        <w:t>elivery</w:t>
                      </w:r>
                      <w:r w:rsidR="00DD5FEC">
                        <w:rPr>
                          <w:b/>
                          <w:bCs/>
                          <w:color w:val="000000" w:themeColor="text1"/>
                        </w:rPr>
                        <w:t>:</w:t>
                      </w:r>
                    </w:p>
                    <w:p w14:paraId="32CA3A62" w14:textId="2DE7D0F1" w:rsidR="00DD5FEC" w:rsidRDefault="00DD5FEC" w:rsidP="008E2587">
                      <w:pPr>
                        <w:jc w:val="center"/>
                        <w:rPr>
                          <w:color w:val="000000" w:themeColor="text1"/>
                        </w:rPr>
                      </w:pPr>
                      <w:r>
                        <w:rPr>
                          <w:color w:val="000000" w:themeColor="text1"/>
                        </w:rPr>
                        <w:t>Use multiple methods to check-in</w:t>
                      </w:r>
                    </w:p>
                    <w:p w14:paraId="07FF845C" w14:textId="0C51A240" w:rsidR="008E2587" w:rsidRPr="00DD5FEC" w:rsidRDefault="008E2587" w:rsidP="008E2587">
                      <w:pPr>
                        <w:jc w:val="center"/>
                        <w:rPr>
                          <w:color w:val="000000" w:themeColor="text1"/>
                        </w:rPr>
                      </w:pPr>
                      <w:r w:rsidRPr="00DD5FEC">
                        <w:rPr>
                          <w:color w:val="000000" w:themeColor="text1"/>
                        </w:rPr>
                        <w:t xml:space="preserve">Adjust process and inform students of </w:t>
                      </w:r>
                      <w:r w:rsidR="00EA1A64" w:rsidRPr="00DD5FEC">
                        <w:rPr>
                          <w:color w:val="000000" w:themeColor="text1"/>
                        </w:rPr>
                        <w:t>adjustments</w:t>
                      </w:r>
                    </w:p>
                  </w:txbxContent>
                </v:textbox>
              </v:roundrect>
            </w:pict>
          </mc:Fallback>
        </mc:AlternateContent>
      </w:r>
    </w:p>
    <w:p w14:paraId="69E8809B" w14:textId="77777777" w:rsidR="008E2587" w:rsidRDefault="008E2587" w:rsidP="008E2587">
      <w:pPr>
        <w:spacing w:after="0" w:line="360" w:lineRule="auto"/>
        <w:rPr>
          <w:rFonts w:ascii="Times New Roman" w:eastAsia="Times New Roman" w:hAnsi="Times New Roman"/>
          <w:b/>
          <w:bCs/>
          <w:color w:val="222222"/>
          <w:sz w:val="24"/>
          <w:szCs w:val="24"/>
          <w:lang w:val="en-CA" w:eastAsia="en-CA"/>
        </w:rPr>
      </w:pPr>
    </w:p>
    <w:p w14:paraId="179AB678" w14:textId="77777777" w:rsidR="008E2587" w:rsidRDefault="008E2587" w:rsidP="008E2587">
      <w:pPr>
        <w:spacing w:after="0" w:line="360" w:lineRule="auto"/>
        <w:rPr>
          <w:rFonts w:ascii="Times New Roman" w:eastAsia="Times New Roman" w:hAnsi="Times New Roman"/>
          <w:b/>
          <w:bCs/>
          <w:color w:val="222222"/>
          <w:sz w:val="24"/>
          <w:szCs w:val="24"/>
          <w:lang w:val="en-CA" w:eastAsia="en-CA"/>
        </w:rPr>
      </w:pPr>
    </w:p>
    <w:p w14:paraId="2556CC3F" w14:textId="77777777" w:rsidR="008E2587" w:rsidRDefault="008E2587" w:rsidP="008E2587">
      <w:pPr>
        <w:spacing w:after="0" w:line="360" w:lineRule="auto"/>
        <w:rPr>
          <w:rFonts w:ascii="Times New Roman" w:eastAsia="Times New Roman" w:hAnsi="Times New Roman"/>
          <w:b/>
          <w:bCs/>
          <w:color w:val="222222"/>
          <w:sz w:val="24"/>
          <w:szCs w:val="24"/>
          <w:lang w:val="en-CA" w:eastAsia="en-CA"/>
        </w:rPr>
      </w:pPr>
    </w:p>
    <w:p w14:paraId="0DE65EA3" w14:textId="77777777" w:rsidR="008E2587" w:rsidRDefault="008E2587" w:rsidP="008E2587">
      <w:pPr>
        <w:spacing w:after="0" w:line="360" w:lineRule="auto"/>
        <w:rPr>
          <w:rFonts w:ascii="Times New Roman" w:eastAsia="Times New Roman" w:hAnsi="Times New Roman"/>
          <w:b/>
          <w:bCs/>
          <w:color w:val="222222"/>
          <w:sz w:val="24"/>
          <w:szCs w:val="24"/>
          <w:lang w:val="en-CA" w:eastAsia="en-CA"/>
        </w:rPr>
      </w:pPr>
    </w:p>
    <w:p w14:paraId="09991D09" w14:textId="51FB8C3B" w:rsidR="008E2587" w:rsidRDefault="008E2587" w:rsidP="002A0387">
      <w:pPr>
        <w:spacing w:after="0" w:line="360" w:lineRule="auto"/>
        <w:rPr>
          <w:rFonts w:ascii="Times New Roman" w:eastAsia="Times New Roman" w:hAnsi="Times New Roman"/>
          <w:b/>
          <w:bCs/>
          <w:color w:val="222222"/>
          <w:sz w:val="24"/>
          <w:szCs w:val="24"/>
          <w:lang w:val="en-CA" w:eastAsia="en-CA"/>
        </w:rPr>
      </w:pPr>
    </w:p>
    <w:p w14:paraId="3A3F827C" w14:textId="77777777" w:rsidR="008E2587" w:rsidRDefault="008E2587" w:rsidP="002A0387">
      <w:pPr>
        <w:spacing w:after="0" w:line="360" w:lineRule="auto"/>
        <w:rPr>
          <w:rFonts w:ascii="Times New Roman" w:eastAsia="Times New Roman" w:hAnsi="Times New Roman"/>
          <w:b/>
          <w:bCs/>
          <w:color w:val="222222"/>
          <w:sz w:val="24"/>
          <w:szCs w:val="24"/>
          <w:lang w:val="en-CA" w:eastAsia="en-CA"/>
        </w:rPr>
      </w:pPr>
    </w:p>
    <w:p w14:paraId="1F44465A" w14:textId="194BA5AB" w:rsidR="003D380F" w:rsidRDefault="003D380F" w:rsidP="002A0387">
      <w:pPr>
        <w:spacing w:after="0" w:line="360" w:lineRule="auto"/>
        <w:rPr>
          <w:rFonts w:ascii="Times New Roman" w:eastAsia="Times New Roman" w:hAnsi="Times New Roman"/>
          <w:b/>
          <w:bCs/>
          <w:color w:val="222222"/>
          <w:sz w:val="24"/>
          <w:szCs w:val="24"/>
          <w:lang w:val="en-CA" w:eastAsia="en-CA"/>
        </w:rPr>
      </w:pPr>
    </w:p>
    <w:p w14:paraId="061F42BA" w14:textId="784F967C" w:rsidR="003D380F" w:rsidRDefault="003D380F" w:rsidP="002A0387">
      <w:pPr>
        <w:spacing w:after="0" w:line="360" w:lineRule="auto"/>
        <w:rPr>
          <w:rFonts w:ascii="Times New Roman" w:eastAsia="Times New Roman" w:hAnsi="Times New Roman"/>
          <w:b/>
          <w:bCs/>
          <w:color w:val="222222"/>
          <w:sz w:val="24"/>
          <w:szCs w:val="24"/>
          <w:lang w:val="en-CA" w:eastAsia="en-CA"/>
        </w:rPr>
      </w:pPr>
    </w:p>
    <w:p w14:paraId="1F645D46" w14:textId="36ABD7A5" w:rsidR="00717EAF" w:rsidRDefault="00717EAF" w:rsidP="00717EAF">
      <w:pPr>
        <w:spacing w:after="0" w:line="360" w:lineRule="auto"/>
        <w:ind w:firstLine="720"/>
        <w:jc w:val="right"/>
        <w:rPr>
          <w:rFonts w:ascii="Times New Roman" w:hAnsi="Times New Roman"/>
          <w:noProof/>
          <w:sz w:val="24"/>
          <w:szCs w:val="24"/>
        </w:rPr>
      </w:pPr>
      <w:r>
        <w:rPr>
          <w:rFonts w:ascii="Times New Roman" w:hAnsi="Times New Roman"/>
          <w:noProof/>
          <w:sz w:val="24"/>
          <w:szCs w:val="24"/>
        </w:rPr>
        <w:t>Figure #1: The Online P</w:t>
      </w:r>
      <w:r w:rsidR="001B49CE">
        <w:rPr>
          <w:rFonts w:ascii="Times New Roman" w:hAnsi="Times New Roman"/>
          <w:noProof/>
          <w:sz w:val="24"/>
          <w:szCs w:val="24"/>
        </w:rPr>
        <w:t>sy</w:t>
      </w:r>
      <w:r>
        <w:rPr>
          <w:rFonts w:ascii="Times New Roman" w:hAnsi="Times New Roman"/>
          <w:noProof/>
          <w:sz w:val="24"/>
          <w:szCs w:val="24"/>
        </w:rPr>
        <w:t xml:space="preserve">chological Safety Model </w:t>
      </w:r>
    </w:p>
    <w:p w14:paraId="22722B9A" w14:textId="77777777" w:rsidR="00717EAF" w:rsidRDefault="00717EAF" w:rsidP="00717EAF">
      <w:pPr>
        <w:spacing w:after="0" w:line="360" w:lineRule="auto"/>
        <w:ind w:firstLine="720"/>
        <w:jc w:val="right"/>
        <w:rPr>
          <w:rFonts w:ascii="Times New Roman" w:hAnsi="Times New Roman"/>
          <w:noProof/>
          <w:sz w:val="24"/>
          <w:szCs w:val="24"/>
        </w:rPr>
      </w:pPr>
    </w:p>
    <w:p w14:paraId="1EE79E31" w14:textId="3E9C78DB" w:rsidR="00DD7B88" w:rsidRDefault="002A0387" w:rsidP="007241F5">
      <w:pPr>
        <w:spacing w:after="0" w:line="360" w:lineRule="auto"/>
        <w:ind w:firstLine="720"/>
        <w:rPr>
          <w:rFonts w:ascii="Times New Roman" w:hAnsi="Times New Roman"/>
          <w:noProof/>
          <w:sz w:val="24"/>
          <w:szCs w:val="24"/>
        </w:rPr>
      </w:pPr>
      <w:r>
        <w:rPr>
          <w:rFonts w:ascii="Times New Roman" w:hAnsi="Times New Roman"/>
          <w:noProof/>
          <w:sz w:val="24"/>
          <w:szCs w:val="24"/>
        </w:rPr>
        <w:t>Our model</w:t>
      </w:r>
      <w:r w:rsidR="007241F5" w:rsidRPr="00346D89">
        <w:rPr>
          <w:rFonts w:ascii="Times New Roman" w:hAnsi="Times New Roman"/>
          <w:noProof/>
          <w:sz w:val="24"/>
          <w:szCs w:val="24"/>
        </w:rPr>
        <w:t xml:space="preserve"> </w:t>
      </w:r>
      <w:r>
        <w:rPr>
          <w:rFonts w:ascii="Times New Roman" w:hAnsi="Times New Roman"/>
          <w:noProof/>
          <w:sz w:val="24"/>
          <w:szCs w:val="24"/>
        </w:rPr>
        <w:t xml:space="preserve">offers </w:t>
      </w:r>
      <w:r w:rsidR="00346D89" w:rsidRPr="00346D89">
        <w:rPr>
          <w:rFonts w:ascii="Times New Roman" w:hAnsi="Times New Roman"/>
          <w:noProof/>
          <w:sz w:val="24"/>
          <w:szCs w:val="24"/>
        </w:rPr>
        <w:t>prin</w:t>
      </w:r>
      <w:r w:rsidR="003E18B8">
        <w:rPr>
          <w:rFonts w:ascii="Times New Roman" w:hAnsi="Times New Roman"/>
          <w:noProof/>
          <w:sz w:val="24"/>
          <w:szCs w:val="24"/>
        </w:rPr>
        <w:t>ciples</w:t>
      </w:r>
      <w:r w:rsidR="00346D89" w:rsidRPr="00346D89">
        <w:rPr>
          <w:rFonts w:ascii="Times New Roman" w:hAnsi="Times New Roman"/>
          <w:noProof/>
          <w:sz w:val="24"/>
          <w:szCs w:val="24"/>
        </w:rPr>
        <w:t xml:space="preserve"> for ensuring psychological safety at various stages in the teaching process. First, during the </w:t>
      </w:r>
      <w:r w:rsidR="00346D89" w:rsidRPr="003D380F">
        <w:rPr>
          <w:rFonts w:ascii="Times New Roman" w:hAnsi="Times New Roman"/>
          <w:noProof/>
          <w:sz w:val="24"/>
          <w:szCs w:val="24"/>
          <w:u w:val="single"/>
        </w:rPr>
        <w:t>preparation stage</w:t>
      </w:r>
      <w:r w:rsidR="003D380F">
        <w:rPr>
          <w:rFonts w:ascii="Times New Roman" w:hAnsi="Times New Roman"/>
          <w:noProof/>
          <w:sz w:val="24"/>
          <w:szCs w:val="24"/>
          <w:u w:val="single"/>
        </w:rPr>
        <w:t>,</w:t>
      </w:r>
      <w:r w:rsidR="00346D89" w:rsidRPr="00346D89">
        <w:rPr>
          <w:rFonts w:ascii="Times New Roman" w:hAnsi="Times New Roman"/>
          <w:noProof/>
          <w:sz w:val="24"/>
          <w:szCs w:val="24"/>
        </w:rPr>
        <w:t xml:space="preserve"> the model emphasizes the need</w:t>
      </w:r>
      <w:r w:rsidR="00DD7B88">
        <w:rPr>
          <w:rFonts w:ascii="Times New Roman" w:hAnsi="Times New Roman"/>
          <w:noProof/>
          <w:sz w:val="24"/>
          <w:szCs w:val="24"/>
        </w:rPr>
        <w:t xml:space="preserve"> for professors to cre</w:t>
      </w:r>
      <w:r w:rsidR="003E18B8">
        <w:rPr>
          <w:rFonts w:ascii="Times New Roman" w:hAnsi="Times New Roman"/>
          <w:noProof/>
          <w:sz w:val="24"/>
          <w:szCs w:val="24"/>
        </w:rPr>
        <w:t>ate</w:t>
      </w:r>
      <w:r w:rsidR="00DD7B88">
        <w:rPr>
          <w:rFonts w:ascii="Times New Roman" w:hAnsi="Times New Roman"/>
          <w:noProof/>
          <w:sz w:val="24"/>
          <w:szCs w:val="24"/>
        </w:rPr>
        <w:t xml:space="preserve"> an </w:t>
      </w:r>
      <w:r w:rsidR="008F26CC">
        <w:rPr>
          <w:rFonts w:ascii="Times New Roman" w:hAnsi="Times New Roman"/>
          <w:noProof/>
          <w:sz w:val="24"/>
          <w:szCs w:val="24"/>
        </w:rPr>
        <w:t>‘</w:t>
      </w:r>
      <w:r w:rsidR="00DD7B88">
        <w:rPr>
          <w:rFonts w:ascii="Times New Roman" w:hAnsi="Times New Roman"/>
          <w:noProof/>
          <w:sz w:val="24"/>
          <w:szCs w:val="24"/>
        </w:rPr>
        <w:t>enga</w:t>
      </w:r>
      <w:r w:rsidR="003E18B8">
        <w:rPr>
          <w:rFonts w:ascii="Times New Roman" w:hAnsi="Times New Roman"/>
          <w:noProof/>
          <w:sz w:val="24"/>
          <w:szCs w:val="24"/>
        </w:rPr>
        <w:t>g</w:t>
      </w:r>
      <w:r w:rsidR="00DD7B88">
        <w:rPr>
          <w:rFonts w:ascii="Times New Roman" w:hAnsi="Times New Roman"/>
          <w:noProof/>
          <w:sz w:val="24"/>
          <w:szCs w:val="24"/>
        </w:rPr>
        <w:t>ement guide</w:t>
      </w:r>
      <w:r w:rsidR="008F26CC">
        <w:rPr>
          <w:rFonts w:ascii="Times New Roman" w:hAnsi="Times New Roman"/>
          <w:noProof/>
          <w:sz w:val="24"/>
          <w:szCs w:val="24"/>
        </w:rPr>
        <w:t>’</w:t>
      </w:r>
      <w:r w:rsidR="00DD7B88">
        <w:rPr>
          <w:rFonts w:ascii="Times New Roman" w:hAnsi="Times New Roman"/>
          <w:noProof/>
          <w:sz w:val="24"/>
          <w:szCs w:val="24"/>
        </w:rPr>
        <w:t xml:space="preserve"> for student</w:t>
      </w:r>
      <w:r w:rsidR="003E18B8">
        <w:rPr>
          <w:rFonts w:ascii="Times New Roman" w:hAnsi="Times New Roman"/>
          <w:noProof/>
          <w:sz w:val="24"/>
          <w:szCs w:val="24"/>
        </w:rPr>
        <w:t>s</w:t>
      </w:r>
      <w:r w:rsidR="00DD7B88">
        <w:rPr>
          <w:rFonts w:ascii="Times New Roman" w:hAnsi="Times New Roman"/>
          <w:noProof/>
          <w:sz w:val="24"/>
          <w:szCs w:val="24"/>
        </w:rPr>
        <w:t xml:space="preserve"> that </w:t>
      </w:r>
      <w:r w:rsidR="00346D89" w:rsidRPr="00346D89">
        <w:rPr>
          <w:rFonts w:ascii="Times New Roman" w:hAnsi="Times New Roman"/>
          <w:noProof/>
          <w:sz w:val="24"/>
          <w:szCs w:val="24"/>
        </w:rPr>
        <w:t>formalize</w:t>
      </w:r>
      <w:r w:rsidR="00DD7B88">
        <w:rPr>
          <w:rFonts w:ascii="Times New Roman" w:hAnsi="Times New Roman"/>
          <w:noProof/>
          <w:sz w:val="24"/>
          <w:szCs w:val="24"/>
        </w:rPr>
        <w:t>s</w:t>
      </w:r>
      <w:r w:rsidR="00346D89" w:rsidRPr="00346D89">
        <w:rPr>
          <w:rFonts w:ascii="Times New Roman" w:hAnsi="Times New Roman"/>
          <w:noProof/>
          <w:sz w:val="24"/>
          <w:szCs w:val="24"/>
        </w:rPr>
        <w:t xml:space="preserve"> what would normally be informal norms. In a traditional setting</w:t>
      </w:r>
      <w:r w:rsidR="006826F3">
        <w:rPr>
          <w:rFonts w:ascii="Times New Roman" w:hAnsi="Times New Roman"/>
          <w:noProof/>
          <w:sz w:val="24"/>
          <w:szCs w:val="24"/>
        </w:rPr>
        <w:t>,</w:t>
      </w:r>
      <w:r w:rsidR="00346D89" w:rsidRPr="00346D89">
        <w:rPr>
          <w:rFonts w:ascii="Times New Roman" w:hAnsi="Times New Roman"/>
          <w:noProof/>
          <w:sz w:val="24"/>
          <w:szCs w:val="24"/>
        </w:rPr>
        <w:t xml:space="preserve"> a professor models behaviour</w:t>
      </w:r>
      <w:r w:rsidR="00451AE6">
        <w:rPr>
          <w:rFonts w:ascii="Times New Roman" w:hAnsi="Times New Roman"/>
          <w:noProof/>
          <w:sz w:val="24"/>
          <w:szCs w:val="24"/>
        </w:rPr>
        <w:t>s</w:t>
      </w:r>
      <w:r w:rsidR="00346D89" w:rsidRPr="00346D89">
        <w:rPr>
          <w:rFonts w:ascii="Times New Roman" w:hAnsi="Times New Roman"/>
          <w:noProof/>
          <w:sz w:val="24"/>
          <w:szCs w:val="24"/>
        </w:rPr>
        <w:t xml:space="preserve"> and encourage</w:t>
      </w:r>
      <w:r w:rsidR="00451AE6">
        <w:rPr>
          <w:rFonts w:ascii="Times New Roman" w:hAnsi="Times New Roman"/>
          <w:noProof/>
          <w:sz w:val="24"/>
          <w:szCs w:val="24"/>
        </w:rPr>
        <w:t>s</w:t>
      </w:r>
      <w:r w:rsidR="00346D89" w:rsidRPr="00346D89">
        <w:rPr>
          <w:rFonts w:ascii="Times New Roman" w:hAnsi="Times New Roman"/>
          <w:noProof/>
          <w:sz w:val="24"/>
          <w:szCs w:val="24"/>
        </w:rPr>
        <w:t xml:space="preserve"> participation to set the norms for the class (</w:t>
      </w:r>
      <w:r w:rsidR="006826F3" w:rsidRPr="006826F3">
        <w:rPr>
          <w:rFonts w:ascii="Times New Roman" w:hAnsi="Times New Roman"/>
          <w:noProof/>
          <w:sz w:val="24"/>
          <w:szCs w:val="24"/>
          <w:lang w:val="en-CA"/>
        </w:rPr>
        <w:t>Wilson, Ryan, &amp; Pugh, 2010</w:t>
      </w:r>
      <w:r w:rsidR="00346D89" w:rsidRPr="00DD5FEC">
        <w:rPr>
          <w:rFonts w:ascii="Times New Roman" w:hAnsi="Times New Roman"/>
          <w:noProof/>
          <w:sz w:val="24"/>
          <w:szCs w:val="24"/>
        </w:rPr>
        <w:t>)</w:t>
      </w:r>
      <w:r w:rsidR="006826F3" w:rsidRPr="00DD5FEC">
        <w:rPr>
          <w:rFonts w:ascii="Times New Roman" w:hAnsi="Times New Roman"/>
          <w:noProof/>
          <w:sz w:val="24"/>
          <w:szCs w:val="24"/>
        </w:rPr>
        <w:t xml:space="preserve">. </w:t>
      </w:r>
      <w:r w:rsidR="00346D89" w:rsidRPr="006826F3">
        <w:rPr>
          <w:rFonts w:ascii="Times New Roman" w:hAnsi="Times New Roman"/>
          <w:noProof/>
          <w:sz w:val="24"/>
          <w:szCs w:val="24"/>
        </w:rPr>
        <w:t>In</w:t>
      </w:r>
      <w:r w:rsidR="00346D89" w:rsidRPr="00930220">
        <w:rPr>
          <w:rFonts w:ascii="Times New Roman" w:hAnsi="Times New Roman"/>
          <w:noProof/>
          <w:sz w:val="24"/>
          <w:szCs w:val="24"/>
        </w:rPr>
        <w:t xml:space="preserve"> an online setting the professor must</w:t>
      </w:r>
      <w:r w:rsidR="00451AE6">
        <w:rPr>
          <w:rFonts w:ascii="Times New Roman" w:hAnsi="Times New Roman"/>
          <w:noProof/>
          <w:sz w:val="24"/>
          <w:szCs w:val="24"/>
        </w:rPr>
        <w:t xml:space="preserve"> </w:t>
      </w:r>
      <w:r w:rsidR="00346D89" w:rsidRPr="00930220">
        <w:rPr>
          <w:rFonts w:ascii="Times New Roman" w:hAnsi="Times New Roman"/>
          <w:noProof/>
          <w:sz w:val="24"/>
          <w:szCs w:val="24"/>
        </w:rPr>
        <w:t xml:space="preserve">negotiate </w:t>
      </w:r>
      <w:r w:rsidR="00451AE6">
        <w:rPr>
          <w:rFonts w:ascii="Times New Roman" w:hAnsi="Times New Roman"/>
          <w:noProof/>
          <w:sz w:val="24"/>
          <w:szCs w:val="24"/>
        </w:rPr>
        <w:t xml:space="preserve">an </w:t>
      </w:r>
      <w:r w:rsidR="00346D89" w:rsidRPr="00930220">
        <w:rPr>
          <w:rFonts w:ascii="Times New Roman" w:hAnsi="Times New Roman"/>
          <w:noProof/>
          <w:sz w:val="24"/>
          <w:szCs w:val="24"/>
        </w:rPr>
        <w:t xml:space="preserve">agreement that is openly discussed with students </w:t>
      </w:r>
      <w:r w:rsidR="00DD6B72">
        <w:rPr>
          <w:rFonts w:ascii="Times New Roman" w:hAnsi="Times New Roman"/>
          <w:noProof/>
          <w:sz w:val="24"/>
          <w:szCs w:val="24"/>
        </w:rPr>
        <w:t xml:space="preserve">about </w:t>
      </w:r>
      <w:r w:rsidR="00451AE6">
        <w:rPr>
          <w:rFonts w:ascii="Times New Roman" w:hAnsi="Times New Roman"/>
          <w:noProof/>
          <w:sz w:val="24"/>
          <w:szCs w:val="24"/>
        </w:rPr>
        <w:t xml:space="preserve">how </w:t>
      </w:r>
      <w:r w:rsidR="00346D89" w:rsidRPr="00930220">
        <w:rPr>
          <w:rFonts w:ascii="Times New Roman" w:hAnsi="Times New Roman"/>
          <w:noProof/>
          <w:sz w:val="24"/>
          <w:szCs w:val="24"/>
        </w:rPr>
        <w:lastRenderedPageBreak/>
        <w:t>participat</w:t>
      </w:r>
      <w:r w:rsidR="00451AE6">
        <w:rPr>
          <w:rFonts w:ascii="Times New Roman" w:hAnsi="Times New Roman"/>
          <w:noProof/>
          <w:sz w:val="24"/>
          <w:szCs w:val="24"/>
        </w:rPr>
        <w:t>ion will occur</w:t>
      </w:r>
      <w:r w:rsidR="00346D89" w:rsidRPr="00930220">
        <w:rPr>
          <w:rFonts w:ascii="Times New Roman" w:hAnsi="Times New Roman"/>
          <w:noProof/>
          <w:sz w:val="24"/>
          <w:szCs w:val="24"/>
        </w:rPr>
        <w:t>.</w:t>
      </w:r>
      <w:r w:rsidR="00DD6B72">
        <w:rPr>
          <w:rFonts w:ascii="Times New Roman" w:hAnsi="Times New Roman"/>
          <w:noProof/>
          <w:sz w:val="24"/>
          <w:szCs w:val="24"/>
        </w:rPr>
        <w:t xml:space="preserve"> Participatio</w:t>
      </w:r>
      <w:r w:rsidR="003E18B8">
        <w:rPr>
          <w:rFonts w:ascii="Times New Roman" w:hAnsi="Times New Roman"/>
          <w:noProof/>
          <w:sz w:val="24"/>
          <w:szCs w:val="24"/>
        </w:rPr>
        <w:t>n</w:t>
      </w:r>
      <w:r w:rsidR="00DD6B72">
        <w:rPr>
          <w:rFonts w:ascii="Times New Roman" w:hAnsi="Times New Roman"/>
          <w:noProof/>
          <w:sz w:val="24"/>
          <w:szCs w:val="24"/>
        </w:rPr>
        <w:t xml:space="preserve"> in an online environment requires discussing two aspects.</w:t>
      </w:r>
      <w:r w:rsidR="003E18B8">
        <w:rPr>
          <w:rFonts w:ascii="Times New Roman" w:hAnsi="Times New Roman"/>
          <w:noProof/>
          <w:sz w:val="24"/>
          <w:szCs w:val="24"/>
        </w:rPr>
        <w:t xml:space="preserve"> </w:t>
      </w:r>
      <w:r w:rsidR="00346D89" w:rsidRPr="00930220">
        <w:rPr>
          <w:rFonts w:ascii="Times New Roman" w:hAnsi="Times New Roman"/>
          <w:noProof/>
          <w:sz w:val="24"/>
          <w:szCs w:val="24"/>
        </w:rPr>
        <w:t xml:space="preserve">One aspect </w:t>
      </w:r>
      <w:r w:rsidR="003E18B8">
        <w:rPr>
          <w:rFonts w:ascii="Times New Roman" w:hAnsi="Times New Roman"/>
          <w:noProof/>
          <w:sz w:val="24"/>
          <w:szCs w:val="24"/>
        </w:rPr>
        <w:t xml:space="preserve">involves </w:t>
      </w:r>
      <w:r w:rsidR="00346D89" w:rsidRPr="00930220">
        <w:rPr>
          <w:rFonts w:ascii="Times New Roman" w:hAnsi="Times New Roman"/>
          <w:noProof/>
          <w:sz w:val="24"/>
          <w:szCs w:val="24"/>
        </w:rPr>
        <w:t>understanding how technology</w:t>
      </w:r>
      <w:r w:rsidR="00DD6B72">
        <w:rPr>
          <w:rFonts w:ascii="Times New Roman" w:hAnsi="Times New Roman"/>
          <w:noProof/>
          <w:sz w:val="24"/>
          <w:szCs w:val="24"/>
        </w:rPr>
        <w:t xml:space="preserve"> will be used for participation</w:t>
      </w:r>
      <w:r w:rsidR="00346D89" w:rsidRPr="00930220">
        <w:rPr>
          <w:rFonts w:ascii="Times New Roman" w:hAnsi="Times New Roman"/>
          <w:noProof/>
          <w:sz w:val="24"/>
          <w:szCs w:val="24"/>
        </w:rPr>
        <w:t>. For example</w:t>
      </w:r>
      <w:r w:rsidR="00DD6B72">
        <w:rPr>
          <w:rFonts w:ascii="Times New Roman" w:hAnsi="Times New Roman"/>
          <w:noProof/>
          <w:sz w:val="24"/>
          <w:szCs w:val="24"/>
        </w:rPr>
        <w:t xml:space="preserve">, </w:t>
      </w:r>
      <w:r w:rsidR="00346D89" w:rsidRPr="00930220">
        <w:rPr>
          <w:rFonts w:ascii="Times New Roman" w:hAnsi="Times New Roman"/>
          <w:noProof/>
          <w:sz w:val="24"/>
          <w:szCs w:val="24"/>
        </w:rPr>
        <w:t>how will the muting and u</w:t>
      </w:r>
      <w:r w:rsidR="003E18B8">
        <w:rPr>
          <w:rFonts w:ascii="Times New Roman" w:hAnsi="Times New Roman"/>
          <w:noProof/>
          <w:sz w:val="24"/>
          <w:szCs w:val="24"/>
        </w:rPr>
        <w:t>n</w:t>
      </w:r>
      <w:r w:rsidR="00346D89" w:rsidRPr="00930220">
        <w:rPr>
          <w:rFonts w:ascii="Times New Roman" w:hAnsi="Times New Roman"/>
          <w:noProof/>
          <w:sz w:val="24"/>
          <w:szCs w:val="24"/>
        </w:rPr>
        <w:t>muting of microphones work? How will the chat function be used? Will participants use the ‘raise your hand’ function offered by Webex, Zoom and Microsoft Teams?</w:t>
      </w:r>
      <w:r w:rsidR="003E18B8">
        <w:rPr>
          <w:rFonts w:ascii="Times New Roman" w:hAnsi="Times New Roman"/>
          <w:noProof/>
          <w:sz w:val="24"/>
          <w:szCs w:val="24"/>
        </w:rPr>
        <w:t xml:space="preserve"> </w:t>
      </w:r>
      <w:r w:rsidR="00346D89" w:rsidRPr="00930220">
        <w:rPr>
          <w:rFonts w:ascii="Times New Roman" w:hAnsi="Times New Roman"/>
          <w:noProof/>
          <w:sz w:val="24"/>
          <w:szCs w:val="24"/>
        </w:rPr>
        <w:t xml:space="preserve">Another aspect involves understanding </w:t>
      </w:r>
      <w:r w:rsidR="00DD6B72">
        <w:rPr>
          <w:rFonts w:ascii="Times New Roman" w:hAnsi="Times New Roman"/>
          <w:noProof/>
          <w:sz w:val="24"/>
          <w:szCs w:val="24"/>
        </w:rPr>
        <w:t xml:space="preserve">the norms around </w:t>
      </w:r>
      <w:r w:rsidR="00346D89" w:rsidRPr="00930220">
        <w:rPr>
          <w:rFonts w:ascii="Times New Roman" w:hAnsi="Times New Roman"/>
          <w:noProof/>
          <w:sz w:val="24"/>
          <w:szCs w:val="24"/>
        </w:rPr>
        <w:t>how the professor will engage students. Will the professor call on students</w:t>
      </w:r>
      <w:r w:rsidR="00DD6B72">
        <w:rPr>
          <w:rFonts w:ascii="Times New Roman" w:hAnsi="Times New Roman"/>
          <w:noProof/>
          <w:sz w:val="24"/>
          <w:szCs w:val="24"/>
        </w:rPr>
        <w:t xml:space="preserve"> directly? C</w:t>
      </w:r>
      <w:r w:rsidR="00346D89" w:rsidRPr="00930220">
        <w:rPr>
          <w:rFonts w:ascii="Times New Roman" w:hAnsi="Times New Roman"/>
          <w:noProof/>
          <w:sz w:val="24"/>
          <w:szCs w:val="24"/>
        </w:rPr>
        <w:t>an students pass if they have nothing to contribute</w:t>
      </w:r>
      <w:r w:rsidR="00DD6B72">
        <w:rPr>
          <w:rFonts w:ascii="Times New Roman" w:hAnsi="Times New Roman"/>
          <w:noProof/>
          <w:sz w:val="24"/>
          <w:szCs w:val="24"/>
        </w:rPr>
        <w:t>?</w:t>
      </w:r>
      <w:r w:rsidR="00346D89" w:rsidRPr="00930220">
        <w:rPr>
          <w:rFonts w:ascii="Times New Roman" w:hAnsi="Times New Roman"/>
          <w:noProof/>
          <w:sz w:val="24"/>
          <w:szCs w:val="24"/>
        </w:rPr>
        <w:t xml:space="preserve"> </w:t>
      </w:r>
      <w:r w:rsidR="00DD6B72">
        <w:rPr>
          <w:rFonts w:ascii="Times New Roman" w:hAnsi="Times New Roman"/>
          <w:noProof/>
          <w:sz w:val="24"/>
          <w:szCs w:val="24"/>
        </w:rPr>
        <w:t>W</w:t>
      </w:r>
      <w:r w:rsidR="00346D89" w:rsidRPr="00930220">
        <w:rPr>
          <w:rFonts w:ascii="Times New Roman" w:hAnsi="Times New Roman"/>
          <w:noProof/>
          <w:sz w:val="24"/>
          <w:szCs w:val="24"/>
        </w:rPr>
        <w:t>ill students be able to ask questions at any time?</w:t>
      </w:r>
      <w:r w:rsidR="003E18B8">
        <w:rPr>
          <w:rFonts w:ascii="Times New Roman" w:hAnsi="Times New Roman"/>
          <w:noProof/>
          <w:sz w:val="24"/>
          <w:szCs w:val="24"/>
        </w:rPr>
        <w:t xml:space="preserve"> </w:t>
      </w:r>
      <w:r w:rsidR="00DD7B88">
        <w:rPr>
          <w:rFonts w:ascii="Times New Roman" w:hAnsi="Times New Roman"/>
          <w:noProof/>
          <w:sz w:val="24"/>
          <w:szCs w:val="24"/>
        </w:rPr>
        <w:t>In the session we will provide examples of how to create an agreed up</w:t>
      </w:r>
      <w:r w:rsidR="003E18B8">
        <w:rPr>
          <w:rFonts w:ascii="Times New Roman" w:hAnsi="Times New Roman"/>
          <w:noProof/>
          <w:sz w:val="24"/>
          <w:szCs w:val="24"/>
        </w:rPr>
        <w:t>on</w:t>
      </w:r>
      <w:r w:rsidR="00DD7B88">
        <w:rPr>
          <w:rFonts w:ascii="Times New Roman" w:hAnsi="Times New Roman"/>
          <w:noProof/>
          <w:sz w:val="24"/>
          <w:szCs w:val="24"/>
        </w:rPr>
        <w:t xml:space="preserve"> </w:t>
      </w:r>
      <w:r w:rsidR="00451AE6">
        <w:rPr>
          <w:rFonts w:ascii="Times New Roman" w:hAnsi="Times New Roman"/>
          <w:noProof/>
          <w:sz w:val="24"/>
          <w:szCs w:val="24"/>
        </w:rPr>
        <w:t>‘</w:t>
      </w:r>
      <w:r w:rsidR="00DD7B88">
        <w:rPr>
          <w:rFonts w:ascii="Times New Roman" w:hAnsi="Times New Roman"/>
          <w:noProof/>
          <w:sz w:val="24"/>
          <w:szCs w:val="24"/>
        </w:rPr>
        <w:t>engagement</w:t>
      </w:r>
      <w:r w:rsidR="003E18B8">
        <w:rPr>
          <w:rFonts w:ascii="Times New Roman" w:hAnsi="Times New Roman"/>
          <w:noProof/>
          <w:sz w:val="24"/>
          <w:szCs w:val="24"/>
        </w:rPr>
        <w:t xml:space="preserve"> guide</w:t>
      </w:r>
      <w:r w:rsidR="00451AE6">
        <w:rPr>
          <w:rFonts w:ascii="Times New Roman" w:hAnsi="Times New Roman"/>
          <w:noProof/>
          <w:sz w:val="24"/>
          <w:szCs w:val="24"/>
        </w:rPr>
        <w:t>’</w:t>
      </w:r>
      <w:r w:rsidR="00DD7B88">
        <w:rPr>
          <w:rFonts w:ascii="Times New Roman" w:hAnsi="Times New Roman"/>
          <w:noProof/>
          <w:sz w:val="24"/>
          <w:szCs w:val="24"/>
        </w:rPr>
        <w:t xml:space="preserve">. </w:t>
      </w:r>
    </w:p>
    <w:p w14:paraId="47513BF9" w14:textId="4BD08F38" w:rsidR="00346D89" w:rsidRPr="007176AE" w:rsidRDefault="00346D89" w:rsidP="007241F5">
      <w:pPr>
        <w:spacing w:after="0" w:line="360" w:lineRule="auto"/>
        <w:ind w:firstLine="720"/>
        <w:rPr>
          <w:rFonts w:ascii="Times New Roman" w:hAnsi="Times New Roman"/>
          <w:noProof/>
          <w:sz w:val="24"/>
          <w:szCs w:val="24"/>
        </w:rPr>
      </w:pPr>
      <w:r w:rsidRPr="00930220">
        <w:rPr>
          <w:rFonts w:ascii="Times New Roman" w:hAnsi="Times New Roman"/>
          <w:noProof/>
          <w:sz w:val="24"/>
          <w:szCs w:val="24"/>
        </w:rPr>
        <w:t xml:space="preserve"> </w:t>
      </w:r>
      <w:r w:rsidRPr="007176AE">
        <w:rPr>
          <w:rFonts w:ascii="Times New Roman" w:hAnsi="Times New Roman"/>
          <w:noProof/>
          <w:sz w:val="24"/>
          <w:szCs w:val="24"/>
        </w:rPr>
        <w:t xml:space="preserve">Once these questions are mapped out the professor is ready to move to the </w:t>
      </w:r>
      <w:r w:rsidR="006D14F0" w:rsidRPr="003D380F">
        <w:rPr>
          <w:rFonts w:ascii="Times New Roman" w:hAnsi="Times New Roman"/>
          <w:noProof/>
          <w:sz w:val="24"/>
          <w:szCs w:val="24"/>
          <w:u w:val="single"/>
        </w:rPr>
        <w:t>delivery</w:t>
      </w:r>
      <w:r w:rsidR="001578A6">
        <w:rPr>
          <w:rFonts w:ascii="Times New Roman" w:hAnsi="Times New Roman"/>
          <w:noProof/>
          <w:sz w:val="24"/>
          <w:szCs w:val="24"/>
          <w:u w:val="single"/>
        </w:rPr>
        <w:t xml:space="preserve"> stage</w:t>
      </w:r>
      <w:r w:rsidR="006D14F0" w:rsidRPr="007176AE">
        <w:rPr>
          <w:rFonts w:ascii="Times New Roman" w:hAnsi="Times New Roman"/>
          <w:noProof/>
          <w:sz w:val="24"/>
          <w:szCs w:val="24"/>
        </w:rPr>
        <w:t>.</w:t>
      </w:r>
      <w:r w:rsidR="003E18B8">
        <w:rPr>
          <w:rFonts w:ascii="Times New Roman" w:hAnsi="Times New Roman"/>
          <w:noProof/>
          <w:sz w:val="24"/>
          <w:szCs w:val="24"/>
        </w:rPr>
        <w:t xml:space="preserve"> </w:t>
      </w:r>
      <w:r w:rsidR="006D14F0" w:rsidRPr="007176AE">
        <w:rPr>
          <w:rFonts w:ascii="Times New Roman" w:hAnsi="Times New Roman"/>
          <w:noProof/>
          <w:sz w:val="24"/>
          <w:szCs w:val="24"/>
        </w:rPr>
        <w:t xml:space="preserve">This stage involves ensuring agreement on the guide for engagement </w:t>
      </w:r>
      <w:r w:rsidR="00451AE6">
        <w:rPr>
          <w:rFonts w:ascii="Times New Roman" w:hAnsi="Times New Roman"/>
          <w:noProof/>
          <w:sz w:val="24"/>
          <w:szCs w:val="24"/>
        </w:rPr>
        <w:t xml:space="preserve">and continually ‘checking the process’ to </w:t>
      </w:r>
      <w:r w:rsidR="006D14F0" w:rsidRPr="007176AE">
        <w:rPr>
          <w:rFonts w:ascii="Times New Roman" w:hAnsi="Times New Roman"/>
          <w:noProof/>
          <w:sz w:val="24"/>
          <w:szCs w:val="24"/>
        </w:rPr>
        <w:t>ensure that studen</w:t>
      </w:r>
      <w:r w:rsidR="00451AE6">
        <w:rPr>
          <w:rFonts w:ascii="Times New Roman" w:hAnsi="Times New Roman"/>
          <w:noProof/>
          <w:sz w:val="24"/>
          <w:szCs w:val="24"/>
        </w:rPr>
        <w:t>t</w:t>
      </w:r>
      <w:r w:rsidR="006D14F0" w:rsidRPr="007176AE">
        <w:rPr>
          <w:rFonts w:ascii="Times New Roman" w:hAnsi="Times New Roman"/>
          <w:noProof/>
          <w:sz w:val="24"/>
          <w:szCs w:val="24"/>
        </w:rPr>
        <w:t>s can offer feedback on how the process is going.</w:t>
      </w:r>
      <w:r w:rsidR="003E18B8">
        <w:rPr>
          <w:rFonts w:ascii="Times New Roman" w:hAnsi="Times New Roman"/>
          <w:noProof/>
          <w:sz w:val="24"/>
          <w:szCs w:val="24"/>
        </w:rPr>
        <w:t xml:space="preserve"> </w:t>
      </w:r>
      <w:r w:rsidR="006D14F0" w:rsidRPr="007176AE">
        <w:rPr>
          <w:rFonts w:ascii="Times New Roman" w:hAnsi="Times New Roman"/>
          <w:noProof/>
          <w:sz w:val="24"/>
          <w:szCs w:val="24"/>
        </w:rPr>
        <w:t>This part of the model emphasizes the need for students to have multiple ways to provide feedback</w:t>
      </w:r>
      <w:r w:rsidR="00AE6856">
        <w:rPr>
          <w:rFonts w:ascii="Times New Roman" w:hAnsi="Times New Roman"/>
          <w:noProof/>
          <w:sz w:val="24"/>
          <w:szCs w:val="24"/>
        </w:rPr>
        <w:t>,</w:t>
      </w:r>
      <w:r w:rsidR="006D14F0" w:rsidRPr="007176AE">
        <w:rPr>
          <w:rFonts w:ascii="Times New Roman" w:hAnsi="Times New Roman"/>
          <w:noProof/>
          <w:sz w:val="24"/>
          <w:szCs w:val="24"/>
        </w:rPr>
        <w:t xml:space="preserve"> which can include group chat, private chat, email, texting and even phoning the professor during breaks. This real time feedback i</w:t>
      </w:r>
      <w:r w:rsidR="003E18B8">
        <w:rPr>
          <w:rFonts w:ascii="Times New Roman" w:hAnsi="Times New Roman"/>
          <w:noProof/>
          <w:sz w:val="24"/>
          <w:szCs w:val="24"/>
        </w:rPr>
        <w:t>s</w:t>
      </w:r>
      <w:r w:rsidR="006D14F0" w:rsidRPr="007176AE">
        <w:rPr>
          <w:rFonts w:ascii="Times New Roman" w:hAnsi="Times New Roman"/>
          <w:noProof/>
          <w:sz w:val="24"/>
          <w:szCs w:val="24"/>
        </w:rPr>
        <w:t xml:space="preserve"> integral to ensuring pyschological safety. </w:t>
      </w:r>
    </w:p>
    <w:p w14:paraId="6900E001" w14:textId="154D21C2" w:rsidR="00346D89" w:rsidRPr="007176AE" w:rsidRDefault="006D14F0" w:rsidP="007241F5">
      <w:pPr>
        <w:spacing w:after="0" w:line="360" w:lineRule="auto"/>
        <w:ind w:firstLine="720"/>
        <w:rPr>
          <w:rFonts w:ascii="Times New Roman" w:hAnsi="Times New Roman"/>
          <w:noProof/>
          <w:sz w:val="24"/>
          <w:szCs w:val="24"/>
        </w:rPr>
      </w:pPr>
      <w:r w:rsidRPr="007176AE">
        <w:rPr>
          <w:rFonts w:ascii="Times New Roman" w:hAnsi="Times New Roman"/>
          <w:noProof/>
          <w:sz w:val="24"/>
          <w:szCs w:val="24"/>
        </w:rPr>
        <w:t>The model suggests that in</w:t>
      </w:r>
      <w:r w:rsidR="003E18B8">
        <w:rPr>
          <w:rFonts w:ascii="Times New Roman" w:hAnsi="Times New Roman"/>
          <w:noProof/>
          <w:sz w:val="24"/>
          <w:szCs w:val="24"/>
        </w:rPr>
        <w:t>s</w:t>
      </w:r>
      <w:r w:rsidRPr="007176AE">
        <w:rPr>
          <w:rFonts w:ascii="Times New Roman" w:hAnsi="Times New Roman"/>
          <w:noProof/>
          <w:sz w:val="24"/>
          <w:szCs w:val="24"/>
        </w:rPr>
        <w:t xml:space="preserve">tructors promote </w:t>
      </w:r>
      <w:r w:rsidR="008F26CC">
        <w:rPr>
          <w:rFonts w:ascii="Times New Roman" w:hAnsi="Times New Roman"/>
          <w:noProof/>
          <w:sz w:val="24"/>
          <w:szCs w:val="24"/>
        </w:rPr>
        <w:t>‘</w:t>
      </w:r>
      <w:r w:rsidRPr="007176AE">
        <w:rPr>
          <w:rFonts w:ascii="Times New Roman" w:hAnsi="Times New Roman"/>
          <w:noProof/>
          <w:sz w:val="24"/>
          <w:szCs w:val="24"/>
        </w:rPr>
        <w:t>a one conversation at a time</w:t>
      </w:r>
      <w:r w:rsidR="008F26CC">
        <w:rPr>
          <w:rFonts w:ascii="Times New Roman" w:hAnsi="Times New Roman"/>
          <w:noProof/>
          <w:sz w:val="24"/>
          <w:szCs w:val="24"/>
        </w:rPr>
        <w:t>’</w:t>
      </w:r>
      <w:r w:rsidRPr="007176AE">
        <w:rPr>
          <w:rFonts w:ascii="Times New Roman" w:hAnsi="Times New Roman"/>
          <w:noProof/>
          <w:sz w:val="24"/>
          <w:szCs w:val="24"/>
        </w:rPr>
        <w:t xml:space="preserve"> rule by asking students to raise their questions verbally as much as possible and only use the chat function to flag </w:t>
      </w:r>
      <w:r w:rsidR="003E18B8">
        <w:rPr>
          <w:rFonts w:ascii="Times New Roman" w:hAnsi="Times New Roman"/>
          <w:noProof/>
          <w:sz w:val="24"/>
          <w:szCs w:val="24"/>
        </w:rPr>
        <w:t>that they have a comment to share</w:t>
      </w:r>
      <w:r w:rsidRPr="007176AE">
        <w:rPr>
          <w:rFonts w:ascii="Times New Roman" w:hAnsi="Times New Roman"/>
          <w:noProof/>
          <w:sz w:val="24"/>
          <w:szCs w:val="24"/>
        </w:rPr>
        <w:t>.</w:t>
      </w:r>
      <w:r w:rsidR="003E18B8">
        <w:rPr>
          <w:rFonts w:ascii="Times New Roman" w:hAnsi="Times New Roman"/>
          <w:noProof/>
          <w:sz w:val="24"/>
          <w:szCs w:val="24"/>
        </w:rPr>
        <w:t xml:space="preserve"> </w:t>
      </w:r>
      <w:r w:rsidRPr="007176AE">
        <w:rPr>
          <w:rFonts w:ascii="Times New Roman" w:hAnsi="Times New Roman"/>
          <w:noProof/>
          <w:sz w:val="24"/>
          <w:szCs w:val="24"/>
        </w:rPr>
        <w:t>This avoids the risk of students having conversations in the chat both public</w:t>
      </w:r>
      <w:r w:rsidR="0092437C">
        <w:rPr>
          <w:rFonts w:ascii="Times New Roman" w:hAnsi="Times New Roman"/>
          <w:noProof/>
          <w:sz w:val="24"/>
          <w:szCs w:val="24"/>
        </w:rPr>
        <w:t>ly</w:t>
      </w:r>
      <w:r w:rsidRPr="007176AE">
        <w:rPr>
          <w:rFonts w:ascii="Times New Roman" w:hAnsi="Times New Roman"/>
          <w:noProof/>
          <w:sz w:val="24"/>
          <w:szCs w:val="24"/>
        </w:rPr>
        <w:t xml:space="preserve"> and privately that do not include the professor</w:t>
      </w:r>
      <w:r w:rsidR="00DD6B72">
        <w:rPr>
          <w:rFonts w:ascii="Times New Roman" w:hAnsi="Times New Roman"/>
          <w:noProof/>
          <w:sz w:val="24"/>
          <w:szCs w:val="24"/>
        </w:rPr>
        <w:t xml:space="preserve"> and other students.</w:t>
      </w:r>
      <w:r w:rsidRPr="007176AE">
        <w:rPr>
          <w:rFonts w:ascii="Times New Roman" w:hAnsi="Times New Roman"/>
          <w:noProof/>
          <w:sz w:val="24"/>
          <w:szCs w:val="24"/>
        </w:rPr>
        <w:t xml:space="preserve"> If the chat starts to fill up with multiple conversat</w:t>
      </w:r>
      <w:r w:rsidR="003E18B8">
        <w:rPr>
          <w:rFonts w:ascii="Times New Roman" w:hAnsi="Times New Roman"/>
          <w:noProof/>
          <w:sz w:val="24"/>
          <w:szCs w:val="24"/>
        </w:rPr>
        <w:t>ions</w:t>
      </w:r>
      <w:r w:rsidRPr="007176AE">
        <w:rPr>
          <w:rFonts w:ascii="Times New Roman" w:hAnsi="Times New Roman"/>
          <w:noProof/>
          <w:sz w:val="24"/>
          <w:szCs w:val="24"/>
        </w:rPr>
        <w:t xml:space="preserve"> </w:t>
      </w:r>
      <w:r w:rsidR="003E18B8">
        <w:rPr>
          <w:rFonts w:ascii="Times New Roman" w:hAnsi="Times New Roman"/>
          <w:noProof/>
          <w:sz w:val="24"/>
          <w:szCs w:val="24"/>
        </w:rPr>
        <w:t>it</w:t>
      </w:r>
      <w:r w:rsidRPr="007176AE">
        <w:rPr>
          <w:rFonts w:ascii="Times New Roman" w:hAnsi="Times New Roman"/>
          <w:noProof/>
          <w:sz w:val="24"/>
          <w:szCs w:val="24"/>
        </w:rPr>
        <w:t xml:space="preserve"> </w:t>
      </w:r>
      <w:r w:rsidR="003E18B8">
        <w:rPr>
          <w:rFonts w:ascii="Times New Roman" w:hAnsi="Times New Roman"/>
          <w:noProof/>
          <w:sz w:val="24"/>
          <w:szCs w:val="24"/>
        </w:rPr>
        <w:t>could</w:t>
      </w:r>
      <w:r w:rsidRPr="007176AE">
        <w:rPr>
          <w:rFonts w:ascii="Times New Roman" w:hAnsi="Times New Roman"/>
          <w:noProof/>
          <w:sz w:val="24"/>
          <w:szCs w:val="24"/>
        </w:rPr>
        <w:t xml:space="preserve"> decrease psychological safety</w:t>
      </w:r>
      <w:r w:rsidR="001578A6">
        <w:rPr>
          <w:rFonts w:ascii="Times New Roman" w:hAnsi="Times New Roman"/>
          <w:noProof/>
          <w:sz w:val="24"/>
          <w:szCs w:val="24"/>
        </w:rPr>
        <w:t>,</w:t>
      </w:r>
      <w:r w:rsidRPr="007176AE">
        <w:rPr>
          <w:rFonts w:ascii="Times New Roman" w:hAnsi="Times New Roman"/>
          <w:noProof/>
          <w:sz w:val="24"/>
          <w:szCs w:val="24"/>
        </w:rPr>
        <w:t xml:space="preserve"> as </w:t>
      </w:r>
      <w:r w:rsidR="001578A6">
        <w:rPr>
          <w:rFonts w:ascii="Times New Roman" w:hAnsi="Times New Roman"/>
          <w:noProof/>
          <w:sz w:val="24"/>
          <w:szCs w:val="24"/>
        </w:rPr>
        <w:t>students</w:t>
      </w:r>
      <w:r w:rsidRPr="007176AE">
        <w:rPr>
          <w:rFonts w:ascii="Times New Roman" w:hAnsi="Times New Roman"/>
          <w:noProof/>
          <w:sz w:val="24"/>
          <w:szCs w:val="24"/>
        </w:rPr>
        <w:t xml:space="preserve"> </w:t>
      </w:r>
      <w:r w:rsidR="001578A6">
        <w:rPr>
          <w:rFonts w:ascii="Times New Roman" w:hAnsi="Times New Roman"/>
          <w:noProof/>
          <w:sz w:val="24"/>
          <w:szCs w:val="24"/>
        </w:rPr>
        <w:t>may</w:t>
      </w:r>
      <w:r w:rsidRPr="007176AE">
        <w:rPr>
          <w:rFonts w:ascii="Times New Roman" w:hAnsi="Times New Roman"/>
          <w:noProof/>
          <w:sz w:val="24"/>
          <w:szCs w:val="24"/>
        </w:rPr>
        <w:t xml:space="preserve"> feel they are not part of the convers</w:t>
      </w:r>
      <w:r w:rsidR="003E18B8">
        <w:rPr>
          <w:rFonts w:ascii="Times New Roman" w:hAnsi="Times New Roman"/>
          <w:noProof/>
          <w:sz w:val="24"/>
          <w:szCs w:val="24"/>
        </w:rPr>
        <w:t>ation</w:t>
      </w:r>
      <w:r w:rsidR="00772A3D">
        <w:rPr>
          <w:rFonts w:ascii="Times New Roman" w:hAnsi="Times New Roman"/>
          <w:noProof/>
          <w:sz w:val="24"/>
          <w:szCs w:val="24"/>
        </w:rPr>
        <w:t xml:space="preserve"> and that they cannot understand what is being discussed</w:t>
      </w:r>
      <w:r w:rsidRPr="007176AE">
        <w:rPr>
          <w:rFonts w:ascii="Times New Roman" w:hAnsi="Times New Roman"/>
          <w:noProof/>
          <w:sz w:val="24"/>
          <w:szCs w:val="24"/>
        </w:rPr>
        <w:t xml:space="preserve">. </w:t>
      </w:r>
    </w:p>
    <w:p w14:paraId="60A28BB7" w14:textId="7D52DB96" w:rsidR="007176AE" w:rsidRPr="007176AE" w:rsidRDefault="006D14F0" w:rsidP="007241F5">
      <w:pPr>
        <w:spacing w:after="0" w:line="360" w:lineRule="auto"/>
        <w:ind w:firstLine="720"/>
        <w:rPr>
          <w:rFonts w:ascii="Times New Roman" w:hAnsi="Times New Roman"/>
          <w:noProof/>
          <w:sz w:val="24"/>
          <w:szCs w:val="24"/>
        </w:rPr>
      </w:pPr>
      <w:r w:rsidRPr="007176AE">
        <w:rPr>
          <w:rFonts w:ascii="Times New Roman" w:hAnsi="Times New Roman"/>
          <w:noProof/>
          <w:sz w:val="24"/>
          <w:szCs w:val="24"/>
        </w:rPr>
        <w:t>Another difference with online delivery is that the class does not end when the lecture ends.</w:t>
      </w:r>
      <w:r w:rsidR="003E18B8">
        <w:rPr>
          <w:rFonts w:ascii="Times New Roman" w:hAnsi="Times New Roman"/>
          <w:noProof/>
          <w:sz w:val="24"/>
          <w:szCs w:val="24"/>
        </w:rPr>
        <w:t xml:space="preserve"> </w:t>
      </w:r>
      <w:r w:rsidR="003D380F">
        <w:rPr>
          <w:rFonts w:ascii="Times New Roman" w:hAnsi="Times New Roman"/>
          <w:noProof/>
          <w:sz w:val="24"/>
          <w:szCs w:val="24"/>
        </w:rPr>
        <w:t xml:space="preserve">In the </w:t>
      </w:r>
      <w:r w:rsidR="003D380F" w:rsidRPr="003D380F">
        <w:rPr>
          <w:rFonts w:ascii="Times New Roman" w:hAnsi="Times New Roman"/>
          <w:noProof/>
          <w:sz w:val="24"/>
          <w:szCs w:val="24"/>
          <w:u w:val="single"/>
        </w:rPr>
        <w:t xml:space="preserve">follow-up </w:t>
      </w:r>
      <w:r w:rsidR="001578A6">
        <w:rPr>
          <w:rFonts w:ascii="Times New Roman" w:hAnsi="Times New Roman"/>
          <w:noProof/>
          <w:sz w:val="24"/>
          <w:szCs w:val="24"/>
          <w:u w:val="single"/>
        </w:rPr>
        <w:t>stage</w:t>
      </w:r>
      <w:r w:rsidR="003D380F" w:rsidRPr="003D380F">
        <w:rPr>
          <w:rFonts w:ascii="Times New Roman" w:hAnsi="Times New Roman"/>
          <w:noProof/>
          <w:sz w:val="24"/>
          <w:szCs w:val="24"/>
          <w:u w:val="single"/>
        </w:rPr>
        <w:t>,</w:t>
      </w:r>
      <w:r w:rsidR="003D380F">
        <w:rPr>
          <w:rFonts w:ascii="Times New Roman" w:hAnsi="Times New Roman"/>
          <w:noProof/>
          <w:sz w:val="24"/>
          <w:szCs w:val="24"/>
        </w:rPr>
        <w:t xml:space="preserve"> p</w:t>
      </w:r>
      <w:r w:rsidRPr="007176AE">
        <w:rPr>
          <w:rFonts w:ascii="Times New Roman" w:hAnsi="Times New Roman"/>
          <w:noProof/>
          <w:sz w:val="24"/>
          <w:szCs w:val="24"/>
        </w:rPr>
        <w:t>rofessors ensure they are available after class for any concerns students raise and must also be available</w:t>
      </w:r>
      <w:r w:rsidR="00772A3D">
        <w:rPr>
          <w:rFonts w:ascii="Times New Roman" w:hAnsi="Times New Roman"/>
          <w:noProof/>
          <w:sz w:val="24"/>
          <w:szCs w:val="24"/>
        </w:rPr>
        <w:t xml:space="preserve"> to meet with students </w:t>
      </w:r>
      <w:r w:rsidRPr="007176AE">
        <w:rPr>
          <w:rFonts w:ascii="Times New Roman" w:hAnsi="Times New Roman"/>
          <w:noProof/>
          <w:sz w:val="24"/>
          <w:szCs w:val="24"/>
        </w:rPr>
        <w:t>through multiple forums (</w:t>
      </w:r>
      <w:r w:rsidR="008B7080">
        <w:rPr>
          <w:rFonts w:ascii="Times New Roman" w:hAnsi="Times New Roman"/>
          <w:noProof/>
          <w:sz w:val="24"/>
          <w:szCs w:val="24"/>
        </w:rPr>
        <w:t>e.g.</w:t>
      </w:r>
      <w:r w:rsidRPr="007176AE">
        <w:rPr>
          <w:rFonts w:ascii="Times New Roman" w:hAnsi="Times New Roman"/>
          <w:noProof/>
          <w:sz w:val="24"/>
          <w:szCs w:val="24"/>
        </w:rPr>
        <w:t xml:space="preserve"> text, email, phone, video). Instructors must </w:t>
      </w:r>
      <w:r w:rsidR="00772A3D">
        <w:rPr>
          <w:rFonts w:ascii="Times New Roman" w:hAnsi="Times New Roman"/>
          <w:noProof/>
          <w:sz w:val="24"/>
          <w:szCs w:val="24"/>
        </w:rPr>
        <w:t xml:space="preserve">also </w:t>
      </w:r>
      <w:r w:rsidRPr="007176AE">
        <w:rPr>
          <w:rFonts w:ascii="Times New Roman" w:hAnsi="Times New Roman"/>
          <w:noProof/>
          <w:sz w:val="24"/>
          <w:szCs w:val="24"/>
        </w:rPr>
        <w:t>incorp</w:t>
      </w:r>
      <w:r w:rsidR="001578A6">
        <w:rPr>
          <w:rFonts w:ascii="Times New Roman" w:hAnsi="Times New Roman"/>
          <w:noProof/>
          <w:sz w:val="24"/>
          <w:szCs w:val="24"/>
        </w:rPr>
        <w:t>or</w:t>
      </w:r>
      <w:r w:rsidRPr="007176AE">
        <w:rPr>
          <w:rFonts w:ascii="Times New Roman" w:hAnsi="Times New Roman"/>
          <w:noProof/>
          <w:sz w:val="24"/>
          <w:szCs w:val="24"/>
        </w:rPr>
        <w:t xml:space="preserve">ate feedback </w:t>
      </w:r>
      <w:r w:rsidR="00772A3D">
        <w:rPr>
          <w:rFonts w:ascii="Times New Roman" w:hAnsi="Times New Roman"/>
          <w:noProof/>
          <w:sz w:val="24"/>
          <w:szCs w:val="24"/>
        </w:rPr>
        <w:t xml:space="preserve">by </w:t>
      </w:r>
      <w:r w:rsidRPr="007176AE">
        <w:rPr>
          <w:rFonts w:ascii="Times New Roman" w:hAnsi="Times New Roman"/>
          <w:noProof/>
          <w:sz w:val="24"/>
          <w:szCs w:val="24"/>
        </w:rPr>
        <w:t>amending processes if needed</w:t>
      </w:r>
      <w:r w:rsidR="00772A3D">
        <w:rPr>
          <w:rFonts w:ascii="Times New Roman" w:hAnsi="Times New Roman"/>
          <w:noProof/>
          <w:sz w:val="24"/>
          <w:szCs w:val="24"/>
        </w:rPr>
        <w:t xml:space="preserve">. </w:t>
      </w:r>
      <w:r w:rsidR="00AE6856">
        <w:rPr>
          <w:rFonts w:ascii="Times New Roman" w:hAnsi="Times New Roman"/>
          <w:noProof/>
          <w:sz w:val="24"/>
          <w:szCs w:val="24"/>
        </w:rPr>
        <w:t>They will need to</w:t>
      </w:r>
      <w:r w:rsidR="00772A3D">
        <w:rPr>
          <w:rFonts w:ascii="Times New Roman" w:hAnsi="Times New Roman"/>
          <w:noProof/>
          <w:sz w:val="24"/>
          <w:szCs w:val="24"/>
        </w:rPr>
        <w:t xml:space="preserve"> take time to communicate </w:t>
      </w:r>
      <w:r w:rsidR="008B7080">
        <w:rPr>
          <w:rFonts w:ascii="Times New Roman" w:hAnsi="Times New Roman"/>
          <w:noProof/>
          <w:sz w:val="24"/>
          <w:szCs w:val="24"/>
        </w:rPr>
        <w:t>with</w:t>
      </w:r>
      <w:r w:rsidR="00772A3D">
        <w:rPr>
          <w:rFonts w:ascii="Times New Roman" w:hAnsi="Times New Roman"/>
          <w:noProof/>
          <w:sz w:val="24"/>
          <w:szCs w:val="24"/>
        </w:rPr>
        <w:t xml:space="preserve"> students about changes to the process and how their feedback w</w:t>
      </w:r>
      <w:r w:rsidR="008B7080">
        <w:rPr>
          <w:rFonts w:ascii="Times New Roman" w:hAnsi="Times New Roman"/>
          <w:noProof/>
          <w:sz w:val="24"/>
          <w:szCs w:val="24"/>
        </w:rPr>
        <w:t>as</w:t>
      </w:r>
      <w:r w:rsidR="00772A3D">
        <w:rPr>
          <w:rFonts w:ascii="Times New Roman" w:hAnsi="Times New Roman"/>
          <w:noProof/>
          <w:sz w:val="24"/>
          <w:szCs w:val="24"/>
        </w:rPr>
        <w:t xml:space="preserve"> incorporated.</w:t>
      </w:r>
      <w:r w:rsidRPr="007176AE">
        <w:rPr>
          <w:rFonts w:ascii="Times New Roman" w:hAnsi="Times New Roman"/>
          <w:noProof/>
          <w:sz w:val="24"/>
          <w:szCs w:val="24"/>
        </w:rPr>
        <w:t xml:space="preserve"> </w:t>
      </w:r>
      <w:r w:rsidR="00772A3D">
        <w:rPr>
          <w:rFonts w:ascii="Times New Roman" w:hAnsi="Times New Roman"/>
          <w:noProof/>
          <w:sz w:val="24"/>
          <w:szCs w:val="24"/>
        </w:rPr>
        <w:t>While f</w:t>
      </w:r>
      <w:r w:rsidRPr="007176AE">
        <w:rPr>
          <w:rFonts w:ascii="Times New Roman" w:hAnsi="Times New Roman"/>
          <w:noProof/>
          <w:sz w:val="24"/>
          <w:szCs w:val="24"/>
        </w:rPr>
        <w:t xml:space="preserve">eedback from students </w:t>
      </w:r>
      <w:r w:rsidR="00772A3D">
        <w:rPr>
          <w:rFonts w:ascii="Times New Roman" w:hAnsi="Times New Roman"/>
          <w:noProof/>
          <w:sz w:val="24"/>
          <w:szCs w:val="24"/>
        </w:rPr>
        <w:t>at any time is</w:t>
      </w:r>
      <w:r w:rsidR="003E18B8">
        <w:rPr>
          <w:rFonts w:ascii="Times New Roman" w:hAnsi="Times New Roman"/>
          <w:noProof/>
          <w:sz w:val="24"/>
          <w:szCs w:val="24"/>
        </w:rPr>
        <w:t xml:space="preserve"> </w:t>
      </w:r>
      <w:r w:rsidRPr="007176AE">
        <w:rPr>
          <w:rFonts w:ascii="Times New Roman" w:hAnsi="Times New Roman"/>
          <w:noProof/>
          <w:sz w:val="24"/>
          <w:szCs w:val="24"/>
        </w:rPr>
        <w:t xml:space="preserve">an opportunity to </w:t>
      </w:r>
      <w:r w:rsidR="008B7080">
        <w:rPr>
          <w:rFonts w:ascii="Times New Roman" w:hAnsi="Times New Roman"/>
          <w:noProof/>
          <w:sz w:val="24"/>
          <w:szCs w:val="24"/>
        </w:rPr>
        <w:t>increase</w:t>
      </w:r>
      <w:r w:rsidRPr="007176AE">
        <w:rPr>
          <w:rFonts w:ascii="Times New Roman" w:hAnsi="Times New Roman"/>
          <w:noProof/>
          <w:sz w:val="24"/>
          <w:szCs w:val="24"/>
        </w:rPr>
        <w:t xml:space="preserve"> pyschological sa</w:t>
      </w:r>
      <w:r w:rsidR="00772A3D">
        <w:rPr>
          <w:rFonts w:ascii="Times New Roman" w:hAnsi="Times New Roman"/>
          <w:noProof/>
          <w:sz w:val="24"/>
          <w:szCs w:val="24"/>
        </w:rPr>
        <w:t>fet</w:t>
      </w:r>
      <w:r w:rsidRPr="007176AE">
        <w:rPr>
          <w:rFonts w:ascii="Times New Roman" w:hAnsi="Times New Roman"/>
          <w:noProof/>
          <w:sz w:val="24"/>
          <w:szCs w:val="24"/>
        </w:rPr>
        <w:t>y</w:t>
      </w:r>
      <w:r w:rsidR="007176AE" w:rsidRPr="007176AE">
        <w:rPr>
          <w:rFonts w:ascii="Times New Roman" w:hAnsi="Times New Roman"/>
          <w:noProof/>
          <w:sz w:val="24"/>
          <w:szCs w:val="24"/>
        </w:rPr>
        <w:t xml:space="preserve"> by demonstrating they have voice and input into the process</w:t>
      </w:r>
      <w:r w:rsidR="00772A3D">
        <w:rPr>
          <w:rFonts w:ascii="Times New Roman" w:hAnsi="Times New Roman"/>
          <w:noProof/>
          <w:sz w:val="24"/>
          <w:szCs w:val="24"/>
        </w:rPr>
        <w:t>, it is even more cr</w:t>
      </w:r>
      <w:r w:rsidR="008B7080">
        <w:rPr>
          <w:rFonts w:ascii="Times New Roman" w:hAnsi="Times New Roman"/>
          <w:noProof/>
          <w:sz w:val="24"/>
          <w:szCs w:val="24"/>
        </w:rPr>
        <w:t>itical</w:t>
      </w:r>
      <w:r w:rsidR="00772A3D">
        <w:rPr>
          <w:rFonts w:ascii="Times New Roman" w:hAnsi="Times New Roman"/>
          <w:noProof/>
          <w:sz w:val="24"/>
          <w:szCs w:val="24"/>
        </w:rPr>
        <w:t xml:space="preserve"> in an online setting where students cannot interact directly with the professor.</w:t>
      </w:r>
      <w:r w:rsidR="003E18B8">
        <w:rPr>
          <w:rFonts w:ascii="Times New Roman" w:hAnsi="Times New Roman"/>
          <w:noProof/>
          <w:sz w:val="24"/>
          <w:szCs w:val="24"/>
        </w:rPr>
        <w:t xml:space="preserve"> </w:t>
      </w:r>
      <w:r w:rsidR="007176AE" w:rsidRPr="007176AE">
        <w:rPr>
          <w:rFonts w:ascii="Times New Roman" w:hAnsi="Times New Roman"/>
          <w:noProof/>
          <w:sz w:val="24"/>
          <w:szCs w:val="24"/>
        </w:rPr>
        <w:t>If instructors fail to react to this feedback in an effective manner the class culture will erode quickl</w:t>
      </w:r>
      <w:r w:rsidR="003D380F">
        <w:rPr>
          <w:rFonts w:ascii="Times New Roman" w:hAnsi="Times New Roman"/>
          <w:noProof/>
          <w:sz w:val="24"/>
          <w:szCs w:val="24"/>
        </w:rPr>
        <w:t>y</w:t>
      </w:r>
      <w:r w:rsidR="007176AE" w:rsidRPr="007176AE">
        <w:rPr>
          <w:rFonts w:ascii="Times New Roman" w:hAnsi="Times New Roman"/>
          <w:noProof/>
          <w:sz w:val="24"/>
          <w:szCs w:val="24"/>
        </w:rPr>
        <w:t xml:space="preserve">. </w:t>
      </w:r>
    </w:p>
    <w:p w14:paraId="51965505" w14:textId="7AA0AB34" w:rsidR="00937691" w:rsidRPr="009A0F52" w:rsidRDefault="00346D89" w:rsidP="007241F5">
      <w:pPr>
        <w:spacing w:after="0" w:line="360" w:lineRule="auto"/>
        <w:ind w:firstLine="720"/>
        <w:rPr>
          <w:rFonts w:ascii="Times New Roman" w:hAnsi="Times New Roman"/>
          <w:noProof/>
          <w:sz w:val="24"/>
          <w:szCs w:val="24"/>
        </w:rPr>
      </w:pPr>
      <w:r w:rsidRPr="007176AE">
        <w:rPr>
          <w:rFonts w:ascii="Times New Roman" w:hAnsi="Times New Roman"/>
          <w:noProof/>
          <w:sz w:val="24"/>
          <w:szCs w:val="24"/>
        </w:rPr>
        <w:lastRenderedPageBreak/>
        <w:t xml:space="preserve"> </w:t>
      </w:r>
      <w:r w:rsidR="008C2A9D" w:rsidRPr="007176AE">
        <w:rPr>
          <w:rFonts w:ascii="Times New Roman" w:hAnsi="Times New Roman"/>
          <w:noProof/>
          <w:sz w:val="24"/>
          <w:szCs w:val="24"/>
        </w:rPr>
        <w:t>Th</w:t>
      </w:r>
      <w:r w:rsidR="007176AE" w:rsidRPr="007176AE">
        <w:rPr>
          <w:rFonts w:ascii="Times New Roman" w:hAnsi="Times New Roman"/>
          <w:noProof/>
          <w:sz w:val="24"/>
          <w:szCs w:val="24"/>
        </w:rPr>
        <w:t>e model put forth in this</w:t>
      </w:r>
      <w:r w:rsidR="008C2A9D" w:rsidRPr="007176AE">
        <w:rPr>
          <w:rFonts w:ascii="Times New Roman" w:hAnsi="Times New Roman"/>
          <w:noProof/>
          <w:sz w:val="24"/>
          <w:szCs w:val="24"/>
        </w:rPr>
        <w:t xml:space="preserve"> session </w:t>
      </w:r>
      <w:r w:rsidR="007176AE" w:rsidRPr="007176AE">
        <w:rPr>
          <w:rFonts w:ascii="Times New Roman" w:hAnsi="Times New Roman"/>
          <w:noProof/>
          <w:sz w:val="24"/>
          <w:szCs w:val="24"/>
        </w:rPr>
        <w:t xml:space="preserve">will </w:t>
      </w:r>
      <w:r w:rsidR="008C2A9D" w:rsidRPr="007176AE">
        <w:rPr>
          <w:rFonts w:ascii="Times New Roman" w:hAnsi="Times New Roman"/>
          <w:noProof/>
          <w:sz w:val="24"/>
          <w:szCs w:val="24"/>
        </w:rPr>
        <w:t xml:space="preserve">help </w:t>
      </w:r>
      <w:r w:rsidR="00FF1A46" w:rsidRPr="007176AE">
        <w:rPr>
          <w:rFonts w:ascii="Times New Roman" w:hAnsi="Times New Roman"/>
          <w:noProof/>
          <w:sz w:val="24"/>
          <w:szCs w:val="24"/>
        </w:rPr>
        <w:t>educators</w:t>
      </w:r>
      <w:r w:rsidR="008C2A9D" w:rsidRPr="007176AE">
        <w:rPr>
          <w:rFonts w:ascii="Times New Roman" w:hAnsi="Times New Roman"/>
          <w:noProof/>
          <w:sz w:val="24"/>
          <w:szCs w:val="24"/>
        </w:rPr>
        <w:t xml:space="preserve"> think about the elements needed fo</w:t>
      </w:r>
      <w:r w:rsidR="00B60ED4" w:rsidRPr="007176AE">
        <w:rPr>
          <w:rFonts w:ascii="Times New Roman" w:hAnsi="Times New Roman"/>
          <w:noProof/>
          <w:sz w:val="24"/>
          <w:szCs w:val="24"/>
        </w:rPr>
        <w:t xml:space="preserve">r an effective </w:t>
      </w:r>
      <w:r w:rsidR="008C2A9D" w:rsidRPr="007176AE">
        <w:rPr>
          <w:rFonts w:ascii="Times New Roman" w:hAnsi="Times New Roman"/>
          <w:noProof/>
          <w:sz w:val="24"/>
          <w:szCs w:val="24"/>
        </w:rPr>
        <w:t>online</w:t>
      </w:r>
      <w:r w:rsidR="00B60ED4" w:rsidRPr="007176AE">
        <w:rPr>
          <w:rFonts w:ascii="Times New Roman" w:hAnsi="Times New Roman"/>
          <w:noProof/>
          <w:sz w:val="24"/>
          <w:szCs w:val="24"/>
        </w:rPr>
        <w:t xml:space="preserve"> teaching</w:t>
      </w:r>
      <w:r w:rsidR="008C2A9D" w:rsidRPr="007176AE">
        <w:rPr>
          <w:rFonts w:ascii="Times New Roman" w:hAnsi="Times New Roman"/>
          <w:noProof/>
          <w:sz w:val="24"/>
          <w:szCs w:val="24"/>
        </w:rPr>
        <w:t xml:space="preserve"> r</w:t>
      </w:r>
      <w:r w:rsidR="003C5B9E" w:rsidRPr="007176AE">
        <w:rPr>
          <w:rFonts w:ascii="Times New Roman" w:hAnsi="Times New Roman"/>
          <w:noProof/>
          <w:sz w:val="24"/>
          <w:szCs w:val="24"/>
        </w:rPr>
        <w:t>elationship</w:t>
      </w:r>
      <w:r w:rsidR="00B60ED4" w:rsidRPr="007176AE">
        <w:rPr>
          <w:rFonts w:ascii="Times New Roman" w:hAnsi="Times New Roman"/>
          <w:noProof/>
          <w:sz w:val="24"/>
          <w:szCs w:val="24"/>
        </w:rPr>
        <w:t xml:space="preserve"> with students</w:t>
      </w:r>
      <w:r w:rsidR="008C2A9D" w:rsidRPr="007176AE">
        <w:rPr>
          <w:rFonts w:ascii="Times New Roman" w:hAnsi="Times New Roman"/>
          <w:noProof/>
          <w:sz w:val="24"/>
          <w:szCs w:val="24"/>
        </w:rPr>
        <w:t xml:space="preserve">. </w:t>
      </w:r>
      <w:r w:rsidR="007176AE" w:rsidRPr="007176AE">
        <w:rPr>
          <w:rFonts w:ascii="Times New Roman" w:hAnsi="Times New Roman"/>
          <w:noProof/>
          <w:sz w:val="24"/>
          <w:szCs w:val="24"/>
        </w:rPr>
        <w:t>The model highlights that tec</w:t>
      </w:r>
      <w:r w:rsidR="00B60ED4" w:rsidRPr="007176AE">
        <w:rPr>
          <w:rFonts w:ascii="Times New Roman" w:hAnsi="Times New Roman"/>
          <w:noProof/>
          <w:sz w:val="24"/>
          <w:szCs w:val="24"/>
        </w:rPr>
        <w:t xml:space="preserve">hniques such as </w:t>
      </w:r>
      <w:r w:rsidR="003C5B9E" w:rsidRPr="007176AE">
        <w:rPr>
          <w:rFonts w:ascii="Times New Roman" w:hAnsi="Times New Roman"/>
          <w:noProof/>
          <w:sz w:val="24"/>
          <w:szCs w:val="24"/>
        </w:rPr>
        <w:t>‘breaking the ice’</w:t>
      </w:r>
      <w:r w:rsidR="007176AE" w:rsidRPr="007176AE">
        <w:rPr>
          <w:rFonts w:ascii="Times New Roman" w:hAnsi="Times New Roman"/>
          <w:noProof/>
          <w:sz w:val="24"/>
          <w:szCs w:val="24"/>
        </w:rPr>
        <w:t xml:space="preserve">, probing exercises to </w:t>
      </w:r>
      <w:r w:rsidR="00134C44" w:rsidRPr="007176AE">
        <w:rPr>
          <w:rFonts w:ascii="Times New Roman" w:hAnsi="Times New Roman"/>
          <w:noProof/>
          <w:sz w:val="24"/>
          <w:szCs w:val="24"/>
        </w:rPr>
        <w:t>stimulat</w:t>
      </w:r>
      <w:r w:rsidR="007176AE" w:rsidRPr="007176AE">
        <w:rPr>
          <w:rFonts w:ascii="Times New Roman" w:hAnsi="Times New Roman"/>
          <w:noProof/>
          <w:sz w:val="24"/>
          <w:szCs w:val="24"/>
        </w:rPr>
        <w:t xml:space="preserve">e </w:t>
      </w:r>
      <w:r w:rsidR="008B7080">
        <w:rPr>
          <w:rFonts w:ascii="Times New Roman" w:hAnsi="Times New Roman"/>
          <w:noProof/>
          <w:sz w:val="24"/>
          <w:szCs w:val="24"/>
        </w:rPr>
        <w:t>c</w:t>
      </w:r>
      <w:r w:rsidR="00134C44" w:rsidRPr="007176AE">
        <w:rPr>
          <w:rFonts w:ascii="Times New Roman" w:hAnsi="Times New Roman"/>
          <w:noProof/>
          <w:sz w:val="24"/>
          <w:szCs w:val="24"/>
        </w:rPr>
        <w:t>onversations amongst students</w:t>
      </w:r>
      <w:r w:rsidR="008C2A9D" w:rsidRPr="007176AE">
        <w:rPr>
          <w:rFonts w:ascii="Times New Roman" w:hAnsi="Times New Roman"/>
          <w:noProof/>
          <w:sz w:val="24"/>
          <w:szCs w:val="24"/>
        </w:rPr>
        <w:t xml:space="preserve"> online</w:t>
      </w:r>
      <w:r w:rsidR="003C5B9E" w:rsidRPr="007176AE">
        <w:rPr>
          <w:rFonts w:ascii="Times New Roman" w:hAnsi="Times New Roman"/>
          <w:noProof/>
          <w:sz w:val="24"/>
          <w:szCs w:val="24"/>
        </w:rPr>
        <w:t>,</w:t>
      </w:r>
      <w:r w:rsidR="007176AE" w:rsidRPr="007176AE">
        <w:rPr>
          <w:rFonts w:ascii="Times New Roman" w:hAnsi="Times New Roman"/>
          <w:noProof/>
          <w:sz w:val="24"/>
          <w:szCs w:val="24"/>
        </w:rPr>
        <w:t xml:space="preserve"> and creative use of </w:t>
      </w:r>
      <w:r w:rsidR="008C2A9D" w:rsidRPr="007176AE">
        <w:rPr>
          <w:rFonts w:ascii="Times New Roman" w:hAnsi="Times New Roman"/>
          <w:noProof/>
          <w:sz w:val="24"/>
          <w:szCs w:val="24"/>
        </w:rPr>
        <w:t>tools such as video conferencing</w:t>
      </w:r>
      <w:r w:rsidR="007176AE" w:rsidRPr="007176AE">
        <w:rPr>
          <w:rFonts w:ascii="Times New Roman" w:hAnsi="Times New Roman"/>
          <w:noProof/>
          <w:sz w:val="24"/>
          <w:szCs w:val="24"/>
        </w:rPr>
        <w:t xml:space="preserve"> will have little impact without thoughtful consideration given to pyschological safety</w:t>
      </w:r>
      <w:r w:rsidR="00AE6856">
        <w:rPr>
          <w:rFonts w:ascii="Times New Roman" w:hAnsi="Times New Roman"/>
          <w:noProof/>
          <w:sz w:val="24"/>
          <w:szCs w:val="24"/>
        </w:rPr>
        <w:t xml:space="preserve">. </w:t>
      </w:r>
      <w:r w:rsidR="00EA1A64">
        <w:rPr>
          <w:rFonts w:ascii="Times New Roman" w:hAnsi="Times New Roman"/>
          <w:noProof/>
          <w:sz w:val="24"/>
          <w:szCs w:val="24"/>
        </w:rPr>
        <w:t>F</w:t>
      </w:r>
      <w:r w:rsidR="008C2A9D" w:rsidRPr="007176AE">
        <w:rPr>
          <w:rFonts w:ascii="Times New Roman" w:hAnsi="Times New Roman"/>
          <w:noProof/>
          <w:sz w:val="24"/>
          <w:szCs w:val="24"/>
        </w:rPr>
        <w:t>ostering psychological safety remotely may seem impossible at first</w:t>
      </w:r>
      <w:r w:rsidR="007176AE" w:rsidRPr="007176AE">
        <w:rPr>
          <w:rFonts w:ascii="Times New Roman" w:hAnsi="Times New Roman"/>
          <w:noProof/>
          <w:sz w:val="24"/>
          <w:szCs w:val="24"/>
        </w:rPr>
        <w:t xml:space="preserve"> but if instructors follow the </w:t>
      </w:r>
      <w:r w:rsidR="00073328">
        <w:rPr>
          <w:rFonts w:ascii="Times New Roman" w:hAnsi="Times New Roman"/>
          <w:noProof/>
          <w:sz w:val="24"/>
          <w:szCs w:val="24"/>
        </w:rPr>
        <w:t>principles</w:t>
      </w:r>
      <w:r w:rsidR="007176AE" w:rsidRPr="007176AE">
        <w:rPr>
          <w:rFonts w:ascii="Times New Roman" w:hAnsi="Times New Roman"/>
          <w:noProof/>
          <w:sz w:val="24"/>
          <w:szCs w:val="24"/>
        </w:rPr>
        <w:t xml:space="preserve"> out</w:t>
      </w:r>
      <w:r w:rsidR="008B7080">
        <w:rPr>
          <w:rFonts w:ascii="Times New Roman" w:hAnsi="Times New Roman"/>
          <w:noProof/>
          <w:sz w:val="24"/>
          <w:szCs w:val="24"/>
        </w:rPr>
        <w:t>l</w:t>
      </w:r>
      <w:r w:rsidR="007176AE" w:rsidRPr="007176AE">
        <w:rPr>
          <w:rFonts w:ascii="Times New Roman" w:hAnsi="Times New Roman"/>
          <w:noProof/>
          <w:sz w:val="24"/>
          <w:szCs w:val="24"/>
        </w:rPr>
        <w:t>ined in the Online P</w:t>
      </w:r>
      <w:r w:rsidR="008B7080">
        <w:rPr>
          <w:rFonts w:ascii="Times New Roman" w:hAnsi="Times New Roman"/>
          <w:noProof/>
          <w:sz w:val="24"/>
          <w:szCs w:val="24"/>
        </w:rPr>
        <w:t>sy</w:t>
      </w:r>
      <w:r w:rsidR="007176AE" w:rsidRPr="007176AE">
        <w:rPr>
          <w:rFonts w:ascii="Times New Roman" w:hAnsi="Times New Roman"/>
          <w:noProof/>
          <w:sz w:val="24"/>
          <w:szCs w:val="24"/>
        </w:rPr>
        <w:t>c</w:t>
      </w:r>
      <w:r w:rsidR="008B7080">
        <w:rPr>
          <w:rFonts w:ascii="Times New Roman" w:hAnsi="Times New Roman"/>
          <w:noProof/>
          <w:sz w:val="24"/>
          <w:szCs w:val="24"/>
        </w:rPr>
        <w:t>h</w:t>
      </w:r>
      <w:r w:rsidR="007176AE" w:rsidRPr="007176AE">
        <w:rPr>
          <w:rFonts w:ascii="Times New Roman" w:hAnsi="Times New Roman"/>
          <w:noProof/>
          <w:sz w:val="24"/>
          <w:szCs w:val="24"/>
        </w:rPr>
        <w:t xml:space="preserve">ological Safety Model they </w:t>
      </w:r>
      <w:r w:rsidR="008B7080">
        <w:rPr>
          <w:rFonts w:ascii="Times New Roman" w:hAnsi="Times New Roman"/>
          <w:noProof/>
          <w:sz w:val="24"/>
          <w:szCs w:val="24"/>
        </w:rPr>
        <w:t>will</w:t>
      </w:r>
      <w:r w:rsidR="007176AE" w:rsidRPr="007176AE">
        <w:rPr>
          <w:rFonts w:ascii="Times New Roman" w:hAnsi="Times New Roman"/>
          <w:noProof/>
          <w:sz w:val="24"/>
          <w:szCs w:val="24"/>
        </w:rPr>
        <w:t xml:space="preserve"> </w:t>
      </w:r>
      <w:r w:rsidR="00AE6856">
        <w:rPr>
          <w:rFonts w:ascii="Times New Roman" w:hAnsi="Times New Roman"/>
          <w:noProof/>
          <w:sz w:val="24"/>
          <w:szCs w:val="24"/>
        </w:rPr>
        <w:t>h</w:t>
      </w:r>
      <w:r w:rsidR="008B7080">
        <w:rPr>
          <w:rFonts w:ascii="Times New Roman" w:hAnsi="Times New Roman"/>
          <w:noProof/>
          <w:sz w:val="24"/>
          <w:szCs w:val="24"/>
        </w:rPr>
        <w:t>ave the tools to</w:t>
      </w:r>
      <w:r w:rsidR="007176AE" w:rsidRPr="007176AE">
        <w:rPr>
          <w:rFonts w:ascii="Times New Roman" w:hAnsi="Times New Roman"/>
          <w:noProof/>
          <w:sz w:val="24"/>
          <w:szCs w:val="24"/>
        </w:rPr>
        <w:t xml:space="preserve"> </w:t>
      </w:r>
      <w:r w:rsidR="008C2A9D" w:rsidRPr="007176AE">
        <w:rPr>
          <w:rFonts w:ascii="Times New Roman" w:hAnsi="Times New Roman"/>
          <w:noProof/>
          <w:sz w:val="24"/>
          <w:szCs w:val="24"/>
        </w:rPr>
        <w:t>build healthy and effecti</w:t>
      </w:r>
      <w:r w:rsidR="003C5B9E" w:rsidRPr="007176AE">
        <w:rPr>
          <w:rFonts w:ascii="Times New Roman" w:hAnsi="Times New Roman"/>
          <w:noProof/>
          <w:sz w:val="24"/>
          <w:szCs w:val="24"/>
        </w:rPr>
        <w:t>ve</w:t>
      </w:r>
      <w:r w:rsidR="008C2A9D" w:rsidRPr="007176AE">
        <w:rPr>
          <w:rFonts w:ascii="Times New Roman" w:hAnsi="Times New Roman"/>
          <w:noProof/>
          <w:sz w:val="24"/>
          <w:szCs w:val="24"/>
        </w:rPr>
        <w:t xml:space="preserve"> learning environments. Any p</w:t>
      </w:r>
      <w:r w:rsidR="00937691" w:rsidRPr="007176AE">
        <w:rPr>
          <w:rFonts w:ascii="Times New Roman" w:hAnsi="Times New Roman"/>
          <w:noProof/>
          <w:sz w:val="24"/>
          <w:szCs w:val="24"/>
        </w:rPr>
        <w:t>rofessor</w:t>
      </w:r>
      <w:r w:rsidR="00462E56" w:rsidRPr="007176AE">
        <w:rPr>
          <w:rFonts w:ascii="Times New Roman" w:hAnsi="Times New Roman"/>
          <w:noProof/>
          <w:sz w:val="24"/>
          <w:szCs w:val="24"/>
        </w:rPr>
        <w:t xml:space="preserve"> teaching</w:t>
      </w:r>
      <w:r w:rsidR="00937691" w:rsidRPr="007176AE">
        <w:rPr>
          <w:rFonts w:ascii="Times New Roman" w:hAnsi="Times New Roman"/>
          <w:noProof/>
          <w:sz w:val="24"/>
          <w:szCs w:val="24"/>
        </w:rPr>
        <w:t xml:space="preserve"> a</w:t>
      </w:r>
      <w:r w:rsidR="00163C52" w:rsidRPr="007176AE">
        <w:rPr>
          <w:rFonts w:ascii="Times New Roman" w:hAnsi="Times New Roman"/>
          <w:noProof/>
          <w:sz w:val="24"/>
          <w:szCs w:val="24"/>
        </w:rPr>
        <w:t xml:space="preserve">n online course </w:t>
      </w:r>
      <w:r w:rsidR="00937691" w:rsidRPr="007176AE">
        <w:rPr>
          <w:rFonts w:ascii="Times New Roman" w:hAnsi="Times New Roman"/>
          <w:noProof/>
          <w:sz w:val="24"/>
          <w:szCs w:val="24"/>
        </w:rPr>
        <w:t xml:space="preserve">will benefit from attending this </w:t>
      </w:r>
      <w:r w:rsidR="00AE6856">
        <w:rPr>
          <w:rFonts w:ascii="Times New Roman" w:hAnsi="Times New Roman"/>
          <w:noProof/>
          <w:sz w:val="24"/>
          <w:szCs w:val="24"/>
        </w:rPr>
        <w:t xml:space="preserve">roundtable </w:t>
      </w:r>
      <w:r w:rsidR="00937691" w:rsidRPr="007176AE">
        <w:rPr>
          <w:rFonts w:ascii="Times New Roman" w:hAnsi="Times New Roman"/>
          <w:noProof/>
          <w:sz w:val="24"/>
          <w:szCs w:val="24"/>
        </w:rPr>
        <w:t>discussion.</w:t>
      </w:r>
      <w:r w:rsidR="003E18B8">
        <w:rPr>
          <w:rFonts w:ascii="Times New Roman" w:hAnsi="Times New Roman"/>
          <w:noProof/>
          <w:sz w:val="24"/>
          <w:szCs w:val="24"/>
        </w:rPr>
        <w:t xml:space="preserve"> </w:t>
      </w:r>
    </w:p>
    <w:p w14:paraId="69F5AA0E" w14:textId="2D4F1986" w:rsidR="00FF1A46" w:rsidRDefault="00FF1A46" w:rsidP="00FF1A46">
      <w:pPr>
        <w:pStyle w:val="Default"/>
        <w:spacing w:line="360" w:lineRule="auto"/>
        <w:rPr>
          <w:b/>
        </w:rPr>
      </w:pPr>
    </w:p>
    <w:p w14:paraId="0F4875A3" w14:textId="7A0D43F9" w:rsidR="000A0962" w:rsidRDefault="006158CB" w:rsidP="00FF1A46">
      <w:pPr>
        <w:pStyle w:val="Default"/>
        <w:spacing w:line="360" w:lineRule="auto"/>
        <w:rPr>
          <w:rFonts w:eastAsia="Times New Roman"/>
          <w:color w:val="222222"/>
          <w:lang w:val="en-CA" w:eastAsia="en-CA"/>
        </w:rPr>
      </w:pPr>
      <w:r w:rsidRPr="00110EF7">
        <w:rPr>
          <w:b/>
        </w:rPr>
        <w:t>Theoretical</w:t>
      </w:r>
      <w:r w:rsidRPr="00110EF7">
        <w:rPr>
          <w:rFonts w:eastAsia="Times New Roman"/>
          <w:b/>
          <w:bCs/>
          <w:color w:val="222222"/>
          <w:lang w:val="en-CA" w:eastAsia="en-CA"/>
        </w:rPr>
        <w:t xml:space="preserve"> Foundation/Teaching Implications</w:t>
      </w:r>
    </w:p>
    <w:p w14:paraId="69D5B95E" w14:textId="0758083A" w:rsidR="0059711C" w:rsidRDefault="00F71ADE" w:rsidP="008C7C0E">
      <w:pPr>
        <w:spacing w:after="0" w:line="360" w:lineRule="auto"/>
        <w:ind w:firstLine="720"/>
        <w:rPr>
          <w:rFonts w:ascii="Times New Roman" w:hAnsi="Times New Roman"/>
          <w:noProof/>
          <w:sz w:val="24"/>
          <w:szCs w:val="24"/>
        </w:rPr>
      </w:pPr>
      <w:r>
        <w:rPr>
          <w:rFonts w:ascii="Times New Roman" w:hAnsi="Times New Roman"/>
          <w:noProof/>
          <w:sz w:val="24"/>
          <w:szCs w:val="24"/>
        </w:rPr>
        <w:t xml:space="preserve">To </w:t>
      </w:r>
      <w:r w:rsidR="003D65B8">
        <w:rPr>
          <w:rFonts w:ascii="Times New Roman" w:hAnsi="Times New Roman"/>
          <w:noProof/>
          <w:sz w:val="24"/>
          <w:szCs w:val="24"/>
        </w:rPr>
        <w:t>learn effectively,</w:t>
      </w:r>
      <w:r>
        <w:rPr>
          <w:rFonts w:ascii="Times New Roman" w:hAnsi="Times New Roman"/>
          <w:noProof/>
          <w:sz w:val="24"/>
          <w:szCs w:val="24"/>
        </w:rPr>
        <w:t xml:space="preserve"> students need to reside in a learning environment that is safe and supportive. </w:t>
      </w:r>
      <w:r w:rsidR="008C2A9D">
        <w:rPr>
          <w:rFonts w:ascii="Times New Roman" w:hAnsi="Times New Roman"/>
          <w:noProof/>
          <w:sz w:val="24"/>
          <w:szCs w:val="24"/>
        </w:rPr>
        <w:t xml:space="preserve">When students know they can </w:t>
      </w:r>
      <w:r>
        <w:rPr>
          <w:rFonts w:ascii="Times New Roman" w:hAnsi="Times New Roman"/>
          <w:noProof/>
          <w:sz w:val="24"/>
          <w:szCs w:val="24"/>
        </w:rPr>
        <w:t>express themselves regardless of being right or wrong</w:t>
      </w:r>
      <w:r w:rsidR="00163C52">
        <w:rPr>
          <w:rFonts w:ascii="Times New Roman" w:hAnsi="Times New Roman"/>
          <w:noProof/>
          <w:sz w:val="24"/>
          <w:szCs w:val="24"/>
        </w:rPr>
        <w:t>,</w:t>
      </w:r>
      <w:r>
        <w:rPr>
          <w:rFonts w:ascii="Times New Roman" w:hAnsi="Times New Roman"/>
          <w:noProof/>
          <w:sz w:val="24"/>
          <w:szCs w:val="24"/>
        </w:rPr>
        <w:t xml:space="preserve"> </w:t>
      </w:r>
      <w:r w:rsidR="008C2A9D">
        <w:rPr>
          <w:rFonts w:ascii="Times New Roman" w:hAnsi="Times New Roman"/>
          <w:noProof/>
          <w:sz w:val="24"/>
          <w:szCs w:val="24"/>
        </w:rPr>
        <w:t xml:space="preserve">they will </w:t>
      </w:r>
      <w:r w:rsidR="00B67A6B">
        <w:rPr>
          <w:rFonts w:ascii="Times New Roman" w:hAnsi="Times New Roman"/>
          <w:noProof/>
          <w:sz w:val="24"/>
          <w:szCs w:val="24"/>
        </w:rPr>
        <w:t xml:space="preserve">be </w:t>
      </w:r>
      <w:r w:rsidR="008C2A9D">
        <w:rPr>
          <w:rFonts w:ascii="Times New Roman" w:hAnsi="Times New Roman"/>
          <w:noProof/>
          <w:sz w:val="24"/>
          <w:szCs w:val="24"/>
        </w:rPr>
        <w:t xml:space="preserve">more willinging to explore </w:t>
      </w:r>
      <w:r>
        <w:rPr>
          <w:rFonts w:ascii="Times New Roman" w:hAnsi="Times New Roman"/>
          <w:noProof/>
          <w:sz w:val="24"/>
          <w:szCs w:val="24"/>
        </w:rPr>
        <w:t>and inquire.</w:t>
      </w:r>
      <w:r w:rsidR="008C2A9D">
        <w:rPr>
          <w:rFonts w:ascii="Times New Roman" w:hAnsi="Times New Roman"/>
          <w:noProof/>
          <w:sz w:val="24"/>
          <w:szCs w:val="24"/>
        </w:rPr>
        <w:t xml:space="preserve"> The idea of p</w:t>
      </w:r>
      <w:r w:rsidR="00937691" w:rsidRPr="009A0F52">
        <w:rPr>
          <w:rFonts w:ascii="Times New Roman" w:hAnsi="Times New Roman"/>
          <w:noProof/>
          <w:sz w:val="24"/>
          <w:szCs w:val="24"/>
        </w:rPr>
        <w:t xml:space="preserve">sychological safety </w:t>
      </w:r>
      <w:r w:rsidR="008C2A9D">
        <w:rPr>
          <w:rFonts w:ascii="Times New Roman" w:hAnsi="Times New Roman"/>
          <w:noProof/>
          <w:sz w:val="24"/>
          <w:szCs w:val="24"/>
        </w:rPr>
        <w:t xml:space="preserve">arises from research on </w:t>
      </w:r>
      <w:r w:rsidR="00937691" w:rsidRPr="009A0F52">
        <w:rPr>
          <w:rFonts w:ascii="Times New Roman" w:hAnsi="Times New Roman"/>
          <w:noProof/>
          <w:sz w:val="24"/>
          <w:szCs w:val="24"/>
        </w:rPr>
        <w:t>group dynamics which suggests that</w:t>
      </w:r>
      <w:r w:rsidR="008C2A9D">
        <w:rPr>
          <w:rFonts w:ascii="Times New Roman" w:hAnsi="Times New Roman"/>
          <w:noProof/>
          <w:sz w:val="24"/>
          <w:szCs w:val="24"/>
        </w:rPr>
        <w:t xml:space="preserve">, before expressing their perspectives, </w:t>
      </w:r>
      <w:r w:rsidR="00937691" w:rsidRPr="009A0F52">
        <w:rPr>
          <w:rFonts w:ascii="Times New Roman" w:hAnsi="Times New Roman"/>
          <w:noProof/>
          <w:sz w:val="24"/>
          <w:szCs w:val="24"/>
        </w:rPr>
        <w:t>individuals carefully assess various factors that contribute to them feeling psychologically safe</w:t>
      </w:r>
      <w:r w:rsidR="008C2A9D">
        <w:rPr>
          <w:rFonts w:ascii="Times New Roman" w:hAnsi="Times New Roman"/>
          <w:noProof/>
          <w:sz w:val="24"/>
          <w:szCs w:val="24"/>
        </w:rPr>
        <w:t xml:space="preserve"> (</w:t>
      </w:r>
      <w:r w:rsidR="00937691" w:rsidRPr="009A0F52">
        <w:rPr>
          <w:rFonts w:ascii="Times New Roman" w:hAnsi="Times New Roman"/>
          <w:noProof/>
          <w:sz w:val="24"/>
          <w:szCs w:val="24"/>
        </w:rPr>
        <w:t>Ka</w:t>
      </w:r>
      <w:r w:rsidR="009E36D1" w:rsidRPr="009A0F52">
        <w:rPr>
          <w:rFonts w:ascii="Times New Roman" w:hAnsi="Times New Roman"/>
          <w:noProof/>
          <w:sz w:val="24"/>
          <w:szCs w:val="24"/>
        </w:rPr>
        <w:t>h</w:t>
      </w:r>
      <w:r w:rsidR="00937691" w:rsidRPr="009A0F52">
        <w:rPr>
          <w:rFonts w:ascii="Times New Roman" w:hAnsi="Times New Roman"/>
          <w:noProof/>
          <w:sz w:val="24"/>
          <w:szCs w:val="24"/>
        </w:rPr>
        <w:t xml:space="preserve">n, 1990; Walumbwa &amp; Schaubrock, 2009). </w:t>
      </w:r>
      <w:r w:rsidR="0059711C">
        <w:rPr>
          <w:rFonts w:ascii="Times New Roman" w:hAnsi="Times New Roman"/>
          <w:noProof/>
          <w:sz w:val="24"/>
          <w:szCs w:val="24"/>
        </w:rPr>
        <w:t xml:space="preserve">Normally, </w:t>
      </w:r>
      <w:r w:rsidR="00937691" w:rsidRPr="009A0F52">
        <w:rPr>
          <w:rFonts w:ascii="Times New Roman" w:hAnsi="Times New Roman"/>
          <w:noProof/>
          <w:sz w:val="24"/>
          <w:szCs w:val="24"/>
        </w:rPr>
        <w:t>a pro</w:t>
      </w:r>
      <w:r w:rsidR="001A3F1E">
        <w:rPr>
          <w:rFonts w:ascii="Times New Roman" w:hAnsi="Times New Roman"/>
          <w:noProof/>
          <w:sz w:val="24"/>
          <w:szCs w:val="24"/>
        </w:rPr>
        <w:t>fessor plays a</w:t>
      </w:r>
      <w:r w:rsidR="00937691" w:rsidRPr="009A0F52">
        <w:rPr>
          <w:rFonts w:ascii="Times New Roman" w:hAnsi="Times New Roman"/>
          <w:noProof/>
          <w:sz w:val="24"/>
          <w:szCs w:val="24"/>
        </w:rPr>
        <w:t xml:space="preserve"> key role in </w:t>
      </w:r>
      <w:r w:rsidR="0059711C">
        <w:rPr>
          <w:rFonts w:ascii="Times New Roman" w:hAnsi="Times New Roman"/>
          <w:noProof/>
          <w:sz w:val="24"/>
          <w:szCs w:val="24"/>
        </w:rPr>
        <w:t>helping s</w:t>
      </w:r>
      <w:r w:rsidR="007C5D8E" w:rsidRPr="009A0F52">
        <w:rPr>
          <w:rFonts w:ascii="Times New Roman" w:hAnsi="Times New Roman"/>
          <w:noProof/>
          <w:sz w:val="24"/>
          <w:szCs w:val="24"/>
        </w:rPr>
        <w:t xml:space="preserve">tudents </w:t>
      </w:r>
      <w:r w:rsidR="0059711C">
        <w:rPr>
          <w:rFonts w:ascii="Times New Roman" w:hAnsi="Times New Roman"/>
          <w:noProof/>
          <w:sz w:val="24"/>
          <w:szCs w:val="24"/>
        </w:rPr>
        <w:t xml:space="preserve">to </w:t>
      </w:r>
      <w:r w:rsidR="007C5D8E" w:rsidRPr="009A0F52">
        <w:rPr>
          <w:rFonts w:ascii="Times New Roman" w:hAnsi="Times New Roman"/>
          <w:noProof/>
          <w:sz w:val="24"/>
          <w:szCs w:val="24"/>
        </w:rPr>
        <w:t>feel safe to</w:t>
      </w:r>
      <w:r w:rsidR="00937691" w:rsidRPr="009A0F52">
        <w:rPr>
          <w:rFonts w:ascii="Times New Roman" w:hAnsi="Times New Roman"/>
          <w:noProof/>
          <w:sz w:val="24"/>
          <w:szCs w:val="24"/>
        </w:rPr>
        <w:t xml:space="preserve"> express their viewpoints. </w:t>
      </w:r>
    </w:p>
    <w:p w14:paraId="47352C1B" w14:textId="25C0CFEB" w:rsidR="0059711C" w:rsidRDefault="00232863" w:rsidP="008C7C0E">
      <w:pPr>
        <w:spacing w:after="0" w:line="360" w:lineRule="auto"/>
        <w:ind w:firstLine="720"/>
        <w:rPr>
          <w:rFonts w:ascii="Times New Roman" w:eastAsia="Times New Roman" w:hAnsi="Times New Roman"/>
          <w:sz w:val="24"/>
          <w:szCs w:val="24"/>
        </w:rPr>
      </w:pPr>
      <w:r w:rsidRPr="009A0F52">
        <w:rPr>
          <w:rFonts w:ascii="Times New Roman" w:hAnsi="Times New Roman"/>
          <w:noProof/>
          <w:sz w:val="24"/>
          <w:szCs w:val="24"/>
        </w:rPr>
        <w:t xml:space="preserve">One </w:t>
      </w:r>
      <w:r w:rsidR="00937691" w:rsidRPr="009A0F52">
        <w:rPr>
          <w:rFonts w:ascii="Times New Roman" w:hAnsi="Times New Roman"/>
          <w:noProof/>
          <w:sz w:val="24"/>
          <w:szCs w:val="24"/>
        </w:rPr>
        <w:t>question for all professors is</w:t>
      </w:r>
      <w:r w:rsidR="00B67A6B">
        <w:rPr>
          <w:rFonts w:ascii="Times New Roman" w:hAnsi="Times New Roman"/>
          <w:noProof/>
          <w:sz w:val="24"/>
          <w:szCs w:val="24"/>
        </w:rPr>
        <w:t xml:space="preserve"> </w:t>
      </w:r>
      <w:r w:rsidR="00937691" w:rsidRPr="009A0F52">
        <w:rPr>
          <w:rFonts w:ascii="Times New Roman" w:hAnsi="Times New Roman"/>
          <w:noProof/>
          <w:sz w:val="24"/>
          <w:szCs w:val="24"/>
        </w:rPr>
        <w:t xml:space="preserve">how they can </w:t>
      </w:r>
      <w:r w:rsidR="00B67A6B">
        <w:rPr>
          <w:rFonts w:ascii="Times New Roman" w:hAnsi="Times New Roman"/>
          <w:noProof/>
          <w:sz w:val="24"/>
          <w:szCs w:val="24"/>
        </w:rPr>
        <w:t>f</w:t>
      </w:r>
      <w:r w:rsidR="00937691" w:rsidRPr="009A0F52">
        <w:rPr>
          <w:rFonts w:ascii="Times New Roman" w:hAnsi="Times New Roman"/>
          <w:noProof/>
          <w:sz w:val="24"/>
          <w:szCs w:val="24"/>
        </w:rPr>
        <w:t>acil</w:t>
      </w:r>
      <w:r w:rsidR="001A3F1E">
        <w:rPr>
          <w:rFonts w:ascii="Times New Roman" w:hAnsi="Times New Roman"/>
          <w:noProof/>
          <w:sz w:val="24"/>
          <w:szCs w:val="24"/>
        </w:rPr>
        <w:t>tate students feeling psychologically</w:t>
      </w:r>
      <w:r w:rsidR="00937691" w:rsidRPr="009A0F52">
        <w:rPr>
          <w:rFonts w:ascii="Times New Roman" w:hAnsi="Times New Roman"/>
          <w:noProof/>
          <w:sz w:val="24"/>
          <w:szCs w:val="24"/>
        </w:rPr>
        <w:t xml:space="preserve"> safe.</w:t>
      </w:r>
      <w:r w:rsidR="0059711C">
        <w:rPr>
          <w:rFonts w:ascii="Times New Roman" w:hAnsi="Times New Roman"/>
          <w:noProof/>
          <w:sz w:val="24"/>
          <w:szCs w:val="24"/>
        </w:rPr>
        <w:t xml:space="preserve"> In traditional learning formats, </w:t>
      </w:r>
      <w:r w:rsidR="00B67A6B">
        <w:rPr>
          <w:rFonts w:ascii="Times New Roman" w:hAnsi="Times New Roman"/>
          <w:noProof/>
          <w:sz w:val="24"/>
          <w:szCs w:val="24"/>
        </w:rPr>
        <w:t>a</w:t>
      </w:r>
      <w:r w:rsidR="0059711C">
        <w:rPr>
          <w:rFonts w:ascii="Times New Roman" w:hAnsi="Times New Roman"/>
          <w:noProof/>
          <w:sz w:val="24"/>
          <w:szCs w:val="24"/>
        </w:rPr>
        <w:t xml:space="preserve"> </w:t>
      </w:r>
      <w:r w:rsidR="00937691" w:rsidRPr="009A0F52">
        <w:rPr>
          <w:rFonts w:ascii="Times New Roman" w:hAnsi="Times New Roman"/>
          <w:sz w:val="24"/>
          <w:szCs w:val="24"/>
          <w:lang w:val="en-CA"/>
        </w:rPr>
        <w:t>professor</w:t>
      </w:r>
      <w:r w:rsidR="0059711C">
        <w:rPr>
          <w:rFonts w:ascii="Times New Roman" w:hAnsi="Times New Roman"/>
          <w:sz w:val="24"/>
          <w:szCs w:val="24"/>
          <w:lang w:val="en-CA"/>
        </w:rPr>
        <w:t xml:space="preserve"> </w:t>
      </w:r>
      <w:r w:rsidR="00B67A6B">
        <w:rPr>
          <w:rFonts w:ascii="Times New Roman" w:hAnsi="Times New Roman"/>
          <w:sz w:val="24"/>
          <w:szCs w:val="24"/>
          <w:lang w:val="en-CA"/>
        </w:rPr>
        <w:t>has tools to assist in fostering psychological safety such as shaping the</w:t>
      </w:r>
      <w:r w:rsidR="00937691" w:rsidRPr="009A0F52">
        <w:rPr>
          <w:rFonts w:ascii="Times New Roman" w:hAnsi="Times New Roman"/>
          <w:sz w:val="24"/>
          <w:szCs w:val="24"/>
          <w:lang w:val="en-CA"/>
        </w:rPr>
        <w:t xml:space="preserve"> team dynamic (Tuckman, 1965; Zhu, 2013; Adams, 2016) within</w:t>
      </w:r>
      <w:r w:rsidR="007C5D8E" w:rsidRPr="009A0F52">
        <w:rPr>
          <w:rFonts w:ascii="Times New Roman" w:hAnsi="Times New Roman"/>
          <w:sz w:val="24"/>
          <w:szCs w:val="24"/>
          <w:lang w:val="en-CA"/>
        </w:rPr>
        <w:t xml:space="preserve"> student group</w:t>
      </w:r>
      <w:r w:rsidR="00B67A6B">
        <w:rPr>
          <w:rFonts w:ascii="Times New Roman" w:hAnsi="Times New Roman"/>
          <w:sz w:val="24"/>
          <w:szCs w:val="24"/>
          <w:lang w:val="en-CA"/>
        </w:rPr>
        <w:t xml:space="preserve">s, and fostering </w:t>
      </w:r>
      <w:r w:rsidR="0059711C">
        <w:rPr>
          <w:rFonts w:ascii="Times New Roman" w:hAnsi="Times New Roman"/>
          <w:sz w:val="24"/>
          <w:szCs w:val="24"/>
          <w:lang w:val="en-CA"/>
        </w:rPr>
        <w:t xml:space="preserve">a healthy culture </w:t>
      </w:r>
      <w:r w:rsidR="00B67A6B">
        <w:rPr>
          <w:rFonts w:ascii="Times New Roman" w:hAnsi="Times New Roman"/>
          <w:sz w:val="24"/>
          <w:szCs w:val="24"/>
          <w:lang w:val="en-CA"/>
        </w:rPr>
        <w:t xml:space="preserve">by outlining the </w:t>
      </w:r>
      <w:r w:rsidR="00F47E1B">
        <w:rPr>
          <w:rFonts w:ascii="Times New Roman" w:hAnsi="Times New Roman"/>
          <w:sz w:val="24"/>
          <w:szCs w:val="24"/>
          <w:lang w:val="en-CA"/>
        </w:rPr>
        <w:t>shared</w:t>
      </w:r>
      <w:r w:rsidR="007C5D8E" w:rsidRPr="009A0F52">
        <w:rPr>
          <w:rFonts w:ascii="Times New Roman" w:eastAsia="Times New Roman" w:hAnsi="Times New Roman"/>
          <w:sz w:val="24"/>
          <w:szCs w:val="24"/>
        </w:rPr>
        <w:t xml:space="preserve"> values and norms</w:t>
      </w:r>
      <w:r w:rsidR="00B67A6B">
        <w:rPr>
          <w:rFonts w:ascii="Times New Roman" w:eastAsia="Times New Roman" w:hAnsi="Times New Roman"/>
          <w:sz w:val="24"/>
          <w:szCs w:val="24"/>
        </w:rPr>
        <w:t xml:space="preserve"> </w:t>
      </w:r>
      <w:r w:rsidR="007C5D8E" w:rsidRPr="009A0F52">
        <w:rPr>
          <w:rFonts w:ascii="Times New Roman" w:eastAsia="Times New Roman" w:hAnsi="Times New Roman"/>
          <w:sz w:val="24"/>
          <w:szCs w:val="24"/>
        </w:rPr>
        <w:t xml:space="preserve">(Chatman </w:t>
      </w:r>
      <w:r w:rsidR="000E598F">
        <w:rPr>
          <w:rFonts w:ascii="Times New Roman" w:eastAsia="Times New Roman" w:hAnsi="Times New Roman"/>
          <w:sz w:val="24"/>
          <w:szCs w:val="24"/>
        </w:rPr>
        <w:t>&amp;</w:t>
      </w:r>
      <w:r w:rsidR="000E598F" w:rsidRPr="009A0F52">
        <w:rPr>
          <w:rFonts w:ascii="Times New Roman" w:eastAsia="Times New Roman" w:hAnsi="Times New Roman"/>
          <w:sz w:val="24"/>
          <w:szCs w:val="24"/>
        </w:rPr>
        <w:t xml:space="preserve"> </w:t>
      </w:r>
      <w:r w:rsidR="007C5D8E" w:rsidRPr="009A0F52">
        <w:rPr>
          <w:rFonts w:ascii="Times New Roman" w:eastAsia="Times New Roman" w:hAnsi="Times New Roman"/>
          <w:sz w:val="24"/>
          <w:szCs w:val="24"/>
        </w:rPr>
        <w:t>Cha, 2003)</w:t>
      </w:r>
      <w:r w:rsidR="00B67A6B">
        <w:rPr>
          <w:rFonts w:ascii="Times New Roman" w:eastAsia="Times New Roman" w:hAnsi="Times New Roman"/>
          <w:sz w:val="24"/>
          <w:szCs w:val="24"/>
        </w:rPr>
        <w:t xml:space="preserve"> for the class</w:t>
      </w:r>
      <w:r w:rsidR="0059711C">
        <w:rPr>
          <w:rFonts w:ascii="Times New Roman" w:eastAsia="Times New Roman" w:hAnsi="Times New Roman"/>
          <w:sz w:val="24"/>
          <w:szCs w:val="24"/>
        </w:rPr>
        <w:t>.</w:t>
      </w:r>
      <w:bookmarkStart w:id="0" w:name="_Hlk534469692"/>
      <w:r w:rsidR="00B67A6B">
        <w:rPr>
          <w:rFonts w:ascii="Times New Roman" w:eastAsia="Times New Roman" w:hAnsi="Times New Roman"/>
          <w:sz w:val="24"/>
          <w:szCs w:val="24"/>
        </w:rPr>
        <w:t xml:space="preserve"> The key point about these tools is that, until now, fostering a healthy team dynamic and culture have required face</w:t>
      </w:r>
      <w:r w:rsidR="00F47E1B">
        <w:rPr>
          <w:rFonts w:ascii="Times New Roman" w:eastAsia="Times New Roman" w:hAnsi="Times New Roman"/>
          <w:sz w:val="24"/>
          <w:szCs w:val="24"/>
        </w:rPr>
        <w:t>-</w:t>
      </w:r>
      <w:r w:rsidR="00B67A6B">
        <w:rPr>
          <w:rFonts w:ascii="Times New Roman" w:eastAsia="Times New Roman" w:hAnsi="Times New Roman"/>
          <w:sz w:val="24"/>
          <w:szCs w:val="24"/>
        </w:rPr>
        <w:t>to</w:t>
      </w:r>
      <w:r w:rsidR="00F47E1B">
        <w:rPr>
          <w:rFonts w:ascii="Times New Roman" w:eastAsia="Times New Roman" w:hAnsi="Times New Roman"/>
          <w:sz w:val="24"/>
          <w:szCs w:val="24"/>
        </w:rPr>
        <w:t>-</w:t>
      </w:r>
      <w:r w:rsidR="00B67A6B">
        <w:rPr>
          <w:rFonts w:ascii="Times New Roman" w:eastAsia="Times New Roman" w:hAnsi="Times New Roman"/>
          <w:sz w:val="24"/>
          <w:szCs w:val="24"/>
        </w:rPr>
        <w:t>face interactions between professors and students</w:t>
      </w:r>
      <w:r w:rsidR="00FF1A46">
        <w:rPr>
          <w:rFonts w:ascii="Times New Roman" w:eastAsia="Times New Roman" w:hAnsi="Times New Roman"/>
          <w:sz w:val="24"/>
          <w:szCs w:val="24"/>
        </w:rPr>
        <w:t>.</w:t>
      </w:r>
    </w:p>
    <w:p w14:paraId="3D8F3869" w14:textId="77777777" w:rsidR="004E6037" w:rsidRDefault="00145CC9" w:rsidP="008C7C0E">
      <w:pPr>
        <w:spacing w:after="0" w:line="360" w:lineRule="auto"/>
        <w:ind w:firstLine="720"/>
        <w:rPr>
          <w:rFonts w:ascii="Times New Roman" w:eastAsia="Times New Roman" w:hAnsi="Times New Roman"/>
          <w:sz w:val="24"/>
          <w:szCs w:val="24"/>
        </w:rPr>
      </w:pPr>
      <w:r>
        <w:rPr>
          <w:rFonts w:ascii="Times New Roman" w:eastAsia="Times New Roman" w:hAnsi="Times New Roman"/>
          <w:sz w:val="24"/>
          <w:szCs w:val="24"/>
        </w:rPr>
        <w:t>Online learning adds another dimension to student</w:t>
      </w:r>
      <w:r w:rsidR="00F47E1B">
        <w:rPr>
          <w:rFonts w:ascii="Times New Roman" w:eastAsia="Times New Roman" w:hAnsi="Times New Roman"/>
          <w:sz w:val="24"/>
          <w:szCs w:val="24"/>
        </w:rPr>
        <w:t>s’</w:t>
      </w:r>
      <w:r>
        <w:rPr>
          <w:rFonts w:ascii="Times New Roman" w:eastAsia="Times New Roman" w:hAnsi="Times New Roman"/>
          <w:sz w:val="24"/>
          <w:szCs w:val="24"/>
        </w:rPr>
        <w:t xml:space="preserve"> sense of safety</w:t>
      </w:r>
      <w:r w:rsidR="000A5E48">
        <w:rPr>
          <w:rFonts w:ascii="Times New Roman" w:eastAsia="Times New Roman" w:hAnsi="Times New Roman"/>
          <w:sz w:val="24"/>
          <w:szCs w:val="24"/>
        </w:rPr>
        <w:t xml:space="preserve">. One of the first theories that addressed </w:t>
      </w:r>
      <w:r w:rsidR="00C34356">
        <w:rPr>
          <w:rFonts w:ascii="Times New Roman" w:eastAsia="Times New Roman" w:hAnsi="Times New Roman"/>
          <w:sz w:val="24"/>
          <w:szCs w:val="24"/>
        </w:rPr>
        <w:t xml:space="preserve">issues around </w:t>
      </w:r>
      <w:r w:rsidR="000A5E48">
        <w:rPr>
          <w:rFonts w:ascii="Times New Roman" w:eastAsia="Times New Roman" w:hAnsi="Times New Roman"/>
          <w:sz w:val="24"/>
          <w:szCs w:val="24"/>
        </w:rPr>
        <w:t xml:space="preserve">connectedness </w:t>
      </w:r>
      <w:r w:rsidR="009C7D09">
        <w:rPr>
          <w:rFonts w:ascii="Times New Roman" w:eastAsia="Times New Roman" w:hAnsi="Times New Roman"/>
          <w:sz w:val="24"/>
          <w:szCs w:val="24"/>
        </w:rPr>
        <w:t xml:space="preserve">and technology supported learning </w:t>
      </w:r>
      <w:r w:rsidR="000A5E48">
        <w:rPr>
          <w:rFonts w:ascii="Times New Roman" w:eastAsia="Times New Roman" w:hAnsi="Times New Roman"/>
          <w:sz w:val="24"/>
          <w:szCs w:val="24"/>
        </w:rPr>
        <w:t>was Moore’s (19</w:t>
      </w:r>
      <w:r w:rsidR="00C34356">
        <w:rPr>
          <w:rFonts w:ascii="Times New Roman" w:eastAsia="Times New Roman" w:hAnsi="Times New Roman"/>
          <w:sz w:val="24"/>
          <w:szCs w:val="24"/>
        </w:rPr>
        <w:t>93</w:t>
      </w:r>
      <w:r w:rsidR="00B47434">
        <w:rPr>
          <w:rFonts w:ascii="Times New Roman" w:eastAsia="Times New Roman" w:hAnsi="Times New Roman"/>
          <w:sz w:val="24"/>
          <w:szCs w:val="24"/>
        </w:rPr>
        <w:t>)</w:t>
      </w:r>
      <w:r w:rsidR="000A5E48">
        <w:rPr>
          <w:rFonts w:ascii="Times New Roman" w:eastAsia="Times New Roman" w:hAnsi="Times New Roman"/>
          <w:sz w:val="24"/>
          <w:szCs w:val="24"/>
        </w:rPr>
        <w:t xml:space="preserve"> Transactional Distance Theory. </w:t>
      </w:r>
      <w:r>
        <w:rPr>
          <w:rFonts w:ascii="Times New Roman" w:eastAsia="Times New Roman" w:hAnsi="Times New Roman"/>
          <w:sz w:val="24"/>
          <w:szCs w:val="24"/>
        </w:rPr>
        <w:t xml:space="preserve">It highlighted the </w:t>
      </w:r>
      <w:r w:rsidR="00C155AB">
        <w:rPr>
          <w:rFonts w:ascii="Times New Roman" w:eastAsia="Times New Roman" w:hAnsi="Times New Roman"/>
          <w:sz w:val="24"/>
          <w:szCs w:val="24"/>
        </w:rPr>
        <w:t xml:space="preserve">real and perceived </w:t>
      </w:r>
      <w:r>
        <w:rPr>
          <w:rFonts w:ascii="Times New Roman" w:eastAsia="Times New Roman" w:hAnsi="Times New Roman"/>
          <w:sz w:val="24"/>
          <w:szCs w:val="24"/>
        </w:rPr>
        <w:t xml:space="preserve">distance between instructor and student as impacting learning. The theory </w:t>
      </w:r>
      <w:r w:rsidR="00370D02">
        <w:rPr>
          <w:rFonts w:ascii="Times New Roman" w:eastAsia="Times New Roman" w:hAnsi="Times New Roman"/>
          <w:sz w:val="24"/>
          <w:szCs w:val="24"/>
        </w:rPr>
        <w:t>focuses</w:t>
      </w:r>
      <w:r>
        <w:rPr>
          <w:rFonts w:ascii="Times New Roman" w:eastAsia="Times New Roman" w:hAnsi="Times New Roman"/>
          <w:sz w:val="24"/>
          <w:szCs w:val="24"/>
        </w:rPr>
        <w:t xml:space="preserve"> on content, interaction, and </w:t>
      </w:r>
      <w:r w:rsidR="00370D02">
        <w:rPr>
          <w:rFonts w:ascii="Times New Roman" w:eastAsia="Times New Roman" w:hAnsi="Times New Roman"/>
          <w:sz w:val="24"/>
          <w:szCs w:val="24"/>
        </w:rPr>
        <w:t xml:space="preserve">unique </w:t>
      </w:r>
      <w:r>
        <w:rPr>
          <w:rFonts w:ascii="Times New Roman" w:eastAsia="Times New Roman" w:hAnsi="Times New Roman"/>
          <w:sz w:val="24"/>
          <w:szCs w:val="24"/>
        </w:rPr>
        <w:t xml:space="preserve">student characteristics </w:t>
      </w:r>
      <w:r w:rsidR="00370D02">
        <w:rPr>
          <w:rFonts w:ascii="Times New Roman" w:eastAsia="Times New Roman" w:hAnsi="Times New Roman"/>
          <w:sz w:val="24"/>
          <w:szCs w:val="24"/>
        </w:rPr>
        <w:t>in relation to technology supported learning.</w:t>
      </w:r>
      <w:r>
        <w:rPr>
          <w:rFonts w:ascii="Times New Roman" w:eastAsia="Times New Roman" w:hAnsi="Times New Roman"/>
          <w:sz w:val="24"/>
          <w:szCs w:val="24"/>
        </w:rPr>
        <w:t xml:space="preserve"> </w:t>
      </w:r>
      <w:r w:rsidR="00C34356">
        <w:rPr>
          <w:rFonts w:ascii="Times New Roman" w:eastAsia="Times New Roman" w:hAnsi="Times New Roman"/>
          <w:sz w:val="24"/>
          <w:szCs w:val="24"/>
        </w:rPr>
        <w:t xml:space="preserve">It highlighted the importance of design in facilitating increased student engagement and reduced </w:t>
      </w:r>
      <w:r w:rsidR="009C7D09">
        <w:rPr>
          <w:rFonts w:ascii="Times New Roman" w:eastAsia="Times New Roman" w:hAnsi="Times New Roman"/>
          <w:sz w:val="24"/>
          <w:szCs w:val="24"/>
        </w:rPr>
        <w:t xml:space="preserve">perceived </w:t>
      </w:r>
      <w:r w:rsidR="00C34356">
        <w:rPr>
          <w:rFonts w:ascii="Times New Roman" w:eastAsia="Times New Roman" w:hAnsi="Times New Roman"/>
          <w:sz w:val="24"/>
          <w:szCs w:val="24"/>
        </w:rPr>
        <w:t xml:space="preserve">distance. The theory evolved with the move to online learning to be applied in a technologically </w:t>
      </w:r>
      <w:r w:rsidR="00C34356">
        <w:rPr>
          <w:rFonts w:ascii="Times New Roman" w:eastAsia="Times New Roman" w:hAnsi="Times New Roman"/>
          <w:sz w:val="24"/>
          <w:szCs w:val="24"/>
        </w:rPr>
        <w:lastRenderedPageBreak/>
        <w:t>supported learning environment</w:t>
      </w:r>
      <w:r w:rsidR="00E3546F">
        <w:rPr>
          <w:rFonts w:ascii="Times New Roman" w:eastAsia="Times New Roman" w:hAnsi="Times New Roman"/>
          <w:sz w:val="24"/>
          <w:szCs w:val="24"/>
        </w:rPr>
        <w:t xml:space="preserve"> (Moore &amp; Kearsley, 2012)</w:t>
      </w:r>
      <w:r w:rsidR="00C34356">
        <w:rPr>
          <w:rFonts w:ascii="Times New Roman" w:eastAsia="Times New Roman" w:hAnsi="Times New Roman"/>
          <w:sz w:val="24"/>
          <w:szCs w:val="24"/>
        </w:rPr>
        <w:t>. Moore’s theor</w:t>
      </w:r>
      <w:r w:rsidR="00370D02">
        <w:rPr>
          <w:rFonts w:ascii="Times New Roman" w:eastAsia="Times New Roman" w:hAnsi="Times New Roman"/>
          <w:sz w:val="24"/>
          <w:szCs w:val="24"/>
        </w:rPr>
        <w:t>y</w:t>
      </w:r>
      <w:r w:rsidR="00C34356">
        <w:rPr>
          <w:rFonts w:ascii="Times New Roman" w:eastAsia="Times New Roman" w:hAnsi="Times New Roman"/>
          <w:sz w:val="24"/>
          <w:szCs w:val="24"/>
        </w:rPr>
        <w:t xml:space="preserve"> </w:t>
      </w:r>
      <w:r w:rsidR="00370D02">
        <w:rPr>
          <w:rFonts w:ascii="Times New Roman" w:eastAsia="Times New Roman" w:hAnsi="Times New Roman"/>
          <w:sz w:val="24"/>
          <w:szCs w:val="24"/>
        </w:rPr>
        <w:t>has</w:t>
      </w:r>
      <w:r w:rsidR="00C34356">
        <w:rPr>
          <w:rFonts w:ascii="Times New Roman" w:eastAsia="Times New Roman" w:hAnsi="Times New Roman"/>
          <w:sz w:val="24"/>
          <w:szCs w:val="24"/>
        </w:rPr>
        <w:t xml:space="preserve"> also been used to generate </w:t>
      </w:r>
      <w:proofErr w:type="gramStart"/>
      <w:r w:rsidR="00C34356">
        <w:rPr>
          <w:rFonts w:ascii="Times New Roman" w:eastAsia="Times New Roman" w:hAnsi="Times New Roman"/>
          <w:sz w:val="24"/>
          <w:szCs w:val="24"/>
        </w:rPr>
        <w:t>a number of</w:t>
      </w:r>
      <w:proofErr w:type="gramEnd"/>
      <w:r w:rsidR="00C34356">
        <w:rPr>
          <w:rFonts w:ascii="Times New Roman" w:eastAsia="Times New Roman" w:hAnsi="Times New Roman"/>
          <w:sz w:val="24"/>
          <w:szCs w:val="24"/>
        </w:rPr>
        <w:t xml:space="preserve"> scales to determine online student transactional distance</w:t>
      </w:r>
      <w:r w:rsidR="00E3546F">
        <w:rPr>
          <w:rFonts w:ascii="Times New Roman" w:eastAsia="Times New Roman" w:hAnsi="Times New Roman"/>
          <w:sz w:val="24"/>
          <w:szCs w:val="24"/>
        </w:rPr>
        <w:t xml:space="preserve"> (</w:t>
      </w:r>
      <w:proofErr w:type="spellStart"/>
      <w:r w:rsidR="00E3546F">
        <w:rPr>
          <w:rFonts w:ascii="Times New Roman" w:eastAsia="Times New Roman" w:hAnsi="Times New Roman"/>
          <w:sz w:val="24"/>
          <w:szCs w:val="24"/>
        </w:rPr>
        <w:t>Kirkup</w:t>
      </w:r>
      <w:proofErr w:type="spellEnd"/>
      <w:r w:rsidR="00E3546F">
        <w:rPr>
          <w:rFonts w:ascii="Times New Roman" w:eastAsia="Times New Roman" w:hAnsi="Times New Roman"/>
          <w:sz w:val="24"/>
          <w:szCs w:val="24"/>
        </w:rPr>
        <w:t>, 2015)</w:t>
      </w:r>
      <w:r w:rsidR="00C34356">
        <w:rPr>
          <w:rFonts w:ascii="Times New Roman" w:eastAsia="Times New Roman" w:hAnsi="Times New Roman"/>
          <w:sz w:val="24"/>
          <w:szCs w:val="24"/>
        </w:rPr>
        <w:t>.</w:t>
      </w:r>
      <w:r w:rsidR="00370D02">
        <w:rPr>
          <w:rFonts w:ascii="Times New Roman" w:eastAsia="Times New Roman" w:hAnsi="Times New Roman"/>
          <w:sz w:val="24"/>
          <w:szCs w:val="24"/>
        </w:rPr>
        <w:t xml:space="preserve"> They contribute to an understanding that we can design the online experience to create a safer conte</w:t>
      </w:r>
      <w:r w:rsidR="00FF1A46">
        <w:rPr>
          <w:rFonts w:ascii="Times New Roman" w:eastAsia="Times New Roman" w:hAnsi="Times New Roman"/>
          <w:sz w:val="24"/>
          <w:szCs w:val="24"/>
        </w:rPr>
        <w:t>x</w:t>
      </w:r>
      <w:r w:rsidR="00370D02">
        <w:rPr>
          <w:rFonts w:ascii="Times New Roman" w:eastAsia="Times New Roman" w:hAnsi="Times New Roman"/>
          <w:sz w:val="24"/>
          <w:szCs w:val="24"/>
        </w:rPr>
        <w:t>t for learners and that we can measure how well we are doing at narrowing the distance</w:t>
      </w:r>
      <w:r w:rsidR="00FC2E19">
        <w:rPr>
          <w:rFonts w:ascii="Times New Roman" w:eastAsia="Times New Roman" w:hAnsi="Times New Roman"/>
          <w:sz w:val="24"/>
          <w:szCs w:val="24"/>
        </w:rPr>
        <w:t xml:space="preserve"> (Swart, MacLeod, </w:t>
      </w:r>
      <w:r w:rsidR="00E508E0">
        <w:rPr>
          <w:rFonts w:ascii="Times New Roman" w:eastAsia="Times New Roman" w:hAnsi="Times New Roman"/>
          <w:sz w:val="24"/>
          <w:szCs w:val="24"/>
        </w:rPr>
        <w:t xml:space="preserve">Paul, </w:t>
      </w:r>
      <w:r w:rsidR="00FC2E19">
        <w:rPr>
          <w:rFonts w:ascii="Times New Roman" w:eastAsia="Times New Roman" w:hAnsi="Times New Roman"/>
          <w:sz w:val="24"/>
          <w:szCs w:val="24"/>
        </w:rPr>
        <w:t xml:space="preserve">Zhang &amp; </w:t>
      </w:r>
      <w:proofErr w:type="spellStart"/>
      <w:r w:rsidR="00FC2E19">
        <w:rPr>
          <w:rFonts w:ascii="Times New Roman" w:eastAsia="Times New Roman" w:hAnsi="Times New Roman"/>
          <w:sz w:val="24"/>
          <w:szCs w:val="24"/>
        </w:rPr>
        <w:t>Gagulic</w:t>
      </w:r>
      <w:proofErr w:type="spellEnd"/>
      <w:r w:rsidR="00FC2E19">
        <w:rPr>
          <w:rFonts w:ascii="Times New Roman" w:eastAsia="Times New Roman" w:hAnsi="Times New Roman"/>
          <w:sz w:val="24"/>
          <w:szCs w:val="24"/>
        </w:rPr>
        <w:t xml:space="preserve">, 2014; </w:t>
      </w:r>
      <w:r w:rsidR="00E508E0">
        <w:rPr>
          <w:rFonts w:ascii="Times New Roman" w:eastAsia="Times New Roman" w:hAnsi="Times New Roman"/>
          <w:sz w:val="24"/>
          <w:szCs w:val="24"/>
        </w:rPr>
        <w:t xml:space="preserve">Paul, </w:t>
      </w:r>
      <w:r w:rsidR="00FC2E19">
        <w:rPr>
          <w:rFonts w:ascii="Times New Roman" w:eastAsia="Times New Roman" w:hAnsi="Times New Roman"/>
          <w:sz w:val="24"/>
          <w:szCs w:val="24"/>
        </w:rPr>
        <w:t>Swart, Zhang &amp; MacLeod, 2015)</w:t>
      </w:r>
      <w:r w:rsidR="00370D02">
        <w:rPr>
          <w:rFonts w:ascii="Times New Roman" w:eastAsia="Times New Roman" w:hAnsi="Times New Roman"/>
          <w:sz w:val="24"/>
          <w:szCs w:val="24"/>
        </w:rPr>
        <w:t>.</w:t>
      </w:r>
    </w:p>
    <w:p w14:paraId="294F38F5" w14:textId="2E0B87E4" w:rsidR="004E6037" w:rsidRDefault="00370D02" w:rsidP="00FF1A46">
      <w:pPr>
        <w:spacing w:after="0" w:line="360" w:lineRule="auto"/>
        <w:rPr>
          <w:rFonts w:ascii="Times New Roman" w:hAnsi="Times New Roman"/>
          <w:sz w:val="24"/>
          <w:szCs w:val="24"/>
          <w:lang w:val="en-CA"/>
        </w:rPr>
      </w:pPr>
      <w:r>
        <w:rPr>
          <w:rFonts w:ascii="Times New Roman" w:eastAsia="Times New Roman" w:hAnsi="Times New Roman"/>
          <w:sz w:val="24"/>
          <w:szCs w:val="24"/>
        </w:rPr>
        <w:t xml:space="preserve"> </w:t>
      </w:r>
      <w:bookmarkEnd w:id="0"/>
      <w:r w:rsidR="008C7C0E">
        <w:rPr>
          <w:rFonts w:ascii="Times New Roman" w:eastAsia="Times New Roman" w:hAnsi="Times New Roman"/>
          <w:sz w:val="24"/>
          <w:szCs w:val="24"/>
        </w:rPr>
        <w:tab/>
      </w:r>
      <w:r w:rsidR="0059711C">
        <w:rPr>
          <w:rFonts w:ascii="Times New Roman" w:hAnsi="Times New Roman"/>
          <w:sz w:val="24"/>
          <w:szCs w:val="24"/>
          <w:lang w:val="en-CA"/>
        </w:rPr>
        <w:t>Within an online format, professors face the critical task of having to build</w:t>
      </w:r>
      <w:r w:rsidR="00147200" w:rsidRPr="009A0F52">
        <w:rPr>
          <w:rFonts w:ascii="Times New Roman" w:hAnsi="Times New Roman"/>
          <w:sz w:val="24"/>
          <w:szCs w:val="24"/>
          <w:lang w:val="en-CA"/>
        </w:rPr>
        <w:t xml:space="preserve"> psychological safety </w:t>
      </w:r>
      <w:r w:rsidR="0059711C">
        <w:rPr>
          <w:rFonts w:ascii="Times New Roman" w:hAnsi="Times New Roman"/>
          <w:sz w:val="24"/>
          <w:szCs w:val="24"/>
          <w:lang w:val="en-CA"/>
        </w:rPr>
        <w:t xml:space="preserve">with students and </w:t>
      </w:r>
      <w:r w:rsidR="00A228F8">
        <w:rPr>
          <w:rFonts w:ascii="Times New Roman" w:hAnsi="Times New Roman"/>
          <w:sz w:val="24"/>
          <w:szCs w:val="24"/>
          <w:lang w:val="en-CA"/>
        </w:rPr>
        <w:t>among</w:t>
      </w:r>
      <w:r w:rsidR="0059711C">
        <w:rPr>
          <w:rFonts w:ascii="Times New Roman" w:hAnsi="Times New Roman"/>
          <w:sz w:val="24"/>
          <w:szCs w:val="24"/>
          <w:lang w:val="en-CA"/>
        </w:rPr>
        <w:t xml:space="preserve"> students. </w:t>
      </w:r>
      <w:r w:rsidR="009A0F52" w:rsidRPr="009A0F52">
        <w:rPr>
          <w:rFonts w:ascii="Times New Roman" w:hAnsi="Times New Roman"/>
          <w:sz w:val="24"/>
          <w:szCs w:val="24"/>
          <w:lang w:val="en-CA"/>
        </w:rPr>
        <w:t>U</w:t>
      </w:r>
      <w:r w:rsidR="00147200" w:rsidRPr="009A0F52">
        <w:rPr>
          <w:rFonts w:ascii="Times New Roman" w:hAnsi="Times New Roman"/>
          <w:sz w:val="24"/>
          <w:szCs w:val="24"/>
          <w:lang w:val="en-CA"/>
        </w:rPr>
        <w:t xml:space="preserve">nlike </w:t>
      </w:r>
      <w:r w:rsidR="00A228F8">
        <w:rPr>
          <w:rFonts w:ascii="Times New Roman" w:hAnsi="Times New Roman"/>
          <w:sz w:val="24"/>
          <w:szCs w:val="24"/>
          <w:lang w:val="en-CA"/>
        </w:rPr>
        <w:t xml:space="preserve">in </w:t>
      </w:r>
      <w:r w:rsidR="0059711C">
        <w:rPr>
          <w:rFonts w:ascii="Times New Roman" w:hAnsi="Times New Roman"/>
          <w:sz w:val="24"/>
          <w:szCs w:val="24"/>
          <w:lang w:val="en-CA"/>
        </w:rPr>
        <w:t>a classroom</w:t>
      </w:r>
      <w:r w:rsidR="00A228F8">
        <w:rPr>
          <w:rFonts w:ascii="Times New Roman" w:hAnsi="Times New Roman"/>
          <w:sz w:val="24"/>
          <w:szCs w:val="24"/>
          <w:lang w:val="en-CA"/>
        </w:rPr>
        <w:t xml:space="preserve"> setting,</w:t>
      </w:r>
      <w:r w:rsidR="0059711C">
        <w:rPr>
          <w:rFonts w:ascii="Times New Roman" w:hAnsi="Times New Roman"/>
          <w:sz w:val="24"/>
          <w:szCs w:val="24"/>
          <w:lang w:val="en-CA"/>
        </w:rPr>
        <w:t xml:space="preserve"> a professo</w:t>
      </w:r>
      <w:r w:rsidR="00147200" w:rsidRPr="009A0F52">
        <w:rPr>
          <w:rFonts w:ascii="Times New Roman" w:hAnsi="Times New Roman"/>
          <w:sz w:val="24"/>
          <w:szCs w:val="24"/>
          <w:lang w:val="en-CA"/>
        </w:rPr>
        <w:t>r cannot</w:t>
      </w:r>
      <w:r w:rsidR="0059711C">
        <w:rPr>
          <w:rFonts w:ascii="Times New Roman" w:hAnsi="Times New Roman"/>
          <w:sz w:val="24"/>
          <w:szCs w:val="24"/>
          <w:lang w:val="en-CA"/>
        </w:rPr>
        <w:t xml:space="preserve"> </w:t>
      </w:r>
      <w:r w:rsidR="00B32298">
        <w:rPr>
          <w:rFonts w:ascii="Times New Roman" w:hAnsi="Times New Roman"/>
          <w:sz w:val="24"/>
          <w:szCs w:val="24"/>
          <w:lang w:val="en-CA"/>
        </w:rPr>
        <w:t xml:space="preserve">easily </w:t>
      </w:r>
      <w:r w:rsidR="0059711C">
        <w:rPr>
          <w:rFonts w:ascii="Times New Roman" w:hAnsi="Times New Roman"/>
          <w:sz w:val="24"/>
          <w:szCs w:val="24"/>
          <w:lang w:val="en-CA"/>
        </w:rPr>
        <w:t>observe and adjust the g</w:t>
      </w:r>
      <w:r w:rsidR="00147200" w:rsidRPr="009A0F52">
        <w:rPr>
          <w:rFonts w:ascii="Times New Roman" w:hAnsi="Times New Roman"/>
          <w:sz w:val="24"/>
          <w:szCs w:val="24"/>
          <w:lang w:val="en-CA"/>
        </w:rPr>
        <w:t>roup</w:t>
      </w:r>
      <w:r w:rsidR="0059711C">
        <w:rPr>
          <w:rFonts w:ascii="Times New Roman" w:hAnsi="Times New Roman"/>
          <w:sz w:val="24"/>
          <w:szCs w:val="24"/>
          <w:lang w:val="en-CA"/>
        </w:rPr>
        <w:t>’s</w:t>
      </w:r>
      <w:r w:rsidR="00147200" w:rsidRPr="009A0F52">
        <w:rPr>
          <w:rFonts w:ascii="Times New Roman" w:hAnsi="Times New Roman"/>
          <w:sz w:val="24"/>
          <w:szCs w:val="24"/>
          <w:lang w:val="en-CA"/>
        </w:rPr>
        <w:t xml:space="preserve"> culture</w:t>
      </w:r>
      <w:r w:rsidR="0059711C">
        <w:rPr>
          <w:rFonts w:ascii="Times New Roman" w:hAnsi="Times New Roman"/>
          <w:sz w:val="24"/>
          <w:szCs w:val="24"/>
          <w:lang w:val="en-CA"/>
        </w:rPr>
        <w:t xml:space="preserve"> and way</w:t>
      </w:r>
      <w:r w:rsidR="00B2001A">
        <w:rPr>
          <w:rFonts w:ascii="Times New Roman" w:hAnsi="Times New Roman"/>
          <w:sz w:val="24"/>
          <w:szCs w:val="24"/>
          <w:lang w:val="en-CA"/>
        </w:rPr>
        <w:t>s</w:t>
      </w:r>
      <w:r w:rsidR="0059711C">
        <w:rPr>
          <w:rFonts w:ascii="Times New Roman" w:hAnsi="Times New Roman"/>
          <w:sz w:val="24"/>
          <w:szCs w:val="24"/>
          <w:lang w:val="en-CA"/>
        </w:rPr>
        <w:t xml:space="preserve"> of interacting</w:t>
      </w:r>
      <w:r w:rsidR="00A228F8">
        <w:rPr>
          <w:rFonts w:ascii="Times New Roman" w:hAnsi="Times New Roman"/>
          <w:sz w:val="24"/>
          <w:szCs w:val="24"/>
          <w:lang w:val="en-CA"/>
        </w:rPr>
        <w:t xml:space="preserve"> online</w:t>
      </w:r>
      <w:r w:rsidR="00147200" w:rsidRPr="009A0F52">
        <w:rPr>
          <w:rFonts w:ascii="Times New Roman" w:hAnsi="Times New Roman"/>
          <w:sz w:val="24"/>
          <w:szCs w:val="24"/>
          <w:lang w:val="en-CA"/>
        </w:rPr>
        <w:t>.</w:t>
      </w:r>
      <w:r w:rsidR="0059711C">
        <w:rPr>
          <w:rFonts w:ascii="Times New Roman" w:hAnsi="Times New Roman"/>
          <w:sz w:val="24"/>
          <w:szCs w:val="24"/>
          <w:lang w:val="en-CA"/>
        </w:rPr>
        <w:t xml:space="preserve"> </w:t>
      </w:r>
      <w:r w:rsidR="00147200" w:rsidRPr="009A0F52">
        <w:rPr>
          <w:rFonts w:ascii="Times New Roman" w:hAnsi="Times New Roman"/>
          <w:sz w:val="24"/>
          <w:szCs w:val="24"/>
          <w:lang w:val="en-CA"/>
        </w:rPr>
        <w:t>Within this context t</w:t>
      </w:r>
      <w:r w:rsidR="00937691" w:rsidRPr="009A0F52">
        <w:rPr>
          <w:rFonts w:ascii="Times New Roman" w:hAnsi="Times New Roman"/>
          <w:sz w:val="24"/>
          <w:szCs w:val="24"/>
          <w:lang w:val="en-CA"/>
        </w:rPr>
        <w:t xml:space="preserve">he professor must, therefore, find ways to assist the students </w:t>
      </w:r>
      <w:r w:rsidR="0059711C">
        <w:rPr>
          <w:rFonts w:ascii="Times New Roman" w:hAnsi="Times New Roman"/>
          <w:sz w:val="24"/>
          <w:szCs w:val="24"/>
          <w:lang w:val="en-CA"/>
        </w:rPr>
        <w:t>by</w:t>
      </w:r>
      <w:r w:rsidR="00937691" w:rsidRPr="009A0F52">
        <w:rPr>
          <w:rFonts w:ascii="Times New Roman" w:hAnsi="Times New Roman"/>
          <w:sz w:val="24"/>
          <w:szCs w:val="24"/>
          <w:lang w:val="en-CA"/>
        </w:rPr>
        <w:t xml:space="preserve"> build</w:t>
      </w:r>
      <w:r w:rsidR="0059711C">
        <w:rPr>
          <w:rFonts w:ascii="Times New Roman" w:hAnsi="Times New Roman"/>
          <w:sz w:val="24"/>
          <w:szCs w:val="24"/>
          <w:lang w:val="en-CA"/>
        </w:rPr>
        <w:t>ing</w:t>
      </w:r>
      <w:r w:rsidR="00937691" w:rsidRPr="009A0F52">
        <w:rPr>
          <w:rFonts w:ascii="Times New Roman" w:hAnsi="Times New Roman"/>
          <w:sz w:val="24"/>
          <w:szCs w:val="24"/>
          <w:lang w:val="en-CA"/>
        </w:rPr>
        <w:t xml:space="preserve"> and uphold</w:t>
      </w:r>
      <w:r w:rsidR="0059711C">
        <w:rPr>
          <w:rFonts w:ascii="Times New Roman" w:hAnsi="Times New Roman"/>
          <w:sz w:val="24"/>
          <w:szCs w:val="24"/>
          <w:lang w:val="en-CA"/>
        </w:rPr>
        <w:t>ing</w:t>
      </w:r>
      <w:r w:rsidR="00937691" w:rsidRPr="009A0F52">
        <w:rPr>
          <w:rFonts w:ascii="Times New Roman" w:hAnsi="Times New Roman"/>
          <w:sz w:val="24"/>
          <w:szCs w:val="24"/>
          <w:lang w:val="en-CA"/>
        </w:rPr>
        <w:t xml:space="preserve"> a</w:t>
      </w:r>
      <w:r w:rsidR="0059711C">
        <w:rPr>
          <w:rFonts w:ascii="Times New Roman" w:hAnsi="Times New Roman"/>
          <w:sz w:val="24"/>
          <w:szCs w:val="24"/>
          <w:lang w:val="en-CA"/>
        </w:rPr>
        <w:t xml:space="preserve"> trusting relationship where students feel sa</w:t>
      </w:r>
      <w:r w:rsidR="001A40C6">
        <w:rPr>
          <w:rFonts w:ascii="Times New Roman" w:hAnsi="Times New Roman"/>
          <w:sz w:val="24"/>
          <w:szCs w:val="24"/>
          <w:lang w:val="en-CA"/>
        </w:rPr>
        <w:t>f</w:t>
      </w:r>
      <w:r w:rsidR="0059711C">
        <w:rPr>
          <w:rFonts w:ascii="Times New Roman" w:hAnsi="Times New Roman"/>
          <w:sz w:val="24"/>
          <w:szCs w:val="24"/>
          <w:lang w:val="en-CA"/>
        </w:rPr>
        <w:t>e.</w:t>
      </w:r>
      <w:r>
        <w:rPr>
          <w:rFonts w:ascii="Times New Roman" w:hAnsi="Times New Roman"/>
          <w:sz w:val="24"/>
          <w:szCs w:val="24"/>
          <w:lang w:val="en-CA"/>
        </w:rPr>
        <w:t xml:space="preserve"> Rasmussen</w:t>
      </w:r>
      <w:r w:rsidR="00785462">
        <w:rPr>
          <w:rFonts w:ascii="Times New Roman" w:hAnsi="Times New Roman"/>
          <w:sz w:val="24"/>
          <w:szCs w:val="24"/>
          <w:lang w:val="en-CA"/>
        </w:rPr>
        <w:t xml:space="preserve">, </w:t>
      </w:r>
      <w:proofErr w:type="spellStart"/>
      <w:r w:rsidR="00785462">
        <w:rPr>
          <w:rFonts w:ascii="Times New Roman" w:hAnsi="Times New Roman"/>
          <w:sz w:val="24"/>
          <w:szCs w:val="24"/>
          <w:lang w:val="en-CA"/>
        </w:rPr>
        <w:t>Baeder</w:t>
      </w:r>
      <w:proofErr w:type="spellEnd"/>
      <w:r w:rsidR="00785462">
        <w:rPr>
          <w:rFonts w:ascii="Times New Roman" w:hAnsi="Times New Roman"/>
          <w:sz w:val="24"/>
          <w:szCs w:val="24"/>
          <w:lang w:val="en-CA"/>
        </w:rPr>
        <w:t xml:space="preserve">, Hunter and </w:t>
      </w:r>
      <w:proofErr w:type="spellStart"/>
      <w:r w:rsidR="00785462">
        <w:rPr>
          <w:rFonts w:ascii="Times New Roman" w:hAnsi="Times New Roman"/>
          <w:sz w:val="24"/>
          <w:szCs w:val="24"/>
          <w:lang w:val="en-CA"/>
        </w:rPr>
        <w:t>Chadsey</w:t>
      </w:r>
      <w:proofErr w:type="spellEnd"/>
      <w:r>
        <w:rPr>
          <w:rFonts w:ascii="Times New Roman" w:hAnsi="Times New Roman"/>
          <w:sz w:val="24"/>
          <w:szCs w:val="24"/>
          <w:lang w:val="en-CA"/>
        </w:rPr>
        <w:t xml:space="preserve"> highlight the possibility that intentional creation of a known environment may engage students more deeply and foster a sense of safety</w:t>
      </w:r>
      <w:r w:rsidR="00B32298">
        <w:rPr>
          <w:rFonts w:ascii="Times New Roman" w:hAnsi="Times New Roman"/>
          <w:sz w:val="24"/>
          <w:szCs w:val="24"/>
          <w:lang w:val="en-CA"/>
        </w:rPr>
        <w:t xml:space="preserve"> and trust</w:t>
      </w:r>
      <w:r w:rsidR="00785462">
        <w:rPr>
          <w:rFonts w:ascii="Times New Roman" w:hAnsi="Times New Roman"/>
          <w:sz w:val="24"/>
          <w:szCs w:val="24"/>
          <w:lang w:val="en-CA"/>
        </w:rPr>
        <w:t xml:space="preserve"> (2018)</w:t>
      </w:r>
      <w:r>
        <w:rPr>
          <w:rFonts w:ascii="Times New Roman" w:hAnsi="Times New Roman"/>
          <w:sz w:val="24"/>
          <w:szCs w:val="24"/>
          <w:lang w:val="en-CA"/>
        </w:rPr>
        <w:t>.</w:t>
      </w:r>
      <w:r w:rsidR="0059711C">
        <w:rPr>
          <w:rFonts w:ascii="Times New Roman" w:hAnsi="Times New Roman"/>
          <w:sz w:val="24"/>
          <w:szCs w:val="24"/>
          <w:lang w:val="en-CA"/>
        </w:rPr>
        <w:t xml:space="preserve"> But what is this trust based on?</w:t>
      </w:r>
      <w:r w:rsidR="001A40C6">
        <w:rPr>
          <w:rFonts w:ascii="Times New Roman" w:hAnsi="Times New Roman"/>
          <w:sz w:val="24"/>
          <w:szCs w:val="24"/>
          <w:lang w:val="en-CA"/>
        </w:rPr>
        <w:t xml:space="preserve"> What </w:t>
      </w:r>
      <w:r w:rsidR="00B32298">
        <w:rPr>
          <w:rFonts w:ascii="Times New Roman" w:hAnsi="Times New Roman"/>
          <w:sz w:val="24"/>
          <w:szCs w:val="24"/>
          <w:lang w:val="en-CA"/>
        </w:rPr>
        <w:t xml:space="preserve">factors </w:t>
      </w:r>
      <w:r w:rsidR="00A228F8">
        <w:rPr>
          <w:rFonts w:ascii="Times New Roman" w:hAnsi="Times New Roman"/>
          <w:sz w:val="24"/>
          <w:szCs w:val="24"/>
          <w:lang w:val="en-CA"/>
        </w:rPr>
        <w:t xml:space="preserve">do </w:t>
      </w:r>
      <w:r w:rsidR="001A40C6">
        <w:rPr>
          <w:rFonts w:ascii="Times New Roman" w:hAnsi="Times New Roman"/>
          <w:sz w:val="24"/>
          <w:szCs w:val="24"/>
          <w:lang w:val="en-CA"/>
        </w:rPr>
        <w:t xml:space="preserve">professors need to </w:t>
      </w:r>
      <w:r w:rsidR="00B32298">
        <w:rPr>
          <w:rFonts w:ascii="Times New Roman" w:hAnsi="Times New Roman"/>
          <w:sz w:val="24"/>
          <w:szCs w:val="24"/>
          <w:lang w:val="en-CA"/>
        </w:rPr>
        <w:t>be aware of</w:t>
      </w:r>
      <w:r w:rsidR="001A40C6">
        <w:rPr>
          <w:rFonts w:ascii="Times New Roman" w:hAnsi="Times New Roman"/>
          <w:sz w:val="24"/>
          <w:szCs w:val="24"/>
          <w:lang w:val="en-CA"/>
        </w:rPr>
        <w:t>?</w:t>
      </w:r>
      <w:r w:rsidR="00785462">
        <w:rPr>
          <w:rFonts w:ascii="Times New Roman" w:hAnsi="Times New Roman"/>
          <w:sz w:val="24"/>
          <w:szCs w:val="24"/>
          <w:lang w:val="en-CA"/>
        </w:rPr>
        <w:t xml:space="preserve"> (</w:t>
      </w:r>
      <w:proofErr w:type="spellStart"/>
      <w:r w:rsidR="00785462">
        <w:rPr>
          <w:rFonts w:ascii="Times New Roman" w:hAnsi="Times New Roman"/>
          <w:sz w:val="24"/>
          <w:szCs w:val="24"/>
          <w:lang w:val="en-CA"/>
        </w:rPr>
        <w:t>Vayre</w:t>
      </w:r>
      <w:proofErr w:type="spellEnd"/>
      <w:r w:rsidR="00785462">
        <w:rPr>
          <w:rFonts w:ascii="Times New Roman" w:hAnsi="Times New Roman"/>
          <w:sz w:val="24"/>
          <w:szCs w:val="24"/>
          <w:lang w:val="en-CA"/>
        </w:rPr>
        <w:t xml:space="preserve"> &amp; </w:t>
      </w:r>
      <w:proofErr w:type="spellStart"/>
      <w:r w:rsidR="005D7C85">
        <w:rPr>
          <w:rFonts w:ascii="Times New Roman" w:hAnsi="Times New Roman"/>
          <w:sz w:val="24"/>
          <w:szCs w:val="24"/>
          <w:lang w:val="en-CA"/>
        </w:rPr>
        <w:t>Vonthron</w:t>
      </w:r>
      <w:proofErr w:type="spellEnd"/>
      <w:r w:rsidR="005D7C85">
        <w:rPr>
          <w:rFonts w:ascii="Times New Roman" w:hAnsi="Times New Roman"/>
          <w:sz w:val="24"/>
          <w:szCs w:val="24"/>
          <w:lang w:val="en-CA"/>
        </w:rPr>
        <w:t>, 2019)</w:t>
      </w:r>
      <w:r w:rsidR="00B2001A">
        <w:rPr>
          <w:rFonts w:ascii="Times New Roman" w:hAnsi="Times New Roman"/>
          <w:sz w:val="24"/>
          <w:szCs w:val="24"/>
          <w:lang w:val="en-CA"/>
        </w:rPr>
        <w:t xml:space="preserve">. </w:t>
      </w:r>
      <w:r w:rsidR="0059711C">
        <w:rPr>
          <w:rFonts w:ascii="Times New Roman" w:hAnsi="Times New Roman"/>
          <w:sz w:val="24"/>
          <w:szCs w:val="24"/>
          <w:lang w:val="en-CA"/>
        </w:rPr>
        <w:t>There has never been a more important time to discuss how</w:t>
      </w:r>
      <w:r w:rsidR="00937691" w:rsidRPr="009A0F52">
        <w:rPr>
          <w:rFonts w:ascii="Times New Roman" w:hAnsi="Times New Roman"/>
          <w:sz w:val="24"/>
          <w:szCs w:val="24"/>
          <w:lang w:val="en-CA"/>
        </w:rPr>
        <w:t xml:space="preserve"> to</w:t>
      </w:r>
      <w:r w:rsidR="00147200" w:rsidRPr="009A0F52">
        <w:rPr>
          <w:rFonts w:ascii="Times New Roman" w:hAnsi="Times New Roman"/>
          <w:sz w:val="24"/>
          <w:szCs w:val="24"/>
          <w:lang w:val="en-CA"/>
        </w:rPr>
        <w:t xml:space="preserve"> build and</w:t>
      </w:r>
      <w:r w:rsidR="00937691" w:rsidRPr="009A0F52">
        <w:rPr>
          <w:rFonts w:ascii="Times New Roman" w:hAnsi="Times New Roman"/>
          <w:sz w:val="24"/>
          <w:szCs w:val="24"/>
          <w:lang w:val="en-CA"/>
        </w:rPr>
        <w:t xml:space="preserve"> maintain a psychologically safe environment </w:t>
      </w:r>
      <w:r w:rsidR="0059711C">
        <w:rPr>
          <w:rFonts w:ascii="Times New Roman" w:hAnsi="Times New Roman"/>
          <w:sz w:val="24"/>
          <w:szCs w:val="24"/>
          <w:lang w:val="en-CA"/>
        </w:rPr>
        <w:t>beyond the traditional classroom</w:t>
      </w:r>
      <w:r w:rsidR="005D7C85">
        <w:rPr>
          <w:rFonts w:ascii="Times New Roman" w:hAnsi="Times New Roman"/>
          <w:sz w:val="24"/>
          <w:szCs w:val="24"/>
          <w:lang w:val="en-CA"/>
        </w:rPr>
        <w:t xml:space="preserve"> (Mullen &amp; </w:t>
      </w:r>
      <w:proofErr w:type="spellStart"/>
      <w:r w:rsidR="005D7C85">
        <w:rPr>
          <w:rFonts w:ascii="Times New Roman" w:hAnsi="Times New Roman"/>
          <w:sz w:val="24"/>
          <w:szCs w:val="24"/>
          <w:lang w:val="en-CA"/>
        </w:rPr>
        <w:t>Tallent-Runnelsv</w:t>
      </w:r>
      <w:proofErr w:type="spellEnd"/>
      <w:r w:rsidR="005D7C85">
        <w:rPr>
          <w:rFonts w:ascii="Times New Roman" w:hAnsi="Times New Roman"/>
          <w:sz w:val="24"/>
          <w:szCs w:val="24"/>
          <w:lang w:val="en-CA"/>
        </w:rPr>
        <w:t>, 2006).</w:t>
      </w:r>
    </w:p>
    <w:p w14:paraId="0B690A20" w14:textId="77777777" w:rsidR="00073328" w:rsidRPr="00073328" w:rsidRDefault="00073328" w:rsidP="00FF1A46">
      <w:pPr>
        <w:spacing w:after="0" w:line="360" w:lineRule="auto"/>
        <w:rPr>
          <w:rFonts w:ascii="Times New Roman" w:eastAsia="Times New Roman" w:hAnsi="Times New Roman"/>
          <w:sz w:val="24"/>
          <w:szCs w:val="24"/>
        </w:rPr>
      </w:pPr>
    </w:p>
    <w:p w14:paraId="795984CC" w14:textId="77E0644C" w:rsidR="00C3553F" w:rsidRPr="007C4757" w:rsidRDefault="00073328" w:rsidP="00FF1A46">
      <w:pPr>
        <w:spacing w:after="0" w:line="360" w:lineRule="auto"/>
        <w:rPr>
          <w:rFonts w:ascii="Times New Roman" w:eastAsia="Times New Roman" w:hAnsi="Times New Roman"/>
          <w:color w:val="222222"/>
          <w:sz w:val="24"/>
          <w:szCs w:val="24"/>
          <w:lang w:val="en-CA" w:eastAsia="en-CA"/>
        </w:rPr>
      </w:pPr>
      <w:r>
        <w:rPr>
          <w:rFonts w:ascii="Times New Roman" w:eastAsia="Times New Roman" w:hAnsi="Times New Roman"/>
          <w:b/>
          <w:bCs/>
          <w:color w:val="222222"/>
          <w:sz w:val="24"/>
          <w:szCs w:val="24"/>
          <w:lang w:val="en-CA" w:eastAsia="en-CA"/>
        </w:rPr>
        <w:t>Session Description</w:t>
      </w:r>
    </w:p>
    <w:p w14:paraId="45ED27AD" w14:textId="17E22FF2" w:rsidR="00900F16" w:rsidRDefault="00A149C9" w:rsidP="007F4DA1">
      <w:pPr>
        <w:spacing w:after="0" w:line="360" w:lineRule="auto"/>
        <w:ind w:firstLine="360"/>
        <w:rPr>
          <w:rFonts w:ascii="Times New Roman" w:hAnsi="Times New Roman"/>
          <w:sz w:val="24"/>
          <w:szCs w:val="24"/>
        </w:rPr>
      </w:pPr>
      <w:r w:rsidRPr="007C4757">
        <w:rPr>
          <w:rFonts w:ascii="Times New Roman" w:hAnsi="Times New Roman"/>
          <w:sz w:val="24"/>
          <w:szCs w:val="24"/>
        </w:rPr>
        <w:t>Participants will receive a brief introduction on the basic principles</w:t>
      </w:r>
      <w:r w:rsidR="00E51BE6" w:rsidRPr="007C4757">
        <w:rPr>
          <w:rFonts w:ascii="Times New Roman" w:hAnsi="Times New Roman"/>
          <w:sz w:val="24"/>
          <w:szCs w:val="24"/>
        </w:rPr>
        <w:t xml:space="preserve"> of </w:t>
      </w:r>
      <w:r w:rsidR="00F62844" w:rsidRPr="007C4757">
        <w:rPr>
          <w:rFonts w:ascii="Times New Roman" w:hAnsi="Times New Roman"/>
          <w:sz w:val="24"/>
          <w:szCs w:val="24"/>
        </w:rPr>
        <w:t>psychological safety</w:t>
      </w:r>
      <w:r w:rsidR="00401D06" w:rsidRPr="007C4757">
        <w:rPr>
          <w:rFonts w:ascii="Times New Roman" w:hAnsi="Times New Roman"/>
          <w:sz w:val="24"/>
          <w:szCs w:val="24"/>
        </w:rPr>
        <w:t xml:space="preserve"> and the Online Psychological Safety Model</w:t>
      </w:r>
      <w:r w:rsidR="00073328">
        <w:rPr>
          <w:rFonts w:ascii="Times New Roman" w:hAnsi="Times New Roman"/>
          <w:sz w:val="24"/>
          <w:szCs w:val="24"/>
        </w:rPr>
        <w:t xml:space="preserve"> developed by the presenters</w:t>
      </w:r>
      <w:r w:rsidR="00401D06" w:rsidRPr="007C4757">
        <w:rPr>
          <w:rFonts w:ascii="Times New Roman" w:hAnsi="Times New Roman"/>
          <w:sz w:val="24"/>
          <w:szCs w:val="24"/>
        </w:rPr>
        <w:t xml:space="preserve">. The </w:t>
      </w:r>
      <w:r w:rsidR="008B7080">
        <w:rPr>
          <w:rFonts w:ascii="Times New Roman" w:hAnsi="Times New Roman"/>
          <w:sz w:val="24"/>
          <w:szCs w:val="24"/>
        </w:rPr>
        <w:t xml:space="preserve">three-stage </w:t>
      </w:r>
      <w:r w:rsidR="00401D06" w:rsidRPr="007C4757">
        <w:rPr>
          <w:rFonts w:ascii="Times New Roman" w:hAnsi="Times New Roman"/>
          <w:sz w:val="24"/>
          <w:szCs w:val="24"/>
        </w:rPr>
        <w:t>model will outline princip</w:t>
      </w:r>
      <w:r w:rsidR="00073328">
        <w:rPr>
          <w:rFonts w:ascii="Times New Roman" w:hAnsi="Times New Roman"/>
          <w:sz w:val="24"/>
          <w:szCs w:val="24"/>
        </w:rPr>
        <w:t>les</w:t>
      </w:r>
      <w:r w:rsidR="00401D06" w:rsidRPr="007C4757">
        <w:rPr>
          <w:rFonts w:ascii="Times New Roman" w:hAnsi="Times New Roman"/>
          <w:sz w:val="24"/>
          <w:szCs w:val="24"/>
        </w:rPr>
        <w:t xml:space="preserve"> for </w:t>
      </w:r>
      <w:r w:rsidR="00E23881" w:rsidRPr="007C4757">
        <w:rPr>
          <w:rFonts w:ascii="Times New Roman" w:hAnsi="Times New Roman"/>
          <w:sz w:val="24"/>
          <w:szCs w:val="24"/>
        </w:rPr>
        <w:t>course</w:t>
      </w:r>
      <w:r w:rsidR="00B2001A" w:rsidRPr="007C4757">
        <w:rPr>
          <w:rFonts w:ascii="Times New Roman" w:hAnsi="Times New Roman"/>
          <w:sz w:val="24"/>
          <w:szCs w:val="24"/>
        </w:rPr>
        <w:t xml:space="preserve"> </w:t>
      </w:r>
      <w:r w:rsidR="008E7752" w:rsidRPr="007C4757">
        <w:rPr>
          <w:rFonts w:ascii="Times New Roman" w:hAnsi="Times New Roman"/>
          <w:sz w:val="24"/>
          <w:szCs w:val="24"/>
        </w:rPr>
        <w:t>preparation</w:t>
      </w:r>
      <w:r w:rsidR="00B2001A" w:rsidRPr="007C4757">
        <w:rPr>
          <w:rFonts w:ascii="Times New Roman" w:hAnsi="Times New Roman"/>
          <w:sz w:val="24"/>
          <w:szCs w:val="24"/>
        </w:rPr>
        <w:t>, delivery and follow up</w:t>
      </w:r>
      <w:r w:rsidR="00E51BE6" w:rsidRPr="007C4757">
        <w:rPr>
          <w:rFonts w:ascii="Times New Roman" w:hAnsi="Times New Roman"/>
          <w:sz w:val="24"/>
          <w:szCs w:val="24"/>
        </w:rPr>
        <w:t>.</w:t>
      </w:r>
      <w:r w:rsidR="00B2001A" w:rsidRPr="007C4757">
        <w:rPr>
          <w:rFonts w:ascii="Times New Roman" w:hAnsi="Times New Roman"/>
          <w:sz w:val="24"/>
          <w:szCs w:val="24"/>
        </w:rPr>
        <w:t xml:space="preserve"> </w:t>
      </w:r>
      <w:r w:rsidR="00E51BE6" w:rsidRPr="007C4757">
        <w:rPr>
          <w:rFonts w:ascii="Times New Roman" w:hAnsi="Times New Roman"/>
          <w:sz w:val="24"/>
          <w:szCs w:val="24"/>
        </w:rPr>
        <w:t xml:space="preserve">They will listen to </w:t>
      </w:r>
      <w:r w:rsidR="00401D06" w:rsidRPr="007C4757">
        <w:rPr>
          <w:rFonts w:ascii="Times New Roman" w:hAnsi="Times New Roman"/>
          <w:sz w:val="24"/>
          <w:szCs w:val="24"/>
        </w:rPr>
        <w:t>the process we followed in developing and testing the model in various circumstances and forums. We will each offer our</w:t>
      </w:r>
      <w:r w:rsidR="00E51BE6" w:rsidRPr="007C4757">
        <w:rPr>
          <w:rFonts w:ascii="Times New Roman" w:hAnsi="Times New Roman"/>
          <w:sz w:val="24"/>
          <w:szCs w:val="24"/>
        </w:rPr>
        <w:t xml:space="preserve"> perspective</w:t>
      </w:r>
      <w:r w:rsidR="009330DA" w:rsidRPr="007C4757">
        <w:rPr>
          <w:rFonts w:ascii="Times New Roman" w:hAnsi="Times New Roman"/>
          <w:sz w:val="24"/>
          <w:szCs w:val="24"/>
        </w:rPr>
        <w:t>s</w:t>
      </w:r>
      <w:r w:rsidR="00E51BE6" w:rsidRPr="007C4757">
        <w:rPr>
          <w:rFonts w:ascii="Times New Roman" w:hAnsi="Times New Roman"/>
          <w:sz w:val="24"/>
          <w:szCs w:val="24"/>
        </w:rPr>
        <w:t xml:space="preserve"> </w:t>
      </w:r>
      <w:r w:rsidR="00401D06" w:rsidRPr="007C4757">
        <w:rPr>
          <w:rFonts w:ascii="Times New Roman" w:hAnsi="Times New Roman"/>
          <w:sz w:val="24"/>
          <w:szCs w:val="24"/>
        </w:rPr>
        <w:t>of how we arrived at each aspect of the model.</w:t>
      </w:r>
      <w:r w:rsidR="00B2001A" w:rsidRPr="007C4757">
        <w:rPr>
          <w:rFonts w:ascii="Times New Roman" w:hAnsi="Times New Roman"/>
          <w:sz w:val="24"/>
          <w:szCs w:val="24"/>
        </w:rPr>
        <w:t xml:space="preserve"> The workshop facilitators will </w:t>
      </w:r>
      <w:r w:rsidR="00401D06" w:rsidRPr="007C4757">
        <w:rPr>
          <w:rFonts w:ascii="Times New Roman" w:hAnsi="Times New Roman"/>
          <w:sz w:val="24"/>
          <w:szCs w:val="24"/>
        </w:rPr>
        <w:t xml:space="preserve">then </w:t>
      </w:r>
      <w:r w:rsidR="00B2001A" w:rsidRPr="007C4757">
        <w:rPr>
          <w:rFonts w:ascii="Times New Roman" w:hAnsi="Times New Roman"/>
          <w:sz w:val="24"/>
          <w:szCs w:val="24"/>
        </w:rPr>
        <w:t>lead a roundtable discussion</w:t>
      </w:r>
      <w:r w:rsidR="00E23881" w:rsidRPr="007C4757">
        <w:rPr>
          <w:rFonts w:ascii="Times New Roman" w:hAnsi="Times New Roman"/>
          <w:sz w:val="24"/>
          <w:szCs w:val="24"/>
        </w:rPr>
        <w:t xml:space="preserve"> on</w:t>
      </w:r>
      <w:r w:rsidR="00401D06" w:rsidRPr="007C4757">
        <w:rPr>
          <w:rFonts w:ascii="Times New Roman" w:hAnsi="Times New Roman"/>
          <w:sz w:val="24"/>
          <w:szCs w:val="24"/>
        </w:rPr>
        <w:t xml:space="preserve"> the reaction and questions participants have toward each aspect of the model. </w:t>
      </w:r>
    </w:p>
    <w:p w14:paraId="5403E3F4" w14:textId="37699272" w:rsidR="007F4DA1" w:rsidRPr="007C4757" w:rsidRDefault="00401D06" w:rsidP="00900F16">
      <w:pPr>
        <w:spacing w:after="0" w:line="360" w:lineRule="auto"/>
        <w:ind w:firstLine="720"/>
        <w:rPr>
          <w:rFonts w:ascii="Times New Roman" w:hAnsi="Times New Roman"/>
          <w:sz w:val="24"/>
          <w:szCs w:val="24"/>
        </w:rPr>
      </w:pPr>
      <w:r w:rsidRPr="007C4757">
        <w:rPr>
          <w:rFonts w:ascii="Times New Roman" w:hAnsi="Times New Roman"/>
          <w:sz w:val="24"/>
          <w:szCs w:val="24"/>
        </w:rPr>
        <w:t>One of the key benefits of this</w:t>
      </w:r>
      <w:r w:rsidR="003113B3">
        <w:rPr>
          <w:rFonts w:ascii="Times New Roman" w:hAnsi="Times New Roman"/>
          <w:sz w:val="24"/>
          <w:szCs w:val="24"/>
        </w:rPr>
        <w:t xml:space="preserve"> </w:t>
      </w:r>
      <w:r w:rsidR="006A725E">
        <w:rPr>
          <w:rFonts w:ascii="Times New Roman" w:hAnsi="Times New Roman"/>
          <w:sz w:val="24"/>
          <w:szCs w:val="24"/>
        </w:rPr>
        <w:t>roundtable</w:t>
      </w:r>
      <w:r w:rsidR="003113B3">
        <w:rPr>
          <w:rFonts w:ascii="Times New Roman" w:hAnsi="Times New Roman"/>
          <w:sz w:val="24"/>
          <w:szCs w:val="24"/>
        </w:rPr>
        <w:t xml:space="preserve"> discussion</w:t>
      </w:r>
      <w:r w:rsidRPr="007C4757">
        <w:rPr>
          <w:rFonts w:ascii="Times New Roman" w:hAnsi="Times New Roman"/>
          <w:sz w:val="24"/>
          <w:szCs w:val="24"/>
        </w:rPr>
        <w:t xml:space="preserve"> is that the facilitators will put the model into practices by demonstrating how to enact the </w:t>
      </w:r>
      <w:r w:rsidR="00073328">
        <w:rPr>
          <w:rFonts w:ascii="Times New Roman" w:hAnsi="Times New Roman"/>
          <w:sz w:val="24"/>
          <w:szCs w:val="24"/>
        </w:rPr>
        <w:t>principles</w:t>
      </w:r>
      <w:r w:rsidRPr="007C4757">
        <w:rPr>
          <w:rFonts w:ascii="Times New Roman" w:hAnsi="Times New Roman"/>
          <w:sz w:val="24"/>
          <w:szCs w:val="24"/>
        </w:rPr>
        <w:t xml:space="preserve"> in the discussion. This will bring added value to anyone who wants to know how one might operationalize the model. </w:t>
      </w:r>
      <w:r w:rsidR="007F4DA1" w:rsidRPr="007C4757">
        <w:rPr>
          <w:rFonts w:ascii="Times New Roman" w:hAnsi="Times New Roman"/>
          <w:sz w:val="24"/>
          <w:szCs w:val="24"/>
        </w:rPr>
        <w:t xml:space="preserve">For example, during the session, at each stage of discussion, we will stop and explain the logic of the process we are following and answer any questions participants might have. At the end of the session, participants will be asked to report back on their experience through a general debriefing discussion and will receive a list of key themes from the discussion by email after the session. </w:t>
      </w:r>
    </w:p>
    <w:p w14:paraId="7A48717A" w14:textId="1728E4A1" w:rsidR="00F62844" w:rsidRPr="007C4757" w:rsidRDefault="00401D06" w:rsidP="007F4DA1">
      <w:pPr>
        <w:spacing w:after="0" w:line="360" w:lineRule="auto"/>
        <w:ind w:firstLine="360"/>
        <w:rPr>
          <w:rFonts w:ascii="Times New Roman" w:hAnsi="Times New Roman"/>
          <w:sz w:val="24"/>
          <w:szCs w:val="24"/>
        </w:rPr>
      </w:pPr>
      <w:r w:rsidRPr="007C4757">
        <w:rPr>
          <w:rFonts w:ascii="Times New Roman" w:hAnsi="Times New Roman"/>
          <w:sz w:val="24"/>
          <w:szCs w:val="24"/>
        </w:rPr>
        <w:lastRenderedPageBreak/>
        <w:t>At the end of the session</w:t>
      </w:r>
      <w:r w:rsidR="00900F16">
        <w:rPr>
          <w:rFonts w:ascii="Times New Roman" w:hAnsi="Times New Roman"/>
          <w:sz w:val="24"/>
          <w:szCs w:val="24"/>
        </w:rPr>
        <w:t>,</w:t>
      </w:r>
      <w:r w:rsidRPr="007C4757">
        <w:rPr>
          <w:rFonts w:ascii="Times New Roman" w:hAnsi="Times New Roman"/>
          <w:sz w:val="24"/>
          <w:szCs w:val="24"/>
        </w:rPr>
        <w:t xml:space="preserve"> we will ask partic</w:t>
      </w:r>
      <w:r w:rsidR="007F4DA1" w:rsidRPr="007C4757">
        <w:rPr>
          <w:rFonts w:ascii="Times New Roman" w:hAnsi="Times New Roman"/>
          <w:sz w:val="24"/>
          <w:szCs w:val="24"/>
        </w:rPr>
        <w:t>i</w:t>
      </w:r>
      <w:r w:rsidRPr="007C4757">
        <w:rPr>
          <w:rFonts w:ascii="Times New Roman" w:hAnsi="Times New Roman"/>
          <w:sz w:val="24"/>
          <w:szCs w:val="24"/>
        </w:rPr>
        <w:t xml:space="preserve">pants to report in any format they wish (verbally, email, text, chat, phone) </w:t>
      </w:r>
      <w:r w:rsidR="00900F16">
        <w:rPr>
          <w:rFonts w:ascii="Times New Roman" w:hAnsi="Times New Roman"/>
          <w:sz w:val="24"/>
          <w:szCs w:val="24"/>
        </w:rPr>
        <w:t xml:space="preserve">on </w:t>
      </w:r>
      <w:r w:rsidR="007F4DA1" w:rsidRPr="007C4757">
        <w:rPr>
          <w:rFonts w:ascii="Times New Roman" w:hAnsi="Times New Roman"/>
          <w:sz w:val="24"/>
          <w:szCs w:val="24"/>
        </w:rPr>
        <w:t xml:space="preserve">whether </w:t>
      </w:r>
      <w:r w:rsidRPr="007C4757">
        <w:rPr>
          <w:rFonts w:ascii="Times New Roman" w:hAnsi="Times New Roman"/>
          <w:sz w:val="24"/>
          <w:szCs w:val="24"/>
        </w:rPr>
        <w:t xml:space="preserve">the </w:t>
      </w:r>
      <w:r w:rsidR="00073328">
        <w:rPr>
          <w:rFonts w:ascii="Times New Roman" w:hAnsi="Times New Roman"/>
          <w:sz w:val="24"/>
          <w:szCs w:val="24"/>
        </w:rPr>
        <w:t>principles</w:t>
      </w:r>
      <w:r w:rsidRPr="007C4757">
        <w:rPr>
          <w:rFonts w:ascii="Times New Roman" w:hAnsi="Times New Roman"/>
          <w:sz w:val="24"/>
          <w:szCs w:val="24"/>
        </w:rPr>
        <w:t xml:space="preserve"> used to guide the discussion contributed to their </w:t>
      </w:r>
      <w:r w:rsidR="007F4DA1" w:rsidRPr="007C4757">
        <w:rPr>
          <w:rFonts w:ascii="Times New Roman" w:hAnsi="Times New Roman"/>
          <w:sz w:val="24"/>
          <w:szCs w:val="24"/>
        </w:rPr>
        <w:t>psychological</w:t>
      </w:r>
      <w:r w:rsidRPr="007C4757">
        <w:rPr>
          <w:rFonts w:ascii="Times New Roman" w:hAnsi="Times New Roman"/>
          <w:sz w:val="24"/>
          <w:szCs w:val="24"/>
        </w:rPr>
        <w:t xml:space="preserve"> safety. </w:t>
      </w:r>
      <w:r w:rsidR="007F4DA1" w:rsidRPr="007C4757">
        <w:rPr>
          <w:rFonts w:ascii="Times New Roman" w:hAnsi="Times New Roman"/>
          <w:sz w:val="24"/>
          <w:szCs w:val="24"/>
        </w:rPr>
        <w:t>T</w:t>
      </w:r>
      <w:r w:rsidRPr="007C4757">
        <w:rPr>
          <w:rFonts w:ascii="Times New Roman" w:hAnsi="Times New Roman"/>
          <w:sz w:val="24"/>
          <w:szCs w:val="24"/>
        </w:rPr>
        <w:t>hey will be invited to share this information in the session or after the session.</w:t>
      </w:r>
      <w:r w:rsidR="003E18B8">
        <w:rPr>
          <w:rFonts w:ascii="Times New Roman" w:hAnsi="Times New Roman"/>
          <w:sz w:val="24"/>
          <w:szCs w:val="24"/>
        </w:rPr>
        <w:t xml:space="preserve"> </w:t>
      </w:r>
      <w:r w:rsidRPr="007C4757">
        <w:rPr>
          <w:rFonts w:ascii="Times New Roman" w:hAnsi="Times New Roman"/>
          <w:sz w:val="24"/>
          <w:szCs w:val="24"/>
        </w:rPr>
        <w:t xml:space="preserve">Key questions that will be asked include: </w:t>
      </w:r>
    </w:p>
    <w:p w14:paraId="6A301897" w14:textId="69A4284A" w:rsidR="00B2001A" w:rsidRPr="007C4757" w:rsidRDefault="00401D06" w:rsidP="00FF1A46">
      <w:pPr>
        <w:pStyle w:val="ListParagraph"/>
        <w:numPr>
          <w:ilvl w:val="0"/>
          <w:numId w:val="21"/>
        </w:numPr>
        <w:spacing w:after="0" w:line="360" w:lineRule="auto"/>
        <w:rPr>
          <w:rFonts w:ascii="Times New Roman" w:hAnsi="Times New Roman"/>
          <w:sz w:val="24"/>
          <w:szCs w:val="24"/>
        </w:rPr>
      </w:pPr>
      <w:r w:rsidRPr="007C4757">
        <w:rPr>
          <w:rFonts w:ascii="Times New Roman" w:hAnsi="Times New Roman"/>
          <w:sz w:val="24"/>
          <w:szCs w:val="24"/>
        </w:rPr>
        <w:t>What aspects of the model work best for increasing psychological safety?</w:t>
      </w:r>
    </w:p>
    <w:p w14:paraId="5AA0665F" w14:textId="470E8541" w:rsidR="00401D06" w:rsidRPr="007C4757" w:rsidRDefault="00401D06" w:rsidP="00FF1A46">
      <w:pPr>
        <w:pStyle w:val="ListParagraph"/>
        <w:numPr>
          <w:ilvl w:val="0"/>
          <w:numId w:val="21"/>
        </w:numPr>
        <w:spacing w:after="0" w:line="360" w:lineRule="auto"/>
        <w:rPr>
          <w:rFonts w:ascii="Times New Roman" w:hAnsi="Times New Roman"/>
          <w:sz w:val="24"/>
          <w:szCs w:val="24"/>
        </w:rPr>
      </w:pPr>
      <w:r w:rsidRPr="007C4757">
        <w:rPr>
          <w:rFonts w:ascii="Times New Roman" w:hAnsi="Times New Roman"/>
          <w:sz w:val="24"/>
          <w:szCs w:val="24"/>
        </w:rPr>
        <w:t>What aspects seem to not contribute to</w:t>
      </w:r>
      <w:r w:rsidR="00073328">
        <w:rPr>
          <w:rFonts w:ascii="Times New Roman" w:hAnsi="Times New Roman"/>
          <w:sz w:val="24"/>
          <w:szCs w:val="24"/>
        </w:rPr>
        <w:t xml:space="preserve"> increasing</w:t>
      </w:r>
      <w:r w:rsidRPr="007C4757">
        <w:rPr>
          <w:rFonts w:ascii="Times New Roman" w:hAnsi="Times New Roman"/>
          <w:sz w:val="24"/>
          <w:szCs w:val="24"/>
        </w:rPr>
        <w:t xml:space="preserve"> </w:t>
      </w:r>
      <w:r w:rsidR="00900F16" w:rsidRPr="007C4757">
        <w:rPr>
          <w:rFonts w:ascii="Times New Roman" w:hAnsi="Times New Roman"/>
          <w:sz w:val="24"/>
          <w:szCs w:val="24"/>
        </w:rPr>
        <w:t>psychological</w:t>
      </w:r>
      <w:r w:rsidRPr="007C4757">
        <w:rPr>
          <w:rFonts w:ascii="Times New Roman" w:hAnsi="Times New Roman"/>
          <w:sz w:val="24"/>
          <w:szCs w:val="24"/>
        </w:rPr>
        <w:t xml:space="preserve"> safety?</w:t>
      </w:r>
    </w:p>
    <w:p w14:paraId="79F2AD01" w14:textId="77777777" w:rsidR="00401D06" w:rsidRPr="007C4757" w:rsidRDefault="00401D06" w:rsidP="00401D06">
      <w:pPr>
        <w:pStyle w:val="ListParagraph"/>
        <w:numPr>
          <w:ilvl w:val="0"/>
          <w:numId w:val="21"/>
        </w:numPr>
        <w:spacing w:after="0" w:line="360" w:lineRule="auto"/>
        <w:rPr>
          <w:rFonts w:ascii="Times New Roman" w:hAnsi="Times New Roman"/>
          <w:sz w:val="24"/>
          <w:szCs w:val="24"/>
        </w:rPr>
      </w:pPr>
      <w:r w:rsidRPr="007C4757">
        <w:rPr>
          <w:rFonts w:ascii="Times New Roman" w:hAnsi="Times New Roman"/>
          <w:sz w:val="24"/>
          <w:szCs w:val="24"/>
        </w:rPr>
        <w:t>Is the model missing anything?</w:t>
      </w:r>
    </w:p>
    <w:p w14:paraId="083FA3E6" w14:textId="77777777" w:rsidR="00401D06" w:rsidRPr="007C4757" w:rsidRDefault="00401D06" w:rsidP="00401D06">
      <w:pPr>
        <w:pStyle w:val="ListParagraph"/>
        <w:numPr>
          <w:ilvl w:val="0"/>
          <w:numId w:val="21"/>
        </w:numPr>
        <w:spacing w:after="0" w:line="360" w:lineRule="auto"/>
        <w:rPr>
          <w:rFonts w:ascii="Times New Roman" w:hAnsi="Times New Roman"/>
          <w:sz w:val="24"/>
          <w:szCs w:val="24"/>
        </w:rPr>
      </w:pPr>
      <w:r w:rsidRPr="007C4757">
        <w:rPr>
          <w:rFonts w:ascii="Times New Roman" w:hAnsi="Times New Roman"/>
          <w:sz w:val="24"/>
          <w:szCs w:val="24"/>
        </w:rPr>
        <w:t>Do you have any other feedback on the model?</w:t>
      </w:r>
    </w:p>
    <w:p w14:paraId="43A677C8" w14:textId="77777777" w:rsidR="00E9170D" w:rsidRDefault="00E9170D" w:rsidP="00FF1A46">
      <w:pPr>
        <w:spacing w:after="0" w:line="360" w:lineRule="auto"/>
        <w:rPr>
          <w:rFonts w:ascii="Times New Roman" w:hAnsi="Times New Roman"/>
          <w:sz w:val="24"/>
          <w:szCs w:val="24"/>
        </w:rPr>
      </w:pPr>
    </w:p>
    <w:p w14:paraId="2FE08C8E" w14:textId="4AD4DBDA" w:rsidR="00510DDB" w:rsidRPr="007C4757" w:rsidRDefault="00510DDB" w:rsidP="00E9170D">
      <w:pPr>
        <w:spacing w:after="0" w:line="360" w:lineRule="auto"/>
        <w:ind w:firstLine="360"/>
        <w:rPr>
          <w:rFonts w:ascii="Times New Roman" w:hAnsi="Times New Roman"/>
          <w:sz w:val="24"/>
          <w:szCs w:val="24"/>
        </w:rPr>
      </w:pPr>
      <w:r w:rsidRPr="007C4757">
        <w:rPr>
          <w:rFonts w:ascii="Times New Roman" w:hAnsi="Times New Roman"/>
          <w:sz w:val="24"/>
          <w:szCs w:val="24"/>
        </w:rPr>
        <w:t>In te</w:t>
      </w:r>
      <w:r w:rsidR="000F3074" w:rsidRPr="007C4757">
        <w:rPr>
          <w:rFonts w:ascii="Times New Roman" w:hAnsi="Times New Roman"/>
          <w:sz w:val="24"/>
          <w:szCs w:val="24"/>
        </w:rPr>
        <w:t xml:space="preserve">rms of timing, </w:t>
      </w:r>
      <w:r w:rsidR="00073328">
        <w:rPr>
          <w:rFonts w:ascii="Times New Roman" w:hAnsi="Times New Roman"/>
          <w:sz w:val="24"/>
          <w:szCs w:val="24"/>
        </w:rPr>
        <w:t>the session will fit nicely within the 60-minute time frame required of roundtable discussion sessions.</w:t>
      </w:r>
      <w:r w:rsidRPr="007C4757">
        <w:rPr>
          <w:rFonts w:ascii="Times New Roman" w:hAnsi="Times New Roman"/>
          <w:sz w:val="24"/>
          <w:szCs w:val="24"/>
        </w:rPr>
        <w:t xml:space="preserve"> Th</w:t>
      </w:r>
      <w:r w:rsidR="00764F34" w:rsidRPr="007C4757">
        <w:rPr>
          <w:rFonts w:ascii="Times New Roman" w:hAnsi="Times New Roman"/>
          <w:sz w:val="24"/>
          <w:szCs w:val="24"/>
        </w:rPr>
        <w:t>e full session would</w:t>
      </w:r>
      <w:r w:rsidRPr="007C4757">
        <w:rPr>
          <w:rFonts w:ascii="Times New Roman" w:hAnsi="Times New Roman"/>
          <w:sz w:val="24"/>
          <w:szCs w:val="24"/>
        </w:rPr>
        <w:t xml:space="preserve"> include:</w:t>
      </w:r>
    </w:p>
    <w:p w14:paraId="547CFF86" w14:textId="6303227E" w:rsidR="00D37015" w:rsidRPr="007C4757" w:rsidRDefault="00B60ED4" w:rsidP="00FF1A46">
      <w:pPr>
        <w:pStyle w:val="ListParagraph"/>
        <w:numPr>
          <w:ilvl w:val="0"/>
          <w:numId w:val="15"/>
        </w:numPr>
        <w:spacing w:after="0" w:line="360" w:lineRule="auto"/>
        <w:rPr>
          <w:rFonts w:ascii="Times New Roman" w:hAnsi="Times New Roman"/>
          <w:sz w:val="24"/>
          <w:szCs w:val="24"/>
        </w:rPr>
      </w:pPr>
      <w:r w:rsidRPr="007C4757">
        <w:rPr>
          <w:rFonts w:ascii="Times New Roman" w:hAnsi="Times New Roman"/>
          <w:sz w:val="24"/>
          <w:szCs w:val="24"/>
        </w:rPr>
        <w:t>2</w:t>
      </w:r>
      <w:r w:rsidR="00073328">
        <w:rPr>
          <w:rFonts w:ascii="Times New Roman" w:hAnsi="Times New Roman"/>
          <w:sz w:val="24"/>
          <w:szCs w:val="24"/>
        </w:rPr>
        <w:t>0</w:t>
      </w:r>
      <w:r w:rsidR="00D37015" w:rsidRPr="007C4757">
        <w:rPr>
          <w:rFonts w:ascii="Times New Roman" w:hAnsi="Times New Roman"/>
          <w:sz w:val="24"/>
          <w:szCs w:val="24"/>
        </w:rPr>
        <w:t xml:space="preserve"> minutes for </w:t>
      </w:r>
      <w:r w:rsidR="007F4DA1" w:rsidRPr="007C4757">
        <w:rPr>
          <w:rFonts w:ascii="Times New Roman" w:hAnsi="Times New Roman"/>
          <w:sz w:val="24"/>
          <w:szCs w:val="24"/>
        </w:rPr>
        <w:t xml:space="preserve">explanation of the </w:t>
      </w:r>
      <w:proofErr w:type="gramStart"/>
      <w:r w:rsidR="007F4DA1" w:rsidRPr="007C4757">
        <w:rPr>
          <w:rFonts w:ascii="Times New Roman" w:hAnsi="Times New Roman"/>
          <w:sz w:val="24"/>
          <w:szCs w:val="24"/>
        </w:rPr>
        <w:t>model</w:t>
      </w:r>
      <w:r w:rsidR="00073328">
        <w:rPr>
          <w:rFonts w:ascii="Times New Roman" w:hAnsi="Times New Roman"/>
          <w:sz w:val="24"/>
          <w:szCs w:val="24"/>
        </w:rPr>
        <w:t>;</w:t>
      </w:r>
      <w:proofErr w:type="gramEnd"/>
    </w:p>
    <w:p w14:paraId="03F02EF9" w14:textId="5BECBE8C" w:rsidR="007F4DA1" w:rsidRPr="007C4757" w:rsidRDefault="00E23881" w:rsidP="007F4DA1">
      <w:pPr>
        <w:pStyle w:val="ListParagraph"/>
        <w:numPr>
          <w:ilvl w:val="0"/>
          <w:numId w:val="15"/>
        </w:numPr>
        <w:spacing w:after="0" w:line="360" w:lineRule="auto"/>
        <w:rPr>
          <w:rFonts w:ascii="Times New Roman" w:hAnsi="Times New Roman"/>
          <w:sz w:val="24"/>
          <w:szCs w:val="24"/>
        </w:rPr>
      </w:pPr>
      <w:r w:rsidRPr="007C4757">
        <w:rPr>
          <w:rFonts w:ascii="Times New Roman" w:hAnsi="Times New Roman"/>
          <w:sz w:val="24"/>
          <w:szCs w:val="24"/>
        </w:rPr>
        <w:t>15</w:t>
      </w:r>
      <w:r w:rsidR="00F62844" w:rsidRPr="007C4757">
        <w:rPr>
          <w:rFonts w:ascii="Times New Roman" w:hAnsi="Times New Roman"/>
          <w:sz w:val="24"/>
          <w:szCs w:val="24"/>
        </w:rPr>
        <w:t xml:space="preserve"> </w:t>
      </w:r>
      <w:r w:rsidR="00D37015" w:rsidRPr="007C4757">
        <w:rPr>
          <w:rFonts w:ascii="Times New Roman" w:hAnsi="Times New Roman"/>
          <w:sz w:val="24"/>
          <w:szCs w:val="24"/>
        </w:rPr>
        <w:t xml:space="preserve">minutes for </w:t>
      </w:r>
      <w:r w:rsidR="00F62844" w:rsidRPr="007C4757">
        <w:rPr>
          <w:rFonts w:ascii="Times New Roman" w:hAnsi="Times New Roman"/>
          <w:sz w:val="24"/>
          <w:szCs w:val="24"/>
        </w:rPr>
        <w:t xml:space="preserve">participants to </w:t>
      </w:r>
      <w:r w:rsidR="007F4DA1" w:rsidRPr="007C4757">
        <w:rPr>
          <w:rFonts w:ascii="Times New Roman" w:hAnsi="Times New Roman"/>
          <w:sz w:val="24"/>
          <w:szCs w:val="24"/>
        </w:rPr>
        <w:t xml:space="preserve">provide their experiences in trying to instill psychological safety </w:t>
      </w:r>
      <w:r w:rsidR="00073328">
        <w:rPr>
          <w:rFonts w:ascii="Times New Roman" w:hAnsi="Times New Roman"/>
          <w:sz w:val="24"/>
          <w:szCs w:val="24"/>
        </w:rPr>
        <w:t xml:space="preserve">at each stage presented in the </w:t>
      </w:r>
      <w:proofErr w:type="gramStart"/>
      <w:r w:rsidR="00073328">
        <w:rPr>
          <w:rFonts w:ascii="Times New Roman" w:hAnsi="Times New Roman"/>
          <w:sz w:val="24"/>
          <w:szCs w:val="24"/>
        </w:rPr>
        <w:t>model</w:t>
      </w:r>
      <w:r w:rsidR="007F4DA1" w:rsidRPr="007C4757">
        <w:rPr>
          <w:rFonts w:ascii="Times New Roman" w:hAnsi="Times New Roman"/>
          <w:sz w:val="24"/>
          <w:szCs w:val="24"/>
        </w:rPr>
        <w:t>;</w:t>
      </w:r>
      <w:proofErr w:type="gramEnd"/>
    </w:p>
    <w:p w14:paraId="3A0D9E05" w14:textId="1E74D00C" w:rsidR="007E5C04" w:rsidRPr="007C4757" w:rsidRDefault="00090C71" w:rsidP="007F4DA1">
      <w:pPr>
        <w:pStyle w:val="ListParagraph"/>
        <w:numPr>
          <w:ilvl w:val="0"/>
          <w:numId w:val="15"/>
        </w:numPr>
        <w:spacing w:after="0" w:line="360" w:lineRule="auto"/>
        <w:rPr>
          <w:rFonts w:ascii="Times New Roman" w:hAnsi="Times New Roman"/>
          <w:sz w:val="24"/>
          <w:szCs w:val="24"/>
        </w:rPr>
      </w:pPr>
      <w:r w:rsidRPr="007C4757">
        <w:rPr>
          <w:rFonts w:ascii="Times New Roman" w:hAnsi="Times New Roman"/>
          <w:sz w:val="24"/>
          <w:szCs w:val="24"/>
        </w:rPr>
        <w:t>15</w:t>
      </w:r>
      <w:r w:rsidR="00F62844" w:rsidRPr="007C4757">
        <w:rPr>
          <w:rFonts w:ascii="Times New Roman" w:hAnsi="Times New Roman"/>
          <w:sz w:val="24"/>
          <w:szCs w:val="24"/>
        </w:rPr>
        <w:t xml:space="preserve"> minutes for </w:t>
      </w:r>
      <w:r w:rsidR="00D37015" w:rsidRPr="007C4757">
        <w:rPr>
          <w:rFonts w:ascii="Times New Roman" w:hAnsi="Times New Roman"/>
          <w:sz w:val="24"/>
          <w:szCs w:val="24"/>
        </w:rPr>
        <w:t xml:space="preserve">participants </w:t>
      </w:r>
      <w:r w:rsidR="00E23881" w:rsidRPr="007C4757">
        <w:rPr>
          <w:rFonts w:ascii="Times New Roman" w:hAnsi="Times New Roman"/>
          <w:sz w:val="24"/>
          <w:szCs w:val="24"/>
        </w:rPr>
        <w:t xml:space="preserve">to </w:t>
      </w:r>
      <w:r w:rsidR="007F4DA1" w:rsidRPr="007C4757">
        <w:rPr>
          <w:rFonts w:ascii="Times New Roman" w:hAnsi="Times New Roman"/>
          <w:sz w:val="24"/>
          <w:szCs w:val="24"/>
        </w:rPr>
        <w:t>offer feedback in the effectiveness of the model for creating</w:t>
      </w:r>
      <w:r w:rsidR="00E23881" w:rsidRPr="007C4757">
        <w:rPr>
          <w:rFonts w:ascii="Times New Roman" w:hAnsi="Times New Roman"/>
          <w:sz w:val="24"/>
          <w:szCs w:val="24"/>
        </w:rPr>
        <w:t xml:space="preserve"> psychological safety</w:t>
      </w:r>
      <w:r w:rsidR="007F4DA1" w:rsidRPr="007C4757">
        <w:rPr>
          <w:rFonts w:ascii="Times New Roman" w:hAnsi="Times New Roman"/>
          <w:sz w:val="24"/>
          <w:szCs w:val="24"/>
        </w:rPr>
        <w:t xml:space="preserve"> based on their experience in the </w:t>
      </w:r>
      <w:proofErr w:type="gramStart"/>
      <w:r w:rsidR="007F4DA1" w:rsidRPr="007C4757">
        <w:rPr>
          <w:rFonts w:ascii="Times New Roman" w:hAnsi="Times New Roman"/>
          <w:sz w:val="24"/>
          <w:szCs w:val="24"/>
        </w:rPr>
        <w:t>session;</w:t>
      </w:r>
      <w:proofErr w:type="gramEnd"/>
    </w:p>
    <w:p w14:paraId="3773F05F" w14:textId="1BD6C1D7" w:rsidR="00D37015" w:rsidRPr="007C4757" w:rsidRDefault="00D37015" w:rsidP="00FF1A46">
      <w:pPr>
        <w:pStyle w:val="ListParagraph"/>
        <w:numPr>
          <w:ilvl w:val="0"/>
          <w:numId w:val="15"/>
        </w:numPr>
        <w:spacing w:after="0" w:line="360" w:lineRule="auto"/>
        <w:rPr>
          <w:rFonts w:ascii="Times New Roman" w:hAnsi="Times New Roman"/>
          <w:sz w:val="24"/>
          <w:szCs w:val="24"/>
        </w:rPr>
      </w:pPr>
      <w:r w:rsidRPr="007C4757">
        <w:rPr>
          <w:rFonts w:ascii="Times New Roman" w:hAnsi="Times New Roman"/>
          <w:sz w:val="24"/>
          <w:szCs w:val="24"/>
        </w:rPr>
        <w:t>1</w:t>
      </w:r>
      <w:r w:rsidR="00073328">
        <w:rPr>
          <w:rFonts w:ascii="Times New Roman" w:hAnsi="Times New Roman"/>
          <w:sz w:val="24"/>
          <w:szCs w:val="24"/>
        </w:rPr>
        <w:t>0</w:t>
      </w:r>
      <w:r w:rsidRPr="007C4757">
        <w:rPr>
          <w:rFonts w:ascii="Times New Roman" w:hAnsi="Times New Roman"/>
          <w:sz w:val="24"/>
          <w:szCs w:val="24"/>
        </w:rPr>
        <w:t xml:space="preserve"> </w:t>
      </w:r>
      <w:r w:rsidR="00232863" w:rsidRPr="007C4757">
        <w:rPr>
          <w:rFonts w:ascii="Times New Roman" w:hAnsi="Times New Roman"/>
          <w:sz w:val="24"/>
          <w:szCs w:val="24"/>
        </w:rPr>
        <w:t xml:space="preserve">minutes </w:t>
      </w:r>
      <w:r w:rsidR="000F3074" w:rsidRPr="007C4757">
        <w:rPr>
          <w:rFonts w:ascii="Times New Roman" w:hAnsi="Times New Roman"/>
          <w:sz w:val="24"/>
          <w:szCs w:val="24"/>
        </w:rPr>
        <w:t xml:space="preserve">for </w:t>
      </w:r>
      <w:r w:rsidR="003D4F3C" w:rsidRPr="007C4757">
        <w:rPr>
          <w:rFonts w:ascii="Times New Roman" w:hAnsi="Times New Roman"/>
          <w:sz w:val="24"/>
          <w:szCs w:val="24"/>
        </w:rPr>
        <w:t xml:space="preserve">general </w:t>
      </w:r>
      <w:r w:rsidR="008E7752" w:rsidRPr="007C4757">
        <w:rPr>
          <w:rFonts w:ascii="Times New Roman" w:hAnsi="Times New Roman"/>
          <w:sz w:val="24"/>
          <w:szCs w:val="24"/>
        </w:rPr>
        <w:t xml:space="preserve">debriefing </w:t>
      </w:r>
      <w:r w:rsidR="00E23881" w:rsidRPr="007C4757">
        <w:rPr>
          <w:rFonts w:ascii="Times New Roman" w:hAnsi="Times New Roman"/>
          <w:sz w:val="24"/>
          <w:szCs w:val="24"/>
        </w:rPr>
        <w:t xml:space="preserve">discussion and </w:t>
      </w:r>
      <w:r w:rsidR="003D4F3C" w:rsidRPr="007C4757">
        <w:rPr>
          <w:rFonts w:ascii="Times New Roman" w:hAnsi="Times New Roman"/>
          <w:sz w:val="24"/>
          <w:szCs w:val="24"/>
        </w:rPr>
        <w:t>wrap up</w:t>
      </w:r>
      <w:r w:rsidR="000F3074" w:rsidRPr="007C4757">
        <w:rPr>
          <w:rFonts w:ascii="Times New Roman" w:hAnsi="Times New Roman"/>
          <w:sz w:val="24"/>
          <w:szCs w:val="24"/>
        </w:rPr>
        <w:t>.</w:t>
      </w:r>
    </w:p>
    <w:p w14:paraId="23A6A3C2" w14:textId="77777777" w:rsidR="00900F16" w:rsidRDefault="00900F16" w:rsidP="00FF1A46">
      <w:pPr>
        <w:spacing w:after="0" w:line="360" w:lineRule="auto"/>
        <w:rPr>
          <w:rFonts w:ascii="Times New Roman" w:hAnsi="Times New Roman"/>
          <w:b/>
          <w:sz w:val="24"/>
          <w:szCs w:val="24"/>
        </w:rPr>
      </w:pPr>
    </w:p>
    <w:p w14:paraId="29E2EE16" w14:textId="216E685E" w:rsidR="001A14A8" w:rsidRPr="00C3553F" w:rsidRDefault="001A14A8" w:rsidP="00FF1A46">
      <w:pPr>
        <w:spacing w:after="0" w:line="360" w:lineRule="auto"/>
        <w:rPr>
          <w:rFonts w:ascii="Times New Roman" w:hAnsi="Times New Roman"/>
          <w:b/>
          <w:sz w:val="24"/>
          <w:szCs w:val="24"/>
        </w:rPr>
      </w:pPr>
      <w:r w:rsidRPr="00C3553F">
        <w:rPr>
          <w:rFonts w:ascii="Times New Roman" w:hAnsi="Times New Roman"/>
          <w:b/>
          <w:sz w:val="24"/>
          <w:szCs w:val="24"/>
        </w:rPr>
        <w:t xml:space="preserve">Application to Conference </w:t>
      </w:r>
      <w:r w:rsidR="009A4B2B">
        <w:rPr>
          <w:rFonts w:ascii="Times New Roman" w:hAnsi="Times New Roman"/>
          <w:b/>
          <w:sz w:val="24"/>
          <w:szCs w:val="24"/>
        </w:rPr>
        <w:t>T</w:t>
      </w:r>
      <w:r w:rsidRPr="00C3553F">
        <w:rPr>
          <w:rFonts w:ascii="Times New Roman" w:hAnsi="Times New Roman"/>
          <w:b/>
          <w:sz w:val="24"/>
          <w:szCs w:val="24"/>
        </w:rPr>
        <w:t>heme</w:t>
      </w:r>
    </w:p>
    <w:p w14:paraId="52BBDF73" w14:textId="0926BC1E" w:rsidR="000F3074" w:rsidRDefault="00E92447" w:rsidP="00E9170D">
      <w:pPr>
        <w:spacing w:after="0" w:line="360" w:lineRule="auto"/>
        <w:ind w:firstLine="720"/>
        <w:rPr>
          <w:rFonts w:ascii="Times New Roman" w:hAnsi="Times New Roman"/>
          <w:sz w:val="24"/>
          <w:szCs w:val="24"/>
        </w:rPr>
      </w:pPr>
      <w:r w:rsidRPr="00110EF7">
        <w:rPr>
          <w:rFonts w:ascii="Times New Roman" w:hAnsi="Times New Roman"/>
          <w:sz w:val="24"/>
          <w:szCs w:val="24"/>
        </w:rPr>
        <w:t>The focus of this</w:t>
      </w:r>
      <w:r w:rsidR="00BC6469" w:rsidRPr="00110EF7">
        <w:rPr>
          <w:rFonts w:ascii="Times New Roman" w:hAnsi="Times New Roman"/>
          <w:sz w:val="24"/>
          <w:szCs w:val="24"/>
        </w:rPr>
        <w:t xml:space="preserve"> w</w:t>
      </w:r>
      <w:r w:rsidR="009F1BF7" w:rsidRPr="00110EF7">
        <w:rPr>
          <w:rFonts w:ascii="Times New Roman" w:hAnsi="Times New Roman"/>
          <w:sz w:val="24"/>
          <w:szCs w:val="24"/>
        </w:rPr>
        <w:t>orkshop</w:t>
      </w:r>
      <w:r w:rsidR="00BC6469" w:rsidRPr="00110EF7">
        <w:rPr>
          <w:rFonts w:ascii="Times New Roman" w:hAnsi="Times New Roman"/>
          <w:sz w:val="24"/>
          <w:szCs w:val="24"/>
        </w:rPr>
        <w:t xml:space="preserve"> </w:t>
      </w:r>
      <w:r w:rsidR="00626647" w:rsidRPr="00110EF7">
        <w:rPr>
          <w:rFonts w:ascii="Times New Roman" w:hAnsi="Times New Roman"/>
          <w:sz w:val="24"/>
          <w:szCs w:val="24"/>
        </w:rPr>
        <w:t>(</w:t>
      </w:r>
      <w:r w:rsidR="007C4757">
        <w:rPr>
          <w:rFonts w:ascii="Times New Roman" w:hAnsi="Times New Roman"/>
          <w:sz w:val="24"/>
          <w:szCs w:val="24"/>
        </w:rPr>
        <w:t xml:space="preserve">ensuring psychological safety with students </w:t>
      </w:r>
      <w:r w:rsidR="0043378A">
        <w:rPr>
          <w:rFonts w:ascii="Times New Roman" w:hAnsi="Times New Roman"/>
          <w:sz w:val="24"/>
          <w:szCs w:val="24"/>
        </w:rPr>
        <w:t xml:space="preserve">online) </w:t>
      </w:r>
      <w:r w:rsidRPr="00110EF7">
        <w:rPr>
          <w:rFonts w:ascii="Times New Roman" w:hAnsi="Times New Roman"/>
          <w:sz w:val="24"/>
          <w:szCs w:val="24"/>
        </w:rPr>
        <w:t>aligns directly</w:t>
      </w:r>
      <w:r w:rsidR="00BC6469" w:rsidRPr="00110EF7">
        <w:rPr>
          <w:rFonts w:ascii="Times New Roman" w:hAnsi="Times New Roman"/>
          <w:sz w:val="24"/>
          <w:szCs w:val="24"/>
        </w:rPr>
        <w:t xml:space="preserve"> with </w:t>
      </w:r>
      <w:r w:rsidR="009B3407" w:rsidRPr="00110EF7">
        <w:rPr>
          <w:rFonts w:ascii="Times New Roman" w:hAnsi="Times New Roman"/>
          <w:sz w:val="24"/>
          <w:szCs w:val="24"/>
        </w:rPr>
        <w:t xml:space="preserve">the </w:t>
      </w:r>
      <w:r w:rsidR="00110EF7">
        <w:rPr>
          <w:rFonts w:ascii="Times New Roman" w:hAnsi="Times New Roman"/>
          <w:sz w:val="24"/>
          <w:szCs w:val="24"/>
        </w:rPr>
        <w:t>MOBTS</w:t>
      </w:r>
      <w:r w:rsidR="009B3407" w:rsidRPr="00110EF7">
        <w:rPr>
          <w:rFonts w:ascii="Times New Roman" w:hAnsi="Times New Roman"/>
          <w:sz w:val="24"/>
          <w:szCs w:val="24"/>
        </w:rPr>
        <w:t xml:space="preserve"> </w:t>
      </w:r>
      <w:r w:rsidR="0043378A">
        <w:rPr>
          <w:rFonts w:ascii="Times New Roman" w:hAnsi="Times New Roman"/>
          <w:sz w:val="24"/>
          <w:szCs w:val="24"/>
        </w:rPr>
        <w:t xml:space="preserve">virtual conference </w:t>
      </w:r>
      <w:r w:rsidR="00626647" w:rsidRPr="00110EF7">
        <w:rPr>
          <w:rFonts w:ascii="Times New Roman" w:hAnsi="Times New Roman"/>
          <w:sz w:val="24"/>
          <w:szCs w:val="24"/>
        </w:rPr>
        <w:t xml:space="preserve">theme </w:t>
      </w:r>
      <w:r w:rsidR="00110EF7">
        <w:rPr>
          <w:rFonts w:ascii="Times New Roman" w:hAnsi="Times New Roman"/>
          <w:sz w:val="24"/>
          <w:szCs w:val="24"/>
        </w:rPr>
        <w:t xml:space="preserve">of </w:t>
      </w:r>
      <w:r w:rsidR="00EE1E93">
        <w:rPr>
          <w:rFonts w:ascii="Times New Roman" w:hAnsi="Times New Roman"/>
          <w:sz w:val="24"/>
          <w:szCs w:val="24"/>
        </w:rPr>
        <w:t>“</w:t>
      </w:r>
      <w:r w:rsidR="007C4757">
        <w:rPr>
          <w:rFonts w:ascii="Times New Roman" w:hAnsi="Times New Roman"/>
          <w:sz w:val="24"/>
          <w:szCs w:val="24"/>
        </w:rPr>
        <w:t>Tradition Meets Technology: Finding Ways Forward</w:t>
      </w:r>
      <w:r w:rsidR="000F3074">
        <w:rPr>
          <w:rFonts w:ascii="Times New Roman" w:hAnsi="Times New Roman"/>
          <w:sz w:val="24"/>
          <w:szCs w:val="24"/>
        </w:rPr>
        <w:t xml:space="preserve">”. </w:t>
      </w:r>
      <w:r w:rsidR="007C4757">
        <w:rPr>
          <w:rFonts w:ascii="Times New Roman" w:hAnsi="Times New Roman"/>
          <w:sz w:val="24"/>
          <w:szCs w:val="24"/>
        </w:rPr>
        <w:t>The model aligns with the notion that th</w:t>
      </w:r>
      <w:r w:rsidR="00073328">
        <w:rPr>
          <w:rFonts w:ascii="Times New Roman" w:hAnsi="Times New Roman"/>
          <w:sz w:val="24"/>
          <w:szCs w:val="24"/>
        </w:rPr>
        <w:t xml:space="preserve">e </w:t>
      </w:r>
      <w:r w:rsidR="007C4757">
        <w:rPr>
          <w:rFonts w:ascii="Times New Roman" w:hAnsi="Times New Roman"/>
          <w:sz w:val="24"/>
          <w:szCs w:val="24"/>
        </w:rPr>
        <w:t xml:space="preserve">classroom is a microcosm of </w:t>
      </w:r>
      <w:r w:rsidR="00900F16">
        <w:rPr>
          <w:rFonts w:ascii="Times New Roman" w:hAnsi="Times New Roman"/>
          <w:sz w:val="24"/>
          <w:szCs w:val="24"/>
        </w:rPr>
        <w:t>society</w:t>
      </w:r>
      <w:r w:rsidR="007C4757">
        <w:rPr>
          <w:rFonts w:ascii="Times New Roman" w:hAnsi="Times New Roman"/>
          <w:sz w:val="24"/>
          <w:szCs w:val="24"/>
        </w:rPr>
        <w:t xml:space="preserve"> and must therefore adapt to technology changes and </w:t>
      </w:r>
      <w:r w:rsidR="00900F16">
        <w:rPr>
          <w:rFonts w:ascii="Times New Roman" w:hAnsi="Times New Roman"/>
          <w:sz w:val="24"/>
          <w:szCs w:val="24"/>
        </w:rPr>
        <w:t xml:space="preserve">society shifts such as the global reaction to the </w:t>
      </w:r>
      <w:r w:rsidR="004E6037">
        <w:rPr>
          <w:rFonts w:ascii="Times New Roman" w:hAnsi="Times New Roman"/>
          <w:sz w:val="24"/>
          <w:szCs w:val="24"/>
        </w:rPr>
        <w:t xml:space="preserve">COVID-19 </w:t>
      </w:r>
      <w:r w:rsidR="0043378A">
        <w:rPr>
          <w:rFonts w:ascii="Times New Roman" w:hAnsi="Times New Roman"/>
          <w:sz w:val="24"/>
          <w:szCs w:val="24"/>
        </w:rPr>
        <w:t>pandemic</w:t>
      </w:r>
      <w:r w:rsidR="007C4757">
        <w:rPr>
          <w:rFonts w:ascii="Times New Roman" w:hAnsi="Times New Roman"/>
          <w:sz w:val="24"/>
          <w:szCs w:val="24"/>
        </w:rPr>
        <w:t xml:space="preserve">. This model </w:t>
      </w:r>
      <w:r w:rsidR="00900F16">
        <w:rPr>
          <w:rFonts w:ascii="Times New Roman" w:hAnsi="Times New Roman"/>
          <w:sz w:val="24"/>
          <w:szCs w:val="24"/>
        </w:rPr>
        <w:t xml:space="preserve">seeks to ensure we can instill </w:t>
      </w:r>
      <w:r w:rsidR="007C4757">
        <w:rPr>
          <w:rFonts w:ascii="Times New Roman" w:hAnsi="Times New Roman"/>
          <w:sz w:val="24"/>
          <w:szCs w:val="24"/>
        </w:rPr>
        <w:t>traditional values</w:t>
      </w:r>
      <w:r w:rsidR="00900F16">
        <w:rPr>
          <w:rFonts w:ascii="Times New Roman" w:hAnsi="Times New Roman"/>
          <w:sz w:val="24"/>
          <w:szCs w:val="24"/>
        </w:rPr>
        <w:t xml:space="preserve"> about teaching</w:t>
      </w:r>
      <w:r w:rsidR="007C4757">
        <w:rPr>
          <w:rFonts w:ascii="Times New Roman" w:hAnsi="Times New Roman"/>
          <w:sz w:val="24"/>
          <w:szCs w:val="24"/>
        </w:rPr>
        <w:t xml:space="preserve"> in a</w:t>
      </w:r>
      <w:r w:rsidR="00900F16">
        <w:rPr>
          <w:rFonts w:ascii="Times New Roman" w:hAnsi="Times New Roman"/>
          <w:sz w:val="24"/>
          <w:szCs w:val="24"/>
        </w:rPr>
        <w:t>n</w:t>
      </w:r>
      <w:r w:rsidR="007C4757">
        <w:rPr>
          <w:rFonts w:ascii="Times New Roman" w:hAnsi="Times New Roman"/>
          <w:sz w:val="24"/>
          <w:szCs w:val="24"/>
        </w:rPr>
        <w:t xml:space="preserve"> online environment. B</w:t>
      </w:r>
      <w:r w:rsidR="0043378A">
        <w:rPr>
          <w:rFonts w:ascii="Times New Roman" w:hAnsi="Times New Roman"/>
          <w:sz w:val="24"/>
          <w:szCs w:val="24"/>
        </w:rPr>
        <w:t xml:space="preserve">y developing this session, the facilitators </w:t>
      </w:r>
      <w:r w:rsidR="007C4757">
        <w:rPr>
          <w:rFonts w:ascii="Times New Roman" w:hAnsi="Times New Roman"/>
          <w:sz w:val="24"/>
          <w:szCs w:val="24"/>
        </w:rPr>
        <w:t>will test the Online Psychological Safety Model which we hope to disseminate for professors across the globe to use.</w:t>
      </w:r>
      <w:r w:rsidR="003E18B8">
        <w:rPr>
          <w:rFonts w:ascii="Times New Roman" w:hAnsi="Times New Roman"/>
          <w:sz w:val="24"/>
          <w:szCs w:val="24"/>
        </w:rPr>
        <w:t xml:space="preserve"> </w:t>
      </w:r>
      <w:r w:rsidR="007C4757">
        <w:rPr>
          <w:rFonts w:ascii="Times New Roman" w:hAnsi="Times New Roman"/>
          <w:sz w:val="24"/>
          <w:szCs w:val="24"/>
        </w:rPr>
        <w:t xml:space="preserve">The </w:t>
      </w:r>
      <w:r w:rsidR="00537204">
        <w:rPr>
          <w:rFonts w:ascii="Times New Roman" w:hAnsi="Times New Roman"/>
          <w:sz w:val="24"/>
          <w:szCs w:val="24"/>
        </w:rPr>
        <w:t xml:space="preserve">outcomes of the session </w:t>
      </w:r>
      <w:r w:rsidR="007C4757">
        <w:rPr>
          <w:rFonts w:ascii="Times New Roman" w:hAnsi="Times New Roman"/>
          <w:sz w:val="24"/>
          <w:szCs w:val="24"/>
        </w:rPr>
        <w:t xml:space="preserve">will have impacts for all </w:t>
      </w:r>
      <w:r w:rsidR="00537204">
        <w:rPr>
          <w:rFonts w:ascii="Times New Roman" w:hAnsi="Times New Roman"/>
          <w:sz w:val="24"/>
          <w:szCs w:val="24"/>
        </w:rPr>
        <w:t>educators</w:t>
      </w:r>
      <w:r w:rsidR="007C4757">
        <w:rPr>
          <w:rFonts w:ascii="Times New Roman" w:hAnsi="Times New Roman"/>
          <w:sz w:val="24"/>
          <w:szCs w:val="24"/>
        </w:rPr>
        <w:t xml:space="preserve"> seeking t</w:t>
      </w:r>
      <w:r w:rsidR="00537204">
        <w:rPr>
          <w:rFonts w:ascii="Times New Roman" w:hAnsi="Times New Roman"/>
          <w:sz w:val="24"/>
          <w:szCs w:val="24"/>
        </w:rPr>
        <w:t>o create psychological safety with and among their students in an online environment.</w:t>
      </w:r>
      <w:r w:rsidR="003E18B8">
        <w:rPr>
          <w:rFonts w:ascii="Times New Roman" w:hAnsi="Times New Roman"/>
          <w:sz w:val="24"/>
          <w:szCs w:val="24"/>
        </w:rPr>
        <w:t xml:space="preserve"> </w:t>
      </w:r>
    </w:p>
    <w:p w14:paraId="00A7ED2A" w14:textId="6EDCF468" w:rsidR="004E6037" w:rsidRDefault="004E6037" w:rsidP="00FF1A46">
      <w:pPr>
        <w:spacing w:after="0" w:line="360" w:lineRule="auto"/>
        <w:rPr>
          <w:rFonts w:ascii="Times New Roman" w:hAnsi="Times New Roman"/>
          <w:sz w:val="24"/>
          <w:szCs w:val="24"/>
        </w:rPr>
      </w:pPr>
    </w:p>
    <w:p w14:paraId="0C781C85" w14:textId="77777777" w:rsidR="006158CB" w:rsidRPr="00C3553F" w:rsidRDefault="00AC5E4B" w:rsidP="00FF1A46">
      <w:pPr>
        <w:spacing w:after="0" w:line="360" w:lineRule="auto"/>
        <w:rPr>
          <w:rFonts w:ascii="Times New Roman" w:hAnsi="Times New Roman"/>
          <w:sz w:val="24"/>
          <w:szCs w:val="24"/>
        </w:rPr>
      </w:pPr>
      <w:r w:rsidRPr="00C3553F">
        <w:rPr>
          <w:rFonts w:ascii="Times New Roman" w:hAnsi="Times New Roman"/>
          <w:b/>
          <w:sz w:val="24"/>
          <w:szCs w:val="24"/>
        </w:rPr>
        <w:t xml:space="preserve">Unique Contribution to </w:t>
      </w:r>
      <w:r w:rsidR="006158CB" w:rsidRPr="00C3553F">
        <w:rPr>
          <w:rFonts w:ascii="Times New Roman" w:hAnsi="Times New Roman"/>
          <w:b/>
          <w:sz w:val="24"/>
          <w:szCs w:val="24"/>
        </w:rPr>
        <w:t>MOBTS</w:t>
      </w:r>
    </w:p>
    <w:p w14:paraId="76EAC758" w14:textId="564AE884" w:rsidR="006158CB" w:rsidRPr="00110EF7" w:rsidRDefault="00E92447" w:rsidP="00E9170D">
      <w:pPr>
        <w:spacing w:after="0" w:line="360" w:lineRule="auto"/>
        <w:ind w:firstLine="720"/>
        <w:rPr>
          <w:rFonts w:ascii="Times New Roman" w:hAnsi="Times New Roman"/>
          <w:b/>
          <w:sz w:val="24"/>
          <w:szCs w:val="24"/>
        </w:rPr>
      </w:pPr>
      <w:r w:rsidRPr="00110EF7">
        <w:rPr>
          <w:rFonts w:ascii="Times New Roman" w:hAnsi="Times New Roman"/>
          <w:sz w:val="24"/>
          <w:szCs w:val="24"/>
        </w:rPr>
        <w:t>We</w:t>
      </w:r>
      <w:r w:rsidR="009F1BF7" w:rsidRPr="00110EF7">
        <w:rPr>
          <w:rFonts w:ascii="Times New Roman" w:hAnsi="Times New Roman"/>
          <w:sz w:val="24"/>
          <w:szCs w:val="24"/>
        </w:rPr>
        <w:t xml:space="preserve"> have not presented this </w:t>
      </w:r>
      <w:r w:rsidR="004E6037">
        <w:rPr>
          <w:rFonts w:ascii="Times New Roman" w:hAnsi="Times New Roman"/>
          <w:sz w:val="24"/>
          <w:szCs w:val="24"/>
        </w:rPr>
        <w:t xml:space="preserve">material </w:t>
      </w:r>
      <w:r w:rsidR="009F1BF7" w:rsidRPr="00110EF7">
        <w:rPr>
          <w:rFonts w:ascii="Times New Roman" w:hAnsi="Times New Roman"/>
          <w:sz w:val="24"/>
          <w:szCs w:val="24"/>
        </w:rPr>
        <w:t>before and it is not under review anywhere else.</w:t>
      </w:r>
      <w:r w:rsidR="006158CB" w:rsidRPr="00110EF7">
        <w:rPr>
          <w:rFonts w:ascii="Times New Roman" w:hAnsi="Times New Roman"/>
          <w:b/>
          <w:sz w:val="24"/>
          <w:szCs w:val="24"/>
        </w:rPr>
        <w:br w:type="page"/>
      </w:r>
    </w:p>
    <w:p w14:paraId="27EE818B" w14:textId="77777777" w:rsidR="00BB2A11" w:rsidRPr="00110EF7" w:rsidRDefault="00BB2A11" w:rsidP="00FF1A46">
      <w:pPr>
        <w:spacing w:after="0" w:line="360" w:lineRule="auto"/>
        <w:rPr>
          <w:rFonts w:ascii="Times New Roman" w:hAnsi="Times New Roman"/>
          <w:b/>
          <w:sz w:val="24"/>
          <w:szCs w:val="24"/>
        </w:rPr>
      </w:pPr>
      <w:r w:rsidRPr="00110EF7">
        <w:rPr>
          <w:rFonts w:ascii="Times New Roman" w:hAnsi="Times New Roman"/>
          <w:b/>
          <w:sz w:val="24"/>
          <w:szCs w:val="24"/>
        </w:rPr>
        <w:lastRenderedPageBreak/>
        <w:t>References</w:t>
      </w:r>
    </w:p>
    <w:p w14:paraId="03EC6DAB" w14:textId="10A47F2D" w:rsidR="009E36D1" w:rsidRPr="00E3546F" w:rsidRDefault="009E36D1" w:rsidP="00FF1A46">
      <w:pPr>
        <w:pStyle w:val="NormalWeb"/>
        <w:spacing w:before="0" w:beforeAutospacing="0" w:after="0" w:afterAutospacing="0" w:line="360" w:lineRule="auto"/>
        <w:ind w:left="567" w:hanging="567"/>
        <w:rPr>
          <w:color w:val="000000"/>
        </w:rPr>
      </w:pPr>
      <w:r w:rsidRPr="00E3546F">
        <w:t xml:space="preserve">Adams, R. S. (2016). </w:t>
      </w:r>
      <w:r w:rsidRPr="00E3546F">
        <w:rPr>
          <w:color w:val="000000" w:themeColor="text1"/>
        </w:rPr>
        <w:t>Group dynamics.</w:t>
      </w:r>
      <w:r w:rsidRPr="00E3546F">
        <w:rPr>
          <w:i/>
          <w:color w:val="000000" w:themeColor="text1"/>
        </w:rPr>
        <w:t xml:space="preserve"> </w:t>
      </w:r>
      <w:r w:rsidRPr="00E3546F">
        <w:rPr>
          <w:i/>
        </w:rPr>
        <w:t xml:space="preserve">Associations Now, </w:t>
      </w:r>
      <w:r w:rsidR="00785462">
        <w:t>12(1)</w:t>
      </w:r>
      <w:r w:rsidRPr="00E3546F">
        <w:t>, 40.</w:t>
      </w:r>
    </w:p>
    <w:p w14:paraId="2037E721" w14:textId="77777777" w:rsidR="00147200" w:rsidRPr="00E3546F" w:rsidRDefault="00147200" w:rsidP="00FF1A46">
      <w:pPr>
        <w:pStyle w:val="NormalWeb"/>
        <w:spacing w:before="0" w:beforeAutospacing="0" w:after="0" w:afterAutospacing="0" w:line="360" w:lineRule="auto"/>
        <w:ind w:left="450" w:hanging="450"/>
        <w:rPr>
          <w:lang w:val="en-US"/>
        </w:rPr>
      </w:pPr>
      <w:r w:rsidRPr="00E3546F">
        <w:rPr>
          <w:lang w:val="en-US"/>
        </w:rPr>
        <w:t xml:space="preserve">Chatman, J. A., &amp; Cha, S. E. (2003). Leading by leveraging culture. </w:t>
      </w:r>
      <w:r w:rsidRPr="00E3546F">
        <w:rPr>
          <w:i/>
          <w:lang w:val="en-US"/>
        </w:rPr>
        <w:t>California Management Review, 45(4),</w:t>
      </w:r>
      <w:r w:rsidRPr="00E3546F">
        <w:rPr>
          <w:lang w:val="en-US"/>
        </w:rPr>
        <w:t xml:space="preserve"> 20-34.</w:t>
      </w:r>
    </w:p>
    <w:p w14:paraId="1BAAA4B2" w14:textId="722C6DA9" w:rsidR="002B07E3" w:rsidRPr="000F3074" w:rsidRDefault="002B07E3" w:rsidP="00FF1A46">
      <w:pPr>
        <w:pStyle w:val="NormalWeb"/>
        <w:spacing w:before="0" w:beforeAutospacing="0" w:after="0" w:afterAutospacing="0" w:line="360" w:lineRule="auto"/>
        <w:ind w:left="567" w:hanging="567"/>
        <w:rPr>
          <w:color w:val="222222"/>
          <w:shd w:val="clear" w:color="auto" w:fill="FFFFFF"/>
          <w:lang w:val="en-US"/>
        </w:rPr>
      </w:pPr>
      <w:r w:rsidRPr="002B07E3">
        <w:rPr>
          <w:color w:val="222222"/>
          <w:shd w:val="clear" w:color="auto" w:fill="FFFFFF"/>
          <w:lang w:val="en-US"/>
        </w:rPr>
        <w:t xml:space="preserve">Debnath, S. C., Tandon, S., &amp; Pointer, L. V. (2007). Designing Business School Courses </w:t>
      </w:r>
      <w:proofErr w:type="gramStart"/>
      <w:r w:rsidRPr="002B07E3">
        <w:rPr>
          <w:color w:val="222222"/>
          <w:shd w:val="clear" w:color="auto" w:fill="FFFFFF"/>
          <w:lang w:val="en-US"/>
        </w:rPr>
        <w:t>To</w:t>
      </w:r>
      <w:proofErr w:type="gramEnd"/>
      <w:r w:rsidRPr="002B07E3">
        <w:rPr>
          <w:color w:val="222222"/>
          <w:shd w:val="clear" w:color="auto" w:fill="FFFFFF"/>
          <w:lang w:val="en-US"/>
        </w:rPr>
        <w:t xml:space="preserve"> Promote Student Motivation: An Application of the Job Characteristics Model. </w:t>
      </w:r>
      <w:r w:rsidRPr="002B07E3">
        <w:rPr>
          <w:i/>
          <w:iCs/>
          <w:color w:val="222222"/>
          <w:shd w:val="clear" w:color="auto" w:fill="FFFFFF"/>
          <w:lang w:val="en-US"/>
        </w:rPr>
        <w:t>Journal of Management Education</w:t>
      </w:r>
      <w:r w:rsidRPr="002B07E3">
        <w:rPr>
          <w:color w:val="222222"/>
          <w:shd w:val="clear" w:color="auto" w:fill="FFFFFF"/>
          <w:lang w:val="en-US"/>
        </w:rPr>
        <w:t>, </w:t>
      </w:r>
      <w:r w:rsidRPr="002B07E3">
        <w:rPr>
          <w:i/>
          <w:iCs/>
          <w:color w:val="222222"/>
          <w:shd w:val="clear" w:color="auto" w:fill="FFFFFF"/>
          <w:lang w:val="en-US"/>
        </w:rPr>
        <w:t>31</w:t>
      </w:r>
      <w:r w:rsidRPr="002B07E3">
        <w:rPr>
          <w:color w:val="222222"/>
          <w:shd w:val="clear" w:color="auto" w:fill="FFFFFF"/>
          <w:lang w:val="en-US"/>
        </w:rPr>
        <w:t>(6), 812–831. </w:t>
      </w:r>
      <w:r w:rsidRPr="00484713">
        <w:rPr>
          <w:shd w:val="clear" w:color="auto" w:fill="FFFFFF"/>
          <w:lang w:val="en-US"/>
        </w:rPr>
        <w:t>https://doi.org/10.1177/1052562906290914</w:t>
      </w:r>
    </w:p>
    <w:p w14:paraId="7C7D13FB" w14:textId="56759A9B" w:rsidR="009E36D1" w:rsidRDefault="009E36D1" w:rsidP="00FF1A46">
      <w:pPr>
        <w:pStyle w:val="NormalWeb"/>
        <w:spacing w:before="0" w:beforeAutospacing="0" w:after="0" w:afterAutospacing="0" w:line="360" w:lineRule="auto"/>
        <w:ind w:left="567" w:hanging="567"/>
        <w:rPr>
          <w:color w:val="222222"/>
          <w:shd w:val="clear" w:color="auto" w:fill="FFFFFF"/>
        </w:rPr>
      </w:pPr>
      <w:r w:rsidRPr="00BD7263">
        <w:rPr>
          <w:color w:val="222222"/>
          <w:shd w:val="clear" w:color="auto" w:fill="FFFFFF"/>
        </w:rPr>
        <w:t>Kahn, W. A. (1990). Psychological conditions of personal engagement and disengagement at work. </w:t>
      </w:r>
      <w:r w:rsidRPr="00BD7263">
        <w:rPr>
          <w:i/>
          <w:iCs/>
          <w:color w:val="222222"/>
          <w:shd w:val="clear" w:color="auto" w:fill="FFFFFF"/>
        </w:rPr>
        <w:t>Academy of Management Journal</w:t>
      </w:r>
      <w:r w:rsidRPr="00BD7263">
        <w:rPr>
          <w:color w:val="222222"/>
          <w:shd w:val="clear" w:color="auto" w:fill="FFFFFF"/>
        </w:rPr>
        <w:t>, </w:t>
      </w:r>
      <w:r w:rsidRPr="00BD7263">
        <w:rPr>
          <w:i/>
          <w:iCs/>
          <w:color w:val="222222"/>
          <w:shd w:val="clear" w:color="auto" w:fill="FFFFFF"/>
        </w:rPr>
        <w:t>33</w:t>
      </w:r>
      <w:r w:rsidRPr="00BD7263">
        <w:rPr>
          <w:color w:val="222222"/>
          <w:shd w:val="clear" w:color="auto" w:fill="FFFFFF"/>
        </w:rPr>
        <w:t>(4), 692-724</w:t>
      </w:r>
      <w:r w:rsidR="00E3546F">
        <w:rPr>
          <w:color w:val="222222"/>
          <w:shd w:val="clear" w:color="auto" w:fill="FFFFFF"/>
        </w:rPr>
        <w:t>.</w:t>
      </w:r>
    </w:p>
    <w:p w14:paraId="78B90180" w14:textId="27450128" w:rsidR="00E3546F" w:rsidRDefault="00E3546F" w:rsidP="00FF1A46">
      <w:pPr>
        <w:pStyle w:val="NormalWeb"/>
        <w:spacing w:before="0" w:beforeAutospacing="0" w:after="0" w:afterAutospacing="0" w:line="360" w:lineRule="auto"/>
        <w:ind w:left="567" w:hanging="567"/>
        <w:rPr>
          <w:color w:val="222222"/>
          <w:shd w:val="clear" w:color="auto" w:fill="FFFFFF"/>
        </w:rPr>
      </w:pPr>
      <w:proofErr w:type="spellStart"/>
      <w:r w:rsidRPr="00E3546F">
        <w:rPr>
          <w:color w:val="222222"/>
          <w:shd w:val="clear" w:color="auto" w:fill="FFFFFF"/>
        </w:rPr>
        <w:t>Kirkup</w:t>
      </w:r>
      <w:proofErr w:type="spellEnd"/>
      <w:r>
        <w:rPr>
          <w:color w:val="222222"/>
          <w:shd w:val="clear" w:color="auto" w:fill="FFFFFF"/>
        </w:rPr>
        <w:t>, G.</w:t>
      </w:r>
      <w:r w:rsidRPr="00E3546F">
        <w:rPr>
          <w:color w:val="222222"/>
        </w:rPr>
        <w:t> </w:t>
      </w:r>
      <w:r w:rsidRPr="00E3546F">
        <w:rPr>
          <w:color w:val="222222"/>
          <w:shd w:val="clear" w:color="auto" w:fill="FFFFFF"/>
        </w:rPr>
        <w:t>(2015)</w:t>
      </w:r>
      <w:r>
        <w:rPr>
          <w:color w:val="222222"/>
          <w:shd w:val="clear" w:color="auto" w:fill="FFFFFF"/>
        </w:rPr>
        <w:t>.</w:t>
      </w:r>
      <w:r w:rsidRPr="00E3546F">
        <w:rPr>
          <w:color w:val="222222"/>
        </w:rPr>
        <w:t> </w:t>
      </w:r>
      <w:r w:rsidRPr="00E3546F">
        <w:rPr>
          <w:color w:val="222222"/>
          <w:shd w:val="clear" w:color="auto" w:fill="FFFFFF"/>
        </w:rPr>
        <w:t>Transactional distance, social justice and student attainment,</w:t>
      </w:r>
      <w:r w:rsidRPr="00E3546F">
        <w:rPr>
          <w:color w:val="222222"/>
        </w:rPr>
        <w:t> </w:t>
      </w:r>
      <w:r w:rsidRPr="00E3546F">
        <w:rPr>
          <w:color w:val="222222"/>
          <w:shd w:val="clear" w:color="auto" w:fill="FFFFFF"/>
        </w:rPr>
        <w:t>Open Learning: The Journal of Open, Distance and e-Learning,</w:t>
      </w:r>
      <w:r w:rsidRPr="00E3546F">
        <w:rPr>
          <w:color w:val="222222"/>
        </w:rPr>
        <w:t> </w:t>
      </w:r>
      <w:r w:rsidRPr="00E3546F">
        <w:rPr>
          <w:color w:val="222222"/>
          <w:shd w:val="clear" w:color="auto" w:fill="FFFFFF"/>
        </w:rPr>
        <w:t>30</w:t>
      </w:r>
      <w:r w:rsidR="00785462">
        <w:rPr>
          <w:color w:val="222222"/>
          <w:shd w:val="clear" w:color="auto" w:fill="FFFFFF"/>
        </w:rPr>
        <w:t>(</w:t>
      </w:r>
      <w:r w:rsidRPr="00E3546F">
        <w:rPr>
          <w:color w:val="222222"/>
          <w:shd w:val="clear" w:color="auto" w:fill="FFFFFF"/>
        </w:rPr>
        <w:t>2</w:t>
      </w:r>
      <w:r w:rsidR="00785462">
        <w:rPr>
          <w:color w:val="222222"/>
          <w:shd w:val="clear" w:color="auto" w:fill="FFFFFF"/>
        </w:rPr>
        <w:t>)</w:t>
      </w:r>
      <w:r w:rsidRPr="00E3546F">
        <w:rPr>
          <w:color w:val="222222"/>
          <w:shd w:val="clear" w:color="auto" w:fill="FFFFFF"/>
        </w:rPr>
        <w:t>,</w:t>
      </w:r>
      <w:r w:rsidRPr="00E3546F">
        <w:rPr>
          <w:color w:val="222222"/>
        </w:rPr>
        <w:t> </w:t>
      </w:r>
      <w:r w:rsidRPr="00E3546F">
        <w:rPr>
          <w:color w:val="222222"/>
          <w:shd w:val="clear" w:color="auto" w:fill="FFFFFF"/>
        </w:rPr>
        <w:t>99</w:t>
      </w:r>
      <w:r>
        <w:rPr>
          <w:color w:val="222222"/>
          <w:shd w:val="clear" w:color="auto" w:fill="FFFFFF"/>
        </w:rPr>
        <w:t xml:space="preserve">-105, </w:t>
      </w:r>
      <w:proofErr w:type="spellStart"/>
      <w:r>
        <w:rPr>
          <w:color w:val="222222"/>
          <w:shd w:val="clear" w:color="auto" w:fill="FFFFFF"/>
        </w:rPr>
        <w:t>doi</w:t>
      </w:r>
      <w:proofErr w:type="spellEnd"/>
      <w:r>
        <w:rPr>
          <w:color w:val="222222"/>
          <w:shd w:val="clear" w:color="auto" w:fill="FFFFFF"/>
        </w:rPr>
        <w:t>:</w:t>
      </w:r>
      <w:r w:rsidRPr="00E3546F">
        <w:rPr>
          <w:color w:val="222222"/>
          <w:shd w:val="clear" w:color="auto" w:fill="FFFFFF"/>
        </w:rPr>
        <w:t> </w:t>
      </w:r>
      <w:hyperlink r:id="rId8" w:history="1">
        <w:r w:rsidRPr="00E3546F">
          <w:rPr>
            <w:color w:val="222222"/>
            <w:shd w:val="clear" w:color="auto" w:fill="FFFFFF"/>
          </w:rPr>
          <w:t>10.1080/02680513.2015.1080465</w:t>
        </w:r>
      </w:hyperlink>
      <w:r w:rsidR="00785462">
        <w:rPr>
          <w:color w:val="222222"/>
          <w:shd w:val="clear" w:color="auto" w:fill="FFFFFF"/>
        </w:rPr>
        <w:t>.</w:t>
      </w:r>
    </w:p>
    <w:p w14:paraId="657483C9" w14:textId="3E8E1061" w:rsidR="00134C44" w:rsidRPr="00134C44" w:rsidRDefault="00134C44" w:rsidP="00FF1A46">
      <w:pPr>
        <w:pStyle w:val="NormalWeb"/>
        <w:spacing w:before="0" w:beforeAutospacing="0" w:after="0" w:afterAutospacing="0" w:line="360" w:lineRule="auto"/>
        <w:ind w:left="567" w:hanging="567"/>
        <w:rPr>
          <w:color w:val="222222"/>
          <w:shd w:val="clear" w:color="auto" w:fill="FFFFFF"/>
          <w:lang w:val="en-US"/>
        </w:rPr>
      </w:pPr>
      <w:r w:rsidRPr="00134C44">
        <w:rPr>
          <w:color w:val="222222"/>
          <w:shd w:val="clear" w:color="auto" w:fill="FFFFFF"/>
          <w:lang w:val="en-US"/>
        </w:rPr>
        <w:t>Lin-Siegler, X., Dweck, C. S., &amp; Cohen, G. L. (2016). Instructional interventions that motivate classroom learning. </w:t>
      </w:r>
      <w:r w:rsidRPr="00134C44">
        <w:rPr>
          <w:i/>
          <w:iCs/>
          <w:color w:val="222222"/>
          <w:shd w:val="clear" w:color="auto" w:fill="FFFFFF"/>
          <w:lang w:val="en-US"/>
        </w:rPr>
        <w:t>Journal of Educational Psychology, 108</w:t>
      </w:r>
      <w:r w:rsidRPr="00134C44">
        <w:rPr>
          <w:color w:val="222222"/>
          <w:shd w:val="clear" w:color="auto" w:fill="FFFFFF"/>
          <w:lang w:val="en-US"/>
        </w:rPr>
        <w:t>(3), 295-299</w:t>
      </w:r>
      <w:r w:rsidR="00785462">
        <w:rPr>
          <w:color w:val="222222"/>
          <w:shd w:val="clear" w:color="auto" w:fill="FFFFFF"/>
          <w:lang w:val="en-US"/>
        </w:rPr>
        <w:t>,</w:t>
      </w:r>
      <w:r>
        <w:rPr>
          <w:color w:val="222222"/>
          <w:shd w:val="clear" w:color="auto" w:fill="FFFFFF"/>
          <w:lang w:val="en-US"/>
        </w:rPr>
        <w:t xml:space="preserve"> </w:t>
      </w:r>
      <w:r w:rsidRPr="00484713">
        <w:rPr>
          <w:shd w:val="clear" w:color="auto" w:fill="FFFFFF"/>
          <w:lang w:val="en-US"/>
        </w:rPr>
        <w:t>http://dx.doi.org/10.1037/edu0000124</w:t>
      </w:r>
      <w:r w:rsidR="00785462">
        <w:rPr>
          <w:rStyle w:val="Hyperlink"/>
          <w:shd w:val="clear" w:color="auto" w:fill="FFFFFF"/>
          <w:lang w:val="en-US"/>
        </w:rPr>
        <w:t>.</w:t>
      </w:r>
    </w:p>
    <w:p w14:paraId="7336C385" w14:textId="1DD2BB7F" w:rsidR="00E3546F" w:rsidRDefault="00E3546F" w:rsidP="00FF1A46">
      <w:pPr>
        <w:pStyle w:val="NormalWeb"/>
        <w:spacing w:before="0" w:beforeAutospacing="0" w:after="0" w:afterAutospacing="0" w:line="360" w:lineRule="auto"/>
        <w:ind w:left="567" w:hanging="567"/>
        <w:rPr>
          <w:color w:val="222222"/>
          <w:shd w:val="clear" w:color="auto" w:fill="FFFFFF"/>
          <w:lang w:val="en-US"/>
        </w:rPr>
      </w:pPr>
      <w:r w:rsidRPr="00E3546F">
        <w:rPr>
          <w:color w:val="222222"/>
          <w:shd w:val="clear" w:color="auto" w:fill="FFFFFF"/>
          <w:lang w:val="en-US"/>
        </w:rPr>
        <w:t>Moore, M. G. (1993). Theory of transactional distance. In D. Keegan (Ed.) Theoretical principles of distance education. New York: Routledge.</w:t>
      </w:r>
    </w:p>
    <w:p w14:paraId="386FC417" w14:textId="5D1CD10F" w:rsidR="00E3546F" w:rsidRDefault="00E3546F" w:rsidP="00FF1A46">
      <w:pPr>
        <w:pStyle w:val="NormalWeb"/>
        <w:spacing w:before="0" w:beforeAutospacing="0" w:after="0" w:afterAutospacing="0" w:line="360" w:lineRule="auto"/>
        <w:ind w:left="567" w:hanging="567"/>
        <w:rPr>
          <w:color w:val="222222"/>
          <w:shd w:val="clear" w:color="auto" w:fill="FFFFFF"/>
          <w:lang w:val="en-US"/>
        </w:rPr>
      </w:pPr>
      <w:r w:rsidRPr="00E3546F">
        <w:rPr>
          <w:color w:val="222222"/>
          <w:shd w:val="clear" w:color="auto" w:fill="FFFFFF"/>
          <w:lang w:val="en-US"/>
        </w:rPr>
        <w:t>Moore, M.</w:t>
      </w:r>
      <w:r>
        <w:rPr>
          <w:color w:val="222222"/>
          <w:shd w:val="clear" w:color="auto" w:fill="FFFFFF"/>
          <w:lang w:val="en-US"/>
        </w:rPr>
        <w:t xml:space="preserve"> </w:t>
      </w:r>
      <w:r w:rsidRPr="00E3546F">
        <w:rPr>
          <w:color w:val="222222"/>
          <w:shd w:val="clear" w:color="auto" w:fill="FFFFFF"/>
          <w:lang w:val="en-US"/>
        </w:rPr>
        <w:t>G., &amp; Kearsley</w:t>
      </w:r>
      <w:r>
        <w:rPr>
          <w:color w:val="222222"/>
          <w:shd w:val="clear" w:color="auto" w:fill="FFFFFF"/>
          <w:lang w:val="en-US"/>
        </w:rPr>
        <w:t>, G</w:t>
      </w:r>
      <w:r w:rsidRPr="00E3546F">
        <w:rPr>
          <w:color w:val="222222"/>
          <w:shd w:val="clear" w:color="auto" w:fill="FFFFFF"/>
          <w:lang w:val="en-US"/>
        </w:rPr>
        <w:t>. (2012)</w:t>
      </w:r>
      <w:r>
        <w:rPr>
          <w:color w:val="222222"/>
          <w:shd w:val="clear" w:color="auto" w:fill="FFFFFF"/>
          <w:lang w:val="en-US"/>
        </w:rPr>
        <w:t>.</w:t>
      </w:r>
      <w:r w:rsidRPr="00E3546F">
        <w:rPr>
          <w:color w:val="222222"/>
          <w:shd w:val="clear" w:color="auto" w:fill="FFFFFF"/>
          <w:lang w:val="en-US"/>
        </w:rPr>
        <w:t xml:space="preserve"> Distance Education: A Systems View, 3rd Edition. Belmont, Calif.: Wadsworth.</w:t>
      </w:r>
    </w:p>
    <w:p w14:paraId="358D1E7E" w14:textId="5F1F5C8A" w:rsidR="006516FF" w:rsidRDefault="006516FF" w:rsidP="00FF1A46">
      <w:pPr>
        <w:pStyle w:val="NormalWeb"/>
        <w:spacing w:before="0" w:beforeAutospacing="0" w:after="0" w:afterAutospacing="0" w:line="360" w:lineRule="auto"/>
        <w:ind w:left="567" w:hanging="567"/>
        <w:rPr>
          <w:color w:val="222222"/>
          <w:shd w:val="clear" w:color="auto" w:fill="FFFFFF"/>
          <w:lang w:val="en-US"/>
        </w:rPr>
      </w:pPr>
      <w:r w:rsidRPr="006516FF">
        <w:rPr>
          <w:color w:val="222222"/>
          <w:shd w:val="clear" w:color="auto" w:fill="FFFFFF"/>
          <w:lang w:val="en-US"/>
        </w:rPr>
        <w:t xml:space="preserve">Mullen, G.E. &amp; </w:t>
      </w:r>
      <w:proofErr w:type="spellStart"/>
      <w:r w:rsidRPr="006516FF">
        <w:rPr>
          <w:color w:val="222222"/>
          <w:shd w:val="clear" w:color="auto" w:fill="FFFFFF"/>
          <w:lang w:val="en-US"/>
        </w:rPr>
        <w:t>Tallent-Runnelsv</w:t>
      </w:r>
      <w:proofErr w:type="spellEnd"/>
      <w:r w:rsidRPr="006516FF">
        <w:rPr>
          <w:color w:val="222222"/>
          <w:shd w:val="clear" w:color="auto" w:fill="FFFFFF"/>
          <w:lang w:val="en-US"/>
        </w:rPr>
        <w:t xml:space="preserve">, M.K. (2006). Student outcomes and perceptions of instructors' demands and support in online and traditional classrooms. </w:t>
      </w:r>
      <w:r w:rsidRPr="006516FF">
        <w:rPr>
          <w:i/>
          <w:iCs/>
          <w:color w:val="222222"/>
          <w:shd w:val="clear" w:color="auto" w:fill="FFFFFF"/>
          <w:lang w:val="en-US"/>
        </w:rPr>
        <w:t>The Internet and Higher Education</w:t>
      </w:r>
      <w:r w:rsidRPr="006516FF">
        <w:rPr>
          <w:color w:val="222222"/>
          <w:shd w:val="clear" w:color="auto" w:fill="FFFFFF"/>
          <w:lang w:val="en-US"/>
        </w:rPr>
        <w:t>, 9(4), 257-266, </w:t>
      </w:r>
      <w:hyperlink r:id="rId9" w:tgtFrame="_blank" w:history="1">
        <w:r w:rsidRPr="006516FF">
          <w:rPr>
            <w:color w:val="222222"/>
            <w:shd w:val="clear" w:color="auto" w:fill="FFFFFF"/>
            <w:lang w:val="en-US"/>
          </w:rPr>
          <w:t>10.1016/j.iheduc.2006.08.005</w:t>
        </w:r>
      </w:hyperlink>
      <w:r w:rsidRPr="006516FF">
        <w:rPr>
          <w:color w:val="222222"/>
          <w:shd w:val="clear" w:color="auto" w:fill="FFFFFF"/>
          <w:lang w:val="en-US"/>
        </w:rPr>
        <w:t>.</w:t>
      </w:r>
    </w:p>
    <w:p w14:paraId="263FD9B2" w14:textId="1296C3C8" w:rsidR="00E508E0" w:rsidRDefault="00E508E0" w:rsidP="00FF1A46">
      <w:pPr>
        <w:pStyle w:val="NormalWeb"/>
        <w:spacing w:before="0" w:beforeAutospacing="0" w:after="0" w:afterAutospacing="0" w:line="360" w:lineRule="auto"/>
        <w:ind w:left="567" w:hanging="567"/>
        <w:rPr>
          <w:color w:val="222222"/>
          <w:shd w:val="clear" w:color="auto" w:fill="FFFFFF"/>
          <w:lang w:val="en-US"/>
        </w:rPr>
      </w:pPr>
      <w:r w:rsidRPr="00E508E0">
        <w:rPr>
          <w:color w:val="222222"/>
          <w:shd w:val="clear" w:color="auto" w:fill="FFFFFF"/>
          <w:lang w:val="en-US"/>
        </w:rPr>
        <w:t>Paul, R., Swart, W., Zhang, A., &amp; MacLeod, K. (2015). Revisiting Zhang's scale of transactional distance: refinement and validation using structural equation modeling</w:t>
      </w:r>
      <w:r w:rsidR="00785462">
        <w:rPr>
          <w:color w:val="222222"/>
          <w:shd w:val="clear" w:color="auto" w:fill="FFFFFF"/>
          <w:lang w:val="en-US"/>
        </w:rPr>
        <w:t>.</w:t>
      </w:r>
      <w:r w:rsidRPr="00E508E0">
        <w:rPr>
          <w:color w:val="222222"/>
          <w:shd w:val="clear" w:color="auto" w:fill="FFFFFF"/>
          <w:lang w:val="en-US"/>
        </w:rPr>
        <w:t xml:space="preserve"> </w:t>
      </w:r>
      <w:r w:rsidRPr="00785462">
        <w:rPr>
          <w:i/>
          <w:iCs/>
          <w:color w:val="222222"/>
          <w:shd w:val="clear" w:color="auto" w:fill="FFFFFF"/>
          <w:lang w:val="en-US"/>
        </w:rPr>
        <w:t>Distance Education</w:t>
      </w:r>
      <w:r>
        <w:rPr>
          <w:color w:val="222222"/>
          <w:shd w:val="clear" w:color="auto" w:fill="FFFFFF"/>
          <w:lang w:val="en-US"/>
        </w:rPr>
        <w:t xml:space="preserve">, </w:t>
      </w:r>
      <w:proofErr w:type="spellStart"/>
      <w:r>
        <w:rPr>
          <w:color w:val="222222"/>
          <w:shd w:val="clear" w:color="auto" w:fill="FFFFFF"/>
          <w:lang w:val="en-US"/>
        </w:rPr>
        <w:t>doi</w:t>
      </w:r>
      <w:proofErr w:type="spellEnd"/>
      <w:r w:rsidRPr="00E508E0">
        <w:rPr>
          <w:color w:val="222222"/>
          <w:shd w:val="clear" w:color="auto" w:fill="FFFFFF"/>
          <w:lang w:val="en-US"/>
        </w:rPr>
        <w:t>:</w:t>
      </w:r>
      <w:r w:rsidR="00785462">
        <w:rPr>
          <w:color w:val="222222"/>
          <w:shd w:val="clear" w:color="auto" w:fill="FFFFFF"/>
          <w:lang w:val="en-US"/>
        </w:rPr>
        <w:t xml:space="preserve"> </w:t>
      </w:r>
      <w:r w:rsidRPr="00E508E0">
        <w:rPr>
          <w:color w:val="222222"/>
          <w:shd w:val="clear" w:color="auto" w:fill="FFFFFF"/>
          <w:lang w:val="en-US"/>
        </w:rPr>
        <w:t>10.1080/01587919.2015.1081741</w:t>
      </w:r>
      <w:r w:rsidR="00785462">
        <w:rPr>
          <w:color w:val="222222"/>
          <w:shd w:val="clear" w:color="auto" w:fill="FFFFFF"/>
          <w:lang w:val="en-US"/>
        </w:rPr>
        <w:t>.</w:t>
      </w:r>
    </w:p>
    <w:p w14:paraId="3CE1805C" w14:textId="320625CF" w:rsidR="005D7C85" w:rsidRDefault="005D7C85" w:rsidP="00FF1A46">
      <w:pPr>
        <w:pStyle w:val="NormalWeb"/>
        <w:spacing w:before="0" w:beforeAutospacing="0" w:after="0" w:afterAutospacing="0" w:line="360" w:lineRule="auto"/>
        <w:ind w:left="567" w:hanging="567"/>
        <w:rPr>
          <w:color w:val="222222"/>
          <w:shd w:val="clear" w:color="auto" w:fill="FFFFFF"/>
          <w:lang w:val="en-US"/>
        </w:rPr>
      </w:pPr>
      <w:r w:rsidRPr="005D7C85">
        <w:rPr>
          <w:color w:val="222222"/>
          <w:shd w:val="clear" w:color="auto" w:fill="FFFFFF"/>
          <w:lang w:val="en-US"/>
        </w:rPr>
        <w:t xml:space="preserve">Rasmussen, H., </w:t>
      </w:r>
      <w:proofErr w:type="spellStart"/>
      <w:r w:rsidRPr="005D7C85">
        <w:rPr>
          <w:color w:val="222222"/>
          <w:shd w:val="clear" w:color="auto" w:fill="FFFFFF"/>
          <w:lang w:val="en-US"/>
        </w:rPr>
        <w:t>Baeder</w:t>
      </w:r>
      <w:proofErr w:type="spellEnd"/>
      <w:r w:rsidRPr="005D7C85">
        <w:rPr>
          <w:color w:val="222222"/>
          <w:shd w:val="clear" w:color="auto" w:fill="FFFFFF"/>
          <w:lang w:val="en-US"/>
        </w:rPr>
        <w:t xml:space="preserve">, A., Hunter, M. &amp; </w:t>
      </w:r>
      <w:proofErr w:type="spellStart"/>
      <w:r w:rsidRPr="005D7C85">
        <w:rPr>
          <w:color w:val="222222"/>
          <w:shd w:val="clear" w:color="auto" w:fill="FFFFFF"/>
          <w:lang w:val="en-US"/>
        </w:rPr>
        <w:t>Chadsey</w:t>
      </w:r>
      <w:proofErr w:type="spellEnd"/>
      <w:r w:rsidRPr="005D7C85">
        <w:rPr>
          <w:color w:val="222222"/>
          <w:shd w:val="clear" w:color="auto" w:fill="FFFFFF"/>
          <w:lang w:val="en-US"/>
        </w:rPr>
        <w:t>, J. (2018). The Promise of Protocols in the Virtual Classroom. </w:t>
      </w:r>
      <w:r w:rsidRPr="005D7C85">
        <w:rPr>
          <w:i/>
          <w:iCs/>
          <w:color w:val="222222"/>
          <w:shd w:val="clear" w:color="auto" w:fill="FFFFFF"/>
          <w:lang w:val="en-US"/>
        </w:rPr>
        <w:t>Handbook of Research on Student-Centered Strategies in Online Adult Learning Environments</w:t>
      </w:r>
      <w:r w:rsidRPr="005D7C85">
        <w:rPr>
          <w:color w:val="222222"/>
          <w:shd w:val="clear" w:color="auto" w:fill="FFFFFF"/>
          <w:lang w:val="en-US"/>
        </w:rPr>
        <w:t>, 241-263. </w:t>
      </w:r>
    </w:p>
    <w:p w14:paraId="41F09CBF" w14:textId="7E17605E" w:rsidR="007276ED" w:rsidRPr="007276ED" w:rsidRDefault="007276ED" w:rsidP="00FF1A46">
      <w:pPr>
        <w:pStyle w:val="NormalWeb"/>
        <w:spacing w:before="0" w:beforeAutospacing="0" w:after="0" w:afterAutospacing="0" w:line="360" w:lineRule="auto"/>
        <w:ind w:left="567" w:hanging="567"/>
        <w:rPr>
          <w:color w:val="222222"/>
          <w:shd w:val="clear" w:color="auto" w:fill="FFFFFF"/>
          <w:lang w:val="en-US"/>
        </w:rPr>
      </w:pPr>
      <w:r w:rsidRPr="007276ED">
        <w:rPr>
          <w:color w:val="222222"/>
          <w:shd w:val="clear" w:color="auto" w:fill="FFFFFF"/>
          <w:lang w:val="en-US"/>
        </w:rPr>
        <w:t>Schmidt, S. J. (2018)</w:t>
      </w:r>
      <w:r w:rsidR="00E3546F">
        <w:rPr>
          <w:color w:val="222222"/>
          <w:shd w:val="clear" w:color="auto" w:fill="FFFFFF"/>
          <w:lang w:val="en-US"/>
        </w:rPr>
        <w:t>.</w:t>
      </w:r>
      <w:r w:rsidRPr="007276ED">
        <w:rPr>
          <w:color w:val="222222"/>
          <w:shd w:val="clear" w:color="auto" w:fill="FFFFFF"/>
          <w:lang w:val="en-US"/>
        </w:rPr>
        <w:t xml:space="preserve"> Creating a Classroom Culture Built on Community. </w:t>
      </w:r>
      <w:r w:rsidRPr="00785462">
        <w:rPr>
          <w:i/>
          <w:iCs/>
          <w:color w:val="222222"/>
          <w:shd w:val="clear" w:color="auto" w:fill="FFFFFF"/>
          <w:lang w:val="en-US"/>
        </w:rPr>
        <w:t>Journal of Food Science Education</w:t>
      </w:r>
      <w:r w:rsidRPr="007276ED">
        <w:rPr>
          <w:color w:val="222222"/>
          <w:shd w:val="clear" w:color="auto" w:fill="FFFFFF"/>
          <w:lang w:val="en-US"/>
        </w:rPr>
        <w:t>, 17</w:t>
      </w:r>
      <w:r w:rsidR="00785462">
        <w:rPr>
          <w:color w:val="222222"/>
          <w:shd w:val="clear" w:color="auto" w:fill="FFFFFF"/>
          <w:lang w:val="en-US"/>
        </w:rPr>
        <w:t>,</w:t>
      </w:r>
      <w:r w:rsidRPr="007276ED">
        <w:rPr>
          <w:color w:val="222222"/>
          <w:shd w:val="clear" w:color="auto" w:fill="FFFFFF"/>
          <w:lang w:val="en-US"/>
        </w:rPr>
        <w:t xml:space="preserve"> 2-4</w:t>
      </w:r>
      <w:r w:rsidR="00E508E0">
        <w:rPr>
          <w:color w:val="222222"/>
          <w:shd w:val="clear" w:color="auto" w:fill="FFFFFF"/>
          <w:lang w:val="en-US"/>
        </w:rPr>
        <w:t>,</w:t>
      </w:r>
      <w:r w:rsidRPr="007276ED">
        <w:rPr>
          <w:color w:val="222222"/>
          <w:shd w:val="clear" w:color="auto" w:fill="FFFFFF"/>
          <w:lang w:val="en-US"/>
        </w:rPr>
        <w:t xml:space="preserve"> </w:t>
      </w:r>
      <w:proofErr w:type="spellStart"/>
      <w:r w:rsidRPr="007276ED">
        <w:rPr>
          <w:color w:val="222222"/>
          <w:shd w:val="clear" w:color="auto" w:fill="FFFFFF"/>
          <w:lang w:val="en-US"/>
        </w:rPr>
        <w:t>doi</w:t>
      </w:r>
      <w:proofErr w:type="spellEnd"/>
      <w:r w:rsidRPr="007276ED">
        <w:rPr>
          <w:color w:val="222222"/>
          <w:shd w:val="clear" w:color="auto" w:fill="FFFFFF"/>
          <w:lang w:val="en-US"/>
        </w:rPr>
        <w:t>:</w:t>
      </w:r>
      <w:r w:rsidR="00785462">
        <w:rPr>
          <w:color w:val="222222"/>
          <w:shd w:val="clear" w:color="auto" w:fill="FFFFFF"/>
          <w:lang w:val="en-US"/>
        </w:rPr>
        <w:t xml:space="preserve"> </w:t>
      </w:r>
      <w:hyperlink r:id="rId10" w:history="1">
        <w:r w:rsidRPr="00E508E0">
          <w:rPr>
            <w:color w:val="222222"/>
          </w:rPr>
          <w:t>10.1111/1541-4329.12133</w:t>
        </w:r>
      </w:hyperlink>
      <w:r w:rsidR="00785462">
        <w:rPr>
          <w:color w:val="222222"/>
        </w:rPr>
        <w:t>.</w:t>
      </w:r>
    </w:p>
    <w:p w14:paraId="5AD80838" w14:textId="514CD298" w:rsidR="00FC2E19" w:rsidRDefault="00FC2E19" w:rsidP="00FF1A46">
      <w:pPr>
        <w:pStyle w:val="NormalWeb"/>
        <w:spacing w:before="0" w:beforeAutospacing="0" w:after="0" w:afterAutospacing="0" w:line="360" w:lineRule="auto"/>
        <w:ind w:left="567" w:hanging="567"/>
        <w:rPr>
          <w:color w:val="222222"/>
          <w:shd w:val="clear" w:color="auto" w:fill="FFFFFF"/>
          <w:lang w:val="en-US"/>
        </w:rPr>
      </w:pPr>
      <w:r w:rsidRPr="00E508E0">
        <w:rPr>
          <w:color w:val="222222"/>
          <w:shd w:val="clear" w:color="auto" w:fill="FFFFFF"/>
          <w:lang w:val="en-US"/>
        </w:rPr>
        <w:lastRenderedPageBreak/>
        <w:t xml:space="preserve">Swart, W., MacLeod, K., Paul, R., Zhang, A., &amp; </w:t>
      </w:r>
      <w:proofErr w:type="spellStart"/>
      <w:r w:rsidRPr="00E508E0">
        <w:rPr>
          <w:color w:val="222222"/>
          <w:shd w:val="clear" w:color="auto" w:fill="FFFFFF"/>
          <w:lang w:val="en-US"/>
        </w:rPr>
        <w:t>Gagulic</w:t>
      </w:r>
      <w:proofErr w:type="spellEnd"/>
      <w:r w:rsidRPr="00E508E0">
        <w:rPr>
          <w:color w:val="222222"/>
          <w:shd w:val="clear" w:color="auto" w:fill="FFFFFF"/>
          <w:lang w:val="en-US"/>
        </w:rPr>
        <w:t>, M. (2014). Relative Proximity Theory: Measuring the Gap between Actual and Ideal Online Course Delivery</w:t>
      </w:r>
      <w:r w:rsidR="00785462">
        <w:rPr>
          <w:color w:val="222222"/>
          <w:shd w:val="clear" w:color="auto" w:fill="FFFFFF"/>
          <w:lang w:val="en-US"/>
        </w:rPr>
        <w:t xml:space="preserve">. </w:t>
      </w:r>
      <w:r w:rsidRPr="00785462">
        <w:rPr>
          <w:i/>
          <w:iCs/>
          <w:color w:val="222222"/>
          <w:shd w:val="clear" w:color="auto" w:fill="FFFFFF"/>
          <w:lang w:val="en-US"/>
        </w:rPr>
        <w:t>American Journal of Distance Education</w:t>
      </w:r>
      <w:r w:rsidRPr="00E508E0">
        <w:rPr>
          <w:color w:val="222222"/>
          <w:shd w:val="clear" w:color="auto" w:fill="FFFFFF"/>
          <w:lang w:val="en-US"/>
        </w:rPr>
        <w:t>, 28</w:t>
      </w:r>
      <w:r w:rsidR="00785462">
        <w:rPr>
          <w:color w:val="222222"/>
          <w:shd w:val="clear" w:color="auto" w:fill="FFFFFF"/>
          <w:lang w:val="en-US"/>
        </w:rPr>
        <w:t>(</w:t>
      </w:r>
      <w:r w:rsidRPr="00E508E0">
        <w:rPr>
          <w:color w:val="222222"/>
          <w:shd w:val="clear" w:color="auto" w:fill="FFFFFF"/>
          <w:lang w:val="en-US"/>
        </w:rPr>
        <w:t>4</w:t>
      </w:r>
      <w:r w:rsidR="00785462">
        <w:rPr>
          <w:color w:val="222222"/>
          <w:shd w:val="clear" w:color="auto" w:fill="FFFFFF"/>
          <w:lang w:val="en-US"/>
        </w:rPr>
        <w:t>)</w:t>
      </w:r>
      <w:r w:rsidRPr="00E508E0">
        <w:rPr>
          <w:color w:val="222222"/>
          <w:shd w:val="clear" w:color="auto" w:fill="FFFFFF"/>
          <w:lang w:val="en-US"/>
        </w:rPr>
        <w:t xml:space="preserve">, 222-240, </w:t>
      </w:r>
      <w:proofErr w:type="spellStart"/>
      <w:r w:rsidR="00E508E0">
        <w:rPr>
          <w:color w:val="222222"/>
          <w:shd w:val="clear" w:color="auto" w:fill="FFFFFF"/>
          <w:lang w:val="en-US"/>
        </w:rPr>
        <w:t>doi</w:t>
      </w:r>
      <w:proofErr w:type="spellEnd"/>
      <w:r w:rsidRPr="00E508E0">
        <w:rPr>
          <w:color w:val="222222"/>
          <w:shd w:val="clear" w:color="auto" w:fill="FFFFFF"/>
          <w:lang w:val="en-US"/>
        </w:rPr>
        <w:t>: 10.1080/08923647.2014.924721.</w:t>
      </w:r>
    </w:p>
    <w:p w14:paraId="0B3801FD" w14:textId="7EB1088B" w:rsidR="00030C74" w:rsidRPr="00E508E0" w:rsidRDefault="00030C74" w:rsidP="00FF1A46">
      <w:pPr>
        <w:pStyle w:val="NormalWeb"/>
        <w:spacing w:before="0" w:beforeAutospacing="0" w:after="0" w:afterAutospacing="0" w:line="360" w:lineRule="auto"/>
        <w:ind w:left="567" w:hanging="567"/>
        <w:rPr>
          <w:color w:val="222222"/>
          <w:shd w:val="clear" w:color="auto" w:fill="FFFFFF"/>
          <w:lang w:val="en-US"/>
        </w:rPr>
      </w:pPr>
      <w:proofErr w:type="spellStart"/>
      <w:r w:rsidRPr="00030C74">
        <w:rPr>
          <w:color w:val="222222"/>
          <w:shd w:val="clear" w:color="auto" w:fill="FFFFFF"/>
          <w:lang w:val="en-US"/>
        </w:rPr>
        <w:t>Vayre</w:t>
      </w:r>
      <w:proofErr w:type="spellEnd"/>
      <w:r w:rsidRPr="00030C74">
        <w:rPr>
          <w:color w:val="222222"/>
          <w:shd w:val="clear" w:color="auto" w:fill="FFFFFF"/>
          <w:lang w:val="en-US"/>
        </w:rPr>
        <w:t xml:space="preserve">, E. &amp; </w:t>
      </w:r>
      <w:proofErr w:type="spellStart"/>
      <w:r w:rsidRPr="00030C74">
        <w:rPr>
          <w:color w:val="222222"/>
          <w:shd w:val="clear" w:color="auto" w:fill="FFFFFF"/>
          <w:lang w:val="en-US"/>
        </w:rPr>
        <w:t>Vonthron</w:t>
      </w:r>
      <w:proofErr w:type="spellEnd"/>
      <w:r w:rsidRPr="00030C74">
        <w:rPr>
          <w:color w:val="222222"/>
          <w:shd w:val="clear" w:color="auto" w:fill="FFFFFF"/>
          <w:lang w:val="en-US"/>
        </w:rPr>
        <w:t xml:space="preserve">, A. (2019). Relational and Psychological Factors Affecting Exam Participation and Student Achievement in Online College Courses. </w:t>
      </w:r>
      <w:r w:rsidRPr="00030C74">
        <w:rPr>
          <w:i/>
          <w:iCs/>
          <w:color w:val="222222"/>
          <w:shd w:val="clear" w:color="auto" w:fill="FFFFFF"/>
          <w:lang w:val="en-US"/>
        </w:rPr>
        <w:t>The Internet and Higher Education</w:t>
      </w:r>
      <w:r w:rsidRPr="00030C74">
        <w:rPr>
          <w:color w:val="222222"/>
          <w:shd w:val="clear" w:color="auto" w:fill="FFFFFF"/>
          <w:lang w:val="en-US"/>
        </w:rPr>
        <w:t>, 43.</w:t>
      </w:r>
    </w:p>
    <w:p w14:paraId="46BA2659" w14:textId="2E814E7B" w:rsidR="009E36D1" w:rsidRPr="00785462" w:rsidRDefault="009E36D1" w:rsidP="00FF1A46">
      <w:pPr>
        <w:pStyle w:val="NormalWeb"/>
        <w:spacing w:before="0" w:beforeAutospacing="0" w:after="0" w:afterAutospacing="0" w:line="360" w:lineRule="auto"/>
        <w:ind w:left="567" w:hanging="567"/>
        <w:rPr>
          <w:color w:val="222222"/>
          <w:shd w:val="clear" w:color="auto" w:fill="FFFFFF"/>
          <w:lang w:val="en-US"/>
        </w:rPr>
      </w:pPr>
      <w:r w:rsidRPr="00785462">
        <w:rPr>
          <w:color w:val="222222"/>
          <w:shd w:val="clear" w:color="auto" w:fill="FFFFFF"/>
          <w:lang w:val="en-US"/>
        </w:rPr>
        <w:t xml:space="preserve">Walumbwa, F. O., &amp; </w:t>
      </w:r>
      <w:proofErr w:type="spellStart"/>
      <w:r w:rsidRPr="00785462">
        <w:rPr>
          <w:color w:val="222222"/>
          <w:shd w:val="clear" w:color="auto" w:fill="FFFFFF"/>
          <w:lang w:val="en-US"/>
        </w:rPr>
        <w:t>Schaubroeck</w:t>
      </w:r>
      <w:proofErr w:type="spellEnd"/>
      <w:r w:rsidRPr="00785462">
        <w:rPr>
          <w:color w:val="222222"/>
          <w:shd w:val="clear" w:color="auto" w:fill="FFFFFF"/>
          <w:lang w:val="en-US"/>
        </w:rPr>
        <w:t>, J. (2009). Leader personality traits and employee voice behavior: mediating roles of ethical leadership and work group psychological safety. </w:t>
      </w:r>
      <w:r w:rsidRPr="00785462">
        <w:rPr>
          <w:i/>
          <w:iCs/>
          <w:color w:val="222222"/>
          <w:shd w:val="clear" w:color="auto" w:fill="FFFFFF"/>
          <w:lang w:val="en-US"/>
        </w:rPr>
        <w:t>Journal of Applied Psychology</w:t>
      </w:r>
      <w:r w:rsidRPr="00785462">
        <w:rPr>
          <w:color w:val="222222"/>
          <w:shd w:val="clear" w:color="auto" w:fill="FFFFFF"/>
          <w:lang w:val="en-US"/>
        </w:rPr>
        <w:t>, 94(5), 1275.</w:t>
      </w:r>
    </w:p>
    <w:p w14:paraId="76C08932" w14:textId="032B2C36" w:rsidR="006826F3" w:rsidRPr="006826F3" w:rsidRDefault="006826F3" w:rsidP="006826F3">
      <w:pPr>
        <w:pStyle w:val="NormalWeb"/>
        <w:spacing w:line="360" w:lineRule="auto"/>
        <w:ind w:left="567" w:hanging="567"/>
        <w:rPr>
          <w:color w:val="222222"/>
          <w:shd w:val="clear" w:color="auto" w:fill="FFFFFF"/>
        </w:rPr>
      </w:pPr>
      <w:r w:rsidRPr="006826F3">
        <w:rPr>
          <w:color w:val="222222"/>
          <w:shd w:val="clear" w:color="auto" w:fill="FFFFFF"/>
        </w:rPr>
        <w:t>Wilson, J. H., Ryan, R. G., &amp; Pugh, J. L. (2010). Professor–Student Rapport Scale Predicts Student Outcomes. </w:t>
      </w:r>
      <w:r w:rsidRPr="006826F3">
        <w:rPr>
          <w:i/>
          <w:iCs/>
          <w:color w:val="222222"/>
          <w:shd w:val="clear" w:color="auto" w:fill="FFFFFF"/>
        </w:rPr>
        <w:t>Teaching of Psychology</w:t>
      </w:r>
      <w:r w:rsidRPr="006826F3">
        <w:rPr>
          <w:color w:val="222222"/>
          <w:shd w:val="clear" w:color="auto" w:fill="FFFFFF"/>
        </w:rPr>
        <w:t>, </w:t>
      </w:r>
      <w:r w:rsidRPr="006826F3">
        <w:rPr>
          <w:i/>
          <w:iCs/>
          <w:color w:val="222222"/>
          <w:shd w:val="clear" w:color="auto" w:fill="FFFFFF"/>
        </w:rPr>
        <w:t>37</w:t>
      </w:r>
      <w:r w:rsidRPr="006826F3">
        <w:rPr>
          <w:color w:val="222222"/>
          <w:shd w:val="clear" w:color="auto" w:fill="FFFFFF"/>
        </w:rPr>
        <w:t>(4), 246–251. https://doi.org/</w:t>
      </w:r>
      <w:r w:rsidRPr="00AE6856">
        <w:rPr>
          <w:color w:val="222222"/>
          <w:shd w:val="clear" w:color="auto" w:fill="FFFFFF"/>
        </w:rPr>
        <w:t>10.1080/00986283.2010.510976</w:t>
      </w:r>
    </w:p>
    <w:p w14:paraId="6E5E11CD" w14:textId="069F6771" w:rsidR="009E36D1" w:rsidRPr="00BD7263" w:rsidRDefault="009E36D1" w:rsidP="00FF1A46">
      <w:pPr>
        <w:pStyle w:val="NormalWeb"/>
        <w:spacing w:before="0" w:beforeAutospacing="0" w:after="0" w:afterAutospacing="0" w:line="360" w:lineRule="auto"/>
        <w:ind w:left="567" w:hanging="567"/>
        <w:rPr>
          <w:color w:val="222222"/>
          <w:shd w:val="clear" w:color="auto" w:fill="FFFFFF"/>
        </w:rPr>
      </w:pPr>
      <w:r w:rsidRPr="00BD7263">
        <w:rPr>
          <w:color w:val="222222"/>
          <w:shd w:val="clear" w:color="auto" w:fill="FFFFFF"/>
        </w:rPr>
        <w:t>Zhu, D. H. (2013). Group polarization on corporate boards: Theory and evidence on board decisions about acquisition premiums. </w:t>
      </w:r>
      <w:r w:rsidRPr="00BD7263">
        <w:rPr>
          <w:i/>
          <w:iCs/>
          <w:color w:val="222222"/>
          <w:shd w:val="clear" w:color="auto" w:fill="FFFFFF"/>
        </w:rPr>
        <w:t>Strategic Management Journal</w:t>
      </w:r>
      <w:r w:rsidRPr="00BD7263">
        <w:rPr>
          <w:color w:val="222222"/>
          <w:shd w:val="clear" w:color="auto" w:fill="FFFFFF"/>
        </w:rPr>
        <w:t>, </w:t>
      </w:r>
      <w:r w:rsidRPr="00BD7263">
        <w:rPr>
          <w:i/>
          <w:iCs/>
          <w:color w:val="222222"/>
          <w:shd w:val="clear" w:color="auto" w:fill="FFFFFF"/>
        </w:rPr>
        <w:t>34</w:t>
      </w:r>
      <w:r w:rsidRPr="00BD7263">
        <w:rPr>
          <w:color w:val="222222"/>
          <w:shd w:val="clear" w:color="auto" w:fill="FFFFFF"/>
        </w:rPr>
        <w:t>(7), 800-822.</w:t>
      </w:r>
    </w:p>
    <w:p w14:paraId="29DDCDC6" w14:textId="77777777" w:rsidR="009E36D1" w:rsidRDefault="009E36D1" w:rsidP="00326A77">
      <w:pPr>
        <w:pStyle w:val="NormalWeb"/>
        <w:spacing w:line="480" w:lineRule="auto"/>
        <w:ind w:left="567" w:hanging="567"/>
        <w:rPr>
          <w:color w:val="222222"/>
          <w:shd w:val="clear" w:color="auto" w:fill="FFFFFF"/>
        </w:rPr>
      </w:pPr>
    </w:p>
    <w:p w14:paraId="3D2BF8C6" w14:textId="77777777" w:rsidR="00BB2A11" w:rsidRPr="00110EF7" w:rsidRDefault="00BB2A11" w:rsidP="00326A77">
      <w:pPr>
        <w:spacing w:before="100" w:beforeAutospacing="1" w:after="100" w:afterAutospacing="1" w:line="480" w:lineRule="auto"/>
        <w:rPr>
          <w:rFonts w:ascii="Times New Roman" w:hAnsi="Times New Roman"/>
          <w:i/>
          <w:sz w:val="24"/>
          <w:szCs w:val="24"/>
        </w:rPr>
      </w:pPr>
    </w:p>
    <w:sectPr w:rsidR="00BB2A11" w:rsidRPr="00110EF7" w:rsidSect="00D86A6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DCEC5" w14:textId="77777777" w:rsidR="00C1336D" w:rsidRDefault="00C1336D" w:rsidP="0080132C">
      <w:pPr>
        <w:spacing w:after="0" w:line="240" w:lineRule="auto"/>
      </w:pPr>
      <w:r>
        <w:separator/>
      </w:r>
    </w:p>
  </w:endnote>
  <w:endnote w:type="continuationSeparator" w:id="0">
    <w:p w14:paraId="4132B5F6" w14:textId="77777777" w:rsidR="00C1336D" w:rsidRDefault="00C1336D" w:rsidP="0080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35576" w14:textId="77777777" w:rsidR="00C1336D" w:rsidRDefault="00C1336D" w:rsidP="0080132C">
      <w:pPr>
        <w:spacing w:after="0" w:line="240" w:lineRule="auto"/>
      </w:pPr>
      <w:r>
        <w:separator/>
      </w:r>
    </w:p>
  </w:footnote>
  <w:footnote w:type="continuationSeparator" w:id="0">
    <w:p w14:paraId="1703ECE0" w14:textId="77777777" w:rsidR="00C1336D" w:rsidRDefault="00C1336D" w:rsidP="00801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810197"/>
      <w:docPartObj>
        <w:docPartGallery w:val="Page Numbers (Top of Page)"/>
        <w:docPartUnique/>
      </w:docPartObj>
    </w:sdtPr>
    <w:sdtEndPr>
      <w:rPr>
        <w:noProof/>
      </w:rPr>
    </w:sdtEndPr>
    <w:sdtContent>
      <w:p w14:paraId="418ADBE9" w14:textId="77777777" w:rsidR="0025258B" w:rsidRPr="002E21E0" w:rsidRDefault="0025258B" w:rsidP="0025258B">
        <w:pPr>
          <w:pStyle w:val="Header"/>
        </w:pPr>
        <w:r>
          <w:rPr>
            <w:rFonts w:ascii="Times New Roman" w:hAnsi="Times New Roman"/>
            <w:i/>
            <w:sz w:val="24"/>
            <w:szCs w:val="24"/>
          </w:rPr>
          <w:t xml:space="preserve">The Online Psychological Safety Model </w:t>
        </w:r>
      </w:p>
      <w:p w14:paraId="51A44B4F" w14:textId="072349F9" w:rsidR="0025258B" w:rsidRDefault="0025258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A592DAF" w14:textId="3354A756" w:rsidR="009D7B23" w:rsidRPr="002E21E0" w:rsidRDefault="009D7B23" w:rsidP="002E2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B4A9F"/>
    <w:multiLevelType w:val="multilevel"/>
    <w:tmpl w:val="F638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266398"/>
    <w:multiLevelType w:val="hybridMultilevel"/>
    <w:tmpl w:val="065C4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CD7250"/>
    <w:multiLevelType w:val="multilevel"/>
    <w:tmpl w:val="7D7C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23514"/>
    <w:multiLevelType w:val="multilevel"/>
    <w:tmpl w:val="0C5C9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0301C32"/>
    <w:multiLevelType w:val="hybridMultilevel"/>
    <w:tmpl w:val="2D6A9D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36591F"/>
    <w:multiLevelType w:val="multilevel"/>
    <w:tmpl w:val="7BB2D9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4B6EE5"/>
    <w:multiLevelType w:val="multilevel"/>
    <w:tmpl w:val="24DA1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2F3344F"/>
    <w:multiLevelType w:val="hybridMultilevel"/>
    <w:tmpl w:val="0B7AC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245702"/>
    <w:multiLevelType w:val="hybridMultilevel"/>
    <w:tmpl w:val="5E5EC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645DD8"/>
    <w:multiLevelType w:val="hybridMultilevel"/>
    <w:tmpl w:val="ED86E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6A3EB2"/>
    <w:multiLevelType w:val="multilevel"/>
    <w:tmpl w:val="069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4A6FF5"/>
    <w:multiLevelType w:val="multilevel"/>
    <w:tmpl w:val="C9E4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BB3228"/>
    <w:multiLevelType w:val="multilevel"/>
    <w:tmpl w:val="B0EE2D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83D3AC1"/>
    <w:multiLevelType w:val="multilevel"/>
    <w:tmpl w:val="5784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AF1D79"/>
    <w:multiLevelType w:val="hybridMultilevel"/>
    <w:tmpl w:val="A3D228F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79783504"/>
    <w:multiLevelType w:val="hybridMultilevel"/>
    <w:tmpl w:val="007842FA"/>
    <w:lvl w:ilvl="0" w:tplc="FC666DFE">
      <w:start w:val="1"/>
      <w:numFmt w:val="decimal"/>
      <w:pStyle w:val="EndnoteTex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18"/>
  </w:num>
  <w:num w:numId="4">
    <w:abstractNumId w:val="5"/>
  </w:num>
  <w:num w:numId="5">
    <w:abstractNumId w:val="17"/>
  </w:num>
  <w:num w:numId="6">
    <w:abstractNumId w:val="16"/>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num>
  <w:num w:numId="9">
    <w:abstractNumId w:val="6"/>
  </w:num>
  <w:num w:numId="10">
    <w:abstractNumId w:val="6"/>
  </w:num>
  <w:num w:numId="11">
    <w:abstractNumId w:val="6"/>
  </w:num>
  <w:num w:numId="1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5"/>
  </w:num>
  <w:num w:numId="15">
    <w:abstractNumId w:val="2"/>
  </w:num>
  <w:num w:numId="1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9"/>
  </w:num>
  <w:num w:numId="18">
    <w:abstractNumId w:val="12"/>
  </w:num>
  <w:num w:numId="19">
    <w:abstractNumId w:val="3"/>
  </w:num>
  <w:num w:numId="20">
    <w:abstractNumId w:val="13"/>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55"/>
    <w:rsid w:val="0000117A"/>
    <w:rsid w:val="0000703B"/>
    <w:rsid w:val="0000774C"/>
    <w:rsid w:val="00030C74"/>
    <w:rsid w:val="00030DCA"/>
    <w:rsid w:val="00031599"/>
    <w:rsid w:val="00032567"/>
    <w:rsid w:val="0003644A"/>
    <w:rsid w:val="00044BC5"/>
    <w:rsid w:val="00051598"/>
    <w:rsid w:val="00056F37"/>
    <w:rsid w:val="000606FF"/>
    <w:rsid w:val="0006287C"/>
    <w:rsid w:val="000723C4"/>
    <w:rsid w:val="00073328"/>
    <w:rsid w:val="0008172C"/>
    <w:rsid w:val="00090C71"/>
    <w:rsid w:val="00091FF4"/>
    <w:rsid w:val="000A0962"/>
    <w:rsid w:val="000A2F77"/>
    <w:rsid w:val="000A5E48"/>
    <w:rsid w:val="000B3779"/>
    <w:rsid w:val="000C7C05"/>
    <w:rsid w:val="000D23A1"/>
    <w:rsid w:val="000D5512"/>
    <w:rsid w:val="000D5AA1"/>
    <w:rsid w:val="000E598F"/>
    <w:rsid w:val="000F3074"/>
    <w:rsid w:val="000F4E9D"/>
    <w:rsid w:val="00105C19"/>
    <w:rsid w:val="001102CC"/>
    <w:rsid w:val="00110EF7"/>
    <w:rsid w:val="0011630A"/>
    <w:rsid w:val="0013383E"/>
    <w:rsid w:val="00134C44"/>
    <w:rsid w:val="0013642F"/>
    <w:rsid w:val="00136451"/>
    <w:rsid w:val="0014097F"/>
    <w:rsid w:val="001409D7"/>
    <w:rsid w:val="00142E96"/>
    <w:rsid w:val="00145CC9"/>
    <w:rsid w:val="001461AC"/>
    <w:rsid w:val="00147200"/>
    <w:rsid w:val="001578A6"/>
    <w:rsid w:val="00163C52"/>
    <w:rsid w:val="00173026"/>
    <w:rsid w:val="0018059F"/>
    <w:rsid w:val="00183952"/>
    <w:rsid w:val="00194D8E"/>
    <w:rsid w:val="001A14A8"/>
    <w:rsid w:val="001A3F1E"/>
    <w:rsid w:val="001A40C6"/>
    <w:rsid w:val="001A647B"/>
    <w:rsid w:val="001B0B66"/>
    <w:rsid w:val="001B49CE"/>
    <w:rsid w:val="001C642B"/>
    <w:rsid w:val="001D0A40"/>
    <w:rsid w:val="001D4230"/>
    <w:rsid w:val="001E04DF"/>
    <w:rsid w:val="00232863"/>
    <w:rsid w:val="0023790E"/>
    <w:rsid w:val="00237C30"/>
    <w:rsid w:val="002462FA"/>
    <w:rsid w:val="0025258B"/>
    <w:rsid w:val="00253F36"/>
    <w:rsid w:val="00257229"/>
    <w:rsid w:val="002637C7"/>
    <w:rsid w:val="00267C45"/>
    <w:rsid w:val="002741CB"/>
    <w:rsid w:val="00285355"/>
    <w:rsid w:val="00292A1A"/>
    <w:rsid w:val="00292E9F"/>
    <w:rsid w:val="00297056"/>
    <w:rsid w:val="002A0387"/>
    <w:rsid w:val="002A2074"/>
    <w:rsid w:val="002A214B"/>
    <w:rsid w:val="002B07E3"/>
    <w:rsid w:val="002B5A58"/>
    <w:rsid w:val="002D3102"/>
    <w:rsid w:val="002E21E0"/>
    <w:rsid w:val="002E284F"/>
    <w:rsid w:val="002F4146"/>
    <w:rsid w:val="002F6D70"/>
    <w:rsid w:val="003113B3"/>
    <w:rsid w:val="00322848"/>
    <w:rsid w:val="00326A77"/>
    <w:rsid w:val="0032774C"/>
    <w:rsid w:val="0034212C"/>
    <w:rsid w:val="00346BB3"/>
    <w:rsid w:val="00346D89"/>
    <w:rsid w:val="00364166"/>
    <w:rsid w:val="003678E6"/>
    <w:rsid w:val="00370D02"/>
    <w:rsid w:val="0038138F"/>
    <w:rsid w:val="00384AB5"/>
    <w:rsid w:val="00395504"/>
    <w:rsid w:val="003A4D87"/>
    <w:rsid w:val="003B6829"/>
    <w:rsid w:val="003C1558"/>
    <w:rsid w:val="003C5B9E"/>
    <w:rsid w:val="003D1C53"/>
    <w:rsid w:val="003D380F"/>
    <w:rsid w:val="003D4F3C"/>
    <w:rsid w:val="003D65B8"/>
    <w:rsid w:val="003E18B8"/>
    <w:rsid w:val="003E1D39"/>
    <w:rsid w:val="003F74BA"/>
    <w:rsid w:val="004012DE"/>
    <w:rsid w:val="00401D06"/>
    <w:rsid w:val="00403B34"/>
    <w:rsid w:val="00411CC0"/>
    <w:rsid w:val="004132D9"/>
    <w:rsid w:val="00417208"/>
    <w:rsid w:val="0042359C"/>
    <w:rsid w:val="00424AA5"/>
    <w:rsid w:val="004271A5"/>
    <w:rsid w:val="0043378A"/>
    <w:rsid w:val="004377E2"/>
    <w:rsid w:val="00442FDC"/>
    <w:rsid w:val="00451AE6"/>
    <w:rsid w:val="0045231E"/>
    <w:rsid w:val="00453418"/>
    <w:rsid w:val="00462E56"/>
    <w:rsid w:val="004637AD"/>
    <w:rsid w:val="0047001B"/>
    <w:rsid w:val="00473772"/>
    <w:rsid w:val="00473E69"/>
    <w:rsid w:val="00484713"/>
    <w:rsid w:val="0048485F"/>
    <w:rsid w:val="0049517B"/>
    <w:rsid w:val="004B0D06"/>
    <w:rsid w:val="004B38D3"/>
    <w:rsid w:val="004B42B2"/>
    <w:rsid w:val="004C55D4"/>
    <w:rsid w:val="004D104C"/>
    <w:rsid w:val="004D3165"/>
    <w:rsid w:val="004E6037"/>
    <w:rsid w:val="004E6AA7"/>
    <w:rsid w:val="004F72D1"/>
    <w:rsid w:val="004F73F4"/>
    <w:rsid w:val="005032BA"/>
    <w:rsid w:val="00510DDB"/>
    <w:rsid w:val="00514FFF"/>
    <w:rsid w:val="00516D75"/>
    <w:rsid w:val="00537204"/>
    <w:rsid w:val="00540840"/>
    <w:rsid w:val="005442CC"/>
    <w:rsid w:val="005448B3"/>
    <w:rsid w:val="00550841"/>
    <w:rsid w:val="0055169D"/>
    <w:rsid w:val="00561CCC"/>
    <w:rsid w:val="005669BE"/>
    <w:rsid w:val="00571AF1"/>
    <w:rsid w:val="005726CA"/>
    <w:rsid w:val="00572854"/>
    <w:rsid w:val="00575BBB"/>
    <w:rsid w:val="0059432C"/>
    <w:rsid w:val="0059711C"/>
    <w:rsid w:val="005A52E7"/>
    <w:rsid w:val="005B75CE"/>
    <w:rsid w:val="005C617C"/>
    <w:rsid w:val="005D6F6C"/>
    <w:rsid w:val="005D7C85"/>
    <w:rsid w:val="006055FF"/>
    <w:rsid w:val="006147B5"/>
    <w:rsid w:val="006158CB"/>
    <w:rsid w:val="006201FD"/>
    <w:rsid w:val="0062267A"/>
    <w:rsid w:val="00626647"/>
    <w:rsid w:val="00627A72"/>
    <w:rsid w:val="006516FF"/>
    <w:rsid w:val="00652C2D"/>
    <w:rsid w:val="006545AE"/>
    <w:rsid w:val="0067339A"/>
    <w:rsid w:val="006826F3"/>
    <w:rsid w:val="006A4F83"/>
    <w:rsid w:val="006A725E"/>
    <w:rsid w:val="006B0DB0"/>
    <w:rsid w:val="006B23B3"/>
    <w:rsid w:val="006C1910"/>
    <w:rsid w:val="006C24E3"/>
    <w:rsid w:val="006C5896"/>
    <w:rsid w:val="006D14F0"/>
    <w:rsid w:val="006D65F7"/>
    <w:rsid w:val="006D6F09"/>
    <w:rsid w:val="006E11B0"/>
    <w:rsid w:val="006E3C5F"/>
    <w:rsid w:val="006E6E46"/>
    <w:rsid w:val="006E7345"/>
    <w:rsid w:val="006F03E6"/>
    <w:rsid w:val="006F22DA"/>
    <w:rsid w:val="007007F0"/>
    <w:rsid w:val="007064CC"/>
    <w:rsid w:val="007176AE"/>
    <w:rsid w:val="00717EAF"/>
    <w:rsid w:val="00721F8C"/>
    <w:rsid w:val="007241F5"/>
    <w:rsid w:val="007276ED"/>
    <w:rsid w:val="00734F63"/>
    <w:rsid w:val="00753C84"/>
    <w:rsid w:val="00762411"/>
    <w:rsid w:val="00764F34"/>
    <w:rsid w:val="00766BF8"/>
    <w:rsid w:val="00772A3D"/>
    <w:rsid w:val="00785462"/>
    <w:rsid w:val="00785BF7"/>
    <w:rsid w:val="007A3AE2"/>
    <w:rsid w:val="007B464C"/>
    <w:rsid w:val="007B7F99"/>
    <w:rsid w:val="007C4757"/>
    <w:rsid w:val="007C5D8E"/>
    <w:rsid w:val="007D4960"/>
    <w:rsid w:val="007E5C04"/>
    <w:rsid w:val="007F4DA1"/>
    <w:rsid w:val="0080132C"/>
    <w:rsid w:val="00806602"/>
    <w:rsid w:val="008177E9"/>
    <w:rsid w:val="00820643"/>
    <w:rsid w:val="00822EDA"/>
    <w:rsid w:val="00837EA3"/>
    <w:rsid w:val="008422E1"/>
    <w:rsid w:val="008510F0"/>
    <w:rsid w:val="00862A10"/>
    <w:rsid w:val="00867D6E"/>
    <w:rsid w:val="00884654"/>
    <w:rsid w:val="0089097E"/>
    <w:rsid w:val="008A27A4"/>
    <w:rsid w:val="008A70F7"/>
    <w:rsid w:val="008B7080"/>
    <w:rsid w:val="008C1D50"/>
    <w:rsid w:val="008C28DB"/>
    <w:rsid w:val="008C2A9D"/>
    <w:rsid w:val="008C3413"/>
    <w:rsid w:val="008C7C0E"/>
    <w:rsid w:val="008C7D01"/>
    <w:rsid w:val="008E2587"/>
    <w:rsid w:val="008E49BC"/>
    <w:rsid w:val="008E7752"/>
    <w:rsid w:val="008F26CC"/>
    <w:rsid w:val="008F6988"/>
    <w:rsid w:val="00900F16"/>
    <w:rsid w:val="00914953"/>
    <w:rsid w:val="00916CF9"/>
    <w:rsid w:val="0092437C"/>
    <w:rsid w:val="00924CA6"/>
    <w:rsid w:val="00930220"/>
    <w:rsid w:val="0093031C"/>
    <w:rsid w:val="009330DA"/>
    <w:rsid w:val="00937691"/>
    <w:rsid w:val="00942742"/>
    <w:rsid w:val="0094367F"/>
    <w:rsid w:val="009437FC"/>
    <w:rsid w:val="00955C16"/>
    <w:rsid w:val="009577F3"/>
    <w:rsid w:val="009601D0"/>
    <w:rsid w:val="00966E3B"/>
    <w:rsid w:val="00966F94"/>
    <w:rsid w:val="00967E01"/>
    <w:rsid w:val="00981FEF"/>
    <w:rsid w:val="0098749C"/>
    <w:rsid w:val="009A0F52"/>
    <w:rsid w:val="009A3F47"/>
    <w:rsid w:val="009A4B2B"/>
    <w:rsid w:val="009B247F"/>
    <w:rsid w:val="009B3407"/>
    <w:rsid w:val="009B6F72"/>
    <w:rsid w:val="009C7D09"/>
    <w:rsid w:val="009D3C1C"/>
    <w:rsid w:val="009D5837"/>
    <w:rsid w:val="009D5A60"/>
    <w:rsid w:val="009D5E76"/>
    <w:rsid w:val="009D7B23"/>
    <w:rsid w:val="009E36D1"/>
    <w:rsid w:val="009F0341"/>
    <w:rsid w:val="009F0B51"/>
    <w:rsid w:val="009F1878"/>
    <w:rsid w:val="009F1BF7"/>
    <w:rsid w:val="00A01280"/>
    <w:rsid w:val="00A02F17"/>
    <w:rsid w:val="00A0365F"/>
    <w:rsid w:val="00A1258A"/>
    <w:rsid w:val="00A149C9"/>
    <w:rsid w:val="00A228F8"/>
    <w:rsid w:val="00A26194"/>
    <w:rsid w:val="00A3444F"/>
    <w:rsid w:val="00A4244F"/>
    <w:rsid w:val="00A50AE3"/>
    <w:rsid w:val="00A52030"/>
    <w:rsid w:val="00A65BDF"/>
    <w:rsid w:val="00A719ED"/>
    <w:rsid w:val="00A8097C"/>
    <w:rsid w:val="00A913B6"/>
    <w:rsid w:val="00A97DC3"/>
    <w:rsid w:val="00AA2522"/>
    <w:rsid w:val="00AB1BA3"/>
    <w:rsid w:val="00AB2890"/>
    <w:rsid w:val="00AC5DCF"/>
    <w:rsid w:val="00AC5E4B"/>
    <w:rsid w:val="00AD2CC9"/>
    <w:rsid w:val="00AE335C"/>
    <w:rsid w:val="00AE5F09"/>
    <w:rsid w:val="00AE63E7"/>
    <w:rsid w:val="00AE6856"/>
    <w:rsid w:val="00AF7378"/>
    <w:rsid w:val="00B02BF3"/>
    <w:rsid w:val="00B13B63"/>
    <w:rsid w:val="00B2001A"/>
    <w:rsid w:val="00B23A85"/>
    <w:rsid w:val="00B32298"/>
    <w:rsid w:val="00B324DA"/>
    <w:rsid w:val="00B33B6C"/>
    <w:rsid w:val="00B471AB"/>
    <w:rsid w:val="00B47434"/>
    <w:rsid w:val="00B5650E"/>
    <w:rsid w:val="00B60ED4"/>
    <w:rsid w:val="00B67A6B"/>
    <w:rsid w:val="00B73AE6"/>
    <w:rsid w:val="00B74C4C"/>
    <w:rsid w:val="00B816B3"/>
    <w:rsid w:val="00BB2A11"/>
    <w:rsid w:val="00BB4ADE"/>
    <w:rsid w:val="00BC2A20"/>
    <w:rsid w:val="00BC34A1"/>
    <w:rsid w:val="00BC6469"/>
    <w:rsid w:val="00BD7126"/>
    <w:rsid w:val="00BE03EE"/>
    <w:rsid w:val="00BF68B0"/>
    <w:rsid w:val="00C01A70"/>
    <w:rsid w:val="00C10441"/>
    <w:rsid w:val="00C1336D"/>
    <w:rsid w:val="00C146B2"/>
    <w:rsid w:val="00C155AB"/>
    <w:rsid w:val="00C33337"/>
    <w:rsid w:val="00C33DED"/>
    <w:rsid w:val="00C34356"/>
    <w:rsid w:val="00C3553F"/>
    <w:rsid w:val="00C37D65"/>
    <w:rsid w:val="00C540A9"/>
    <w:rsid w:val="00C61AF4"/>
    <w:rsid w:val="00C63372"/>
    <w:rsid w:val="00C74362"/>
    <w:rsid w:val="00C864EC"/>
    <w:rsid w:val="00C91CD3"/>
    <w:rsid w:val="00C925FE"/>
    <w:rsid w:val="00C94695"/>
    <w:rsid w:val="00C946FF"/>
    <w:rsid w:val="00CB029E"/>
    <w:rsid w:val="00CB07F4"/>
    <w:rsid w:val="00CB23F0"/>
    <w:rsid w:val="00CB7098"/>
    <w:rsid w:val="00CD1CBC"/>
    <w:rsid w:val="00CD7EF8"/>
    <w:rsid w:val="00CE363A"/>
    <w:rsid w:val="00CE74EF"/>
    <w:rsid w:val="00D04375"/>
    <w:rsid w:val="00D06FFC"/>
    <w:rsid w:val="00D24129"/>
    <w:rsid w:val="00D25A99"/>
    <w:rsid w:val="00D26C75"/>
    <w:rsid w:val="00D37015"/>
    <w:rsid w:val="00D43208"/>
    <w:rsid w:val="00D43EF2"/>
    <w:rsid w:val="00D54455"/>
    <w:rsid w:val="00D556E7"/>
    <w:rsid w:val="00D67020"/>
    <w:rsid w:val="00D7157B"/>
    <w:rsid w:val="00D80BB3"/>
    <w:rsid w:val="00D80C5B"/>
    <w:rsid w:val="00D82516"/>
    <w:rsid w:val="00D86A63"/>
    <w:rsid w:val="00D92A68"/>
    <w:rsid w:val="00D955EF"/>
    <w:rsid w:val="00DA0EEF"/>
    <w:rsid w:val="00DA32A1"/>
    <w:rsid w:val="00DA689A"/>
    <w:rsid w:val="00DB0333"/>
    <w:rsid w:val="00DB4AEC"/>
    <w:rsid w:val="00DC0A85"/>
    <w:rsid w:val="00DC1334"/>
    <w:rsid w:val="00DC43E3"/>
    <w:rsid w:val="00DD02B0"/>
    <w:rsid w:val="00DD58F2"/>
    <w:rsid w:val="00DD596A"/>
    <w:rsid w:val="00DD5FEC"/>
    <w:rsid w:val="00DD6B72"/>
    <w:rsid w:val="00DD74B1"/>
    <w:rsid w:val="00DD7B88"/>
    <w:rsid w:val="00DE1D09"/>
    <w:rsid w:val="00DE1E34"/>
    <w:rsid w:val="00DE658D"/>
    <w:rsid w:val="00DF798C"/>
    <w:rsid w:val="00E00CC6"/>
    <w:rsid w:val="00E00D30"/>
    <w:rsid w:val="00E04634"/>
    <w:rsid w:val="00E054EB"/>
    <w:rsid w:val="00E073B3"/>
    <w:rsid w:val="00E2030C"/>
    <w:rsid w:val="00E21B8E"/>
    <w:rsid w:val="00E22C09"/>
    <w:rsid w:val="00E23881"/>
    <w:rsid w:val="00E31722"/>
    <w:rsid w:val="00E32A28"/>
    <w:rsid w:val="00E33326"/>
    <w:rsid w:val="00E336C3"/>
    <w:rsid w:val="00E3546F"/>
    <w:rsid w:val="00E36C9A"/>
    <w:rsid w:val="00E4252C"/>
    <w:rsid w:val="00E44EF9"/>
    <w:rsid w:val="00E508E0"/>
    <w:rsid w:val="00E51BE6"/>
    <w:rsid w:val="00E52222"/>
    <w:rsid w:val="00E540A7"/>
    <w:rsid w:val="00E657BC"/>
    <w:rsid w:val="00E679AE"/>
    <w:rsid w:val="00E77F47"/>
    <w:rsid w:val="00E9170D"/>
    <w:rsid w:val="00E92447"/>
    <w:rsid w:val="00E9623A"/>
    <w:rsid w:val="00EA1A64"/>
    <w:rsid w:val="00EB58FE"/>
    <w:rsid w:val="00EB7E25"/>
    <w:rsid w:val="00EE1E93"/>
    <w:rsid w:val="00EE5F18"/>
    <w:rsid w:val="00F10CCB"/>
    <w:rsid w:val="00F12839"/>
    <w:rsid w:val="00F1483C"/>
    <w:rsid w:val="00F15FCE"/>
    <w:rsid w:val="00F16753"/>
    <w:rsid w:val="00F17027"/>
    <w:rsid w:val="00F17766"/>
    <w:rsid w:val="00F315CF"/>
    <w:rsid w:val="00F33555"/>
    <w:rsid w:val="00F34EB6"/>
    <w:rsid w:val="00F4173D"/>
    <w:rsid w:val="00F445FF"/>
    <w:rsid w:val="00F4531A"/>
    <w:rsid w:val="00F47E1B"/>
    <w:rsid w:val="00F54D66"/>
    <w:rsid w:val="00F62844"/>
    <w:rsid w:val="00F631B6"/>
    <w:rsid w:val="00F64B4E"/>
    <w:rsid w:val="00F65878"/>
    <w:rsid w:val="00F71ADE"/>
    <w:rsid w:val="00F74555"/>
    <w:rsid w:val="00F85C1A"/>
    <w:rsid w:val="00F973F0"/>
    <w:rsid w:val="00FA0A6B"/>
    <w:rsid w:val="00FB4784"/>
    <w:rsid w:val="00FC09B9"/>
    <w:rsid w:val="00FC2E19"/>
    <w:rsid w:val="00FE0167"/>
    <w:rsid w:val="00FF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24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styleId="NormalWeb">
    <w:name w:val="Normal (Web)"/>
    <w:basedOn w:val="Normal"/>
    <w:uiPriority w:val="99"/>
    <w:unhideWhenUsed/>
    <w:rsid w:val="009F1BF7"/>
    <w:pPr>
      <w:spacing w:before="100" w:beforeAutospacing="1" w:after="100" w:afterAutospacing="1" w:line="240" w:lineRule="auto"/>
    </w:pPr>
    <w:rPr>
      <w:rFonts w:ascii="Times New Roman" w:eastAsiaTheme="minorHAnsi" w:hAnsi="Times New Roman"/>
      <w:sz w:val="24"/>
      <w:szCs w:val="24"/>
      <w:lang w:val="en-CA" w:eastAsia="en-CA"/>
    </w:rPr>
  </w:style>
  <w:style w:type="paragraph" w:customStyle="1" w:styleId="Default">
    <w:name w:val="Default"/>
    <w:rsid w:val="00A65BDF"/>
    <w:pPr>
      <w:autoSpaceDE w:val="0"/>
      <w:autoSpaceDN w:val="0"/>
      <w:adjustRightInd w:val="0"/>
    </w:pPr>
    <w:rPr>
      <w:rFonts w:ascii="Times New Roman" w:hAnsi="Times New Roman" w:cs="Times New Roman"/>
      <w:color w:val="000000"/>
    </w:rPr>
  </w:style>
  <w:style w:type="paragraph" w:styleId="EndnoteText">
    <w:name w:val="endnote text"/>
    <w:basedOn w:val="Normal"/>
    <w:link w:val="EndnoteTextChar"/>
    <w:uiPriority w:val="99"/>
    <w:unhideWhenUsed/>
    <w:rsid w:val="0080132C"/>
    <w:pPr>
      <w:numPr>
        <w:numId w:val="5"/>
      </w:numPr>
      <w:spacing w:after="0" w:line="240" w:lineRule="auto"/>
    </w:pPr>
    <w:rPr>
      <w:rFonts w:ascii="Times New Roman" w:eastAsiaTheme="minorEastAsia" w:hAnsi="Times New Roman"/>
      <w:sz w:val="24"/>
      <w:szCs w:val="30"/>
      <w:lang w:eastAsia="zh-CN" w:bidi="th-TH"/>
    </w:rPr>
  </w:style>
  <w:style w:type="character" w:customStyle="1" w:styleId="EndnoteTextChar">
    <w:name w:val="Endnote Text Char"/>
    <w:basedOn w:val="DefaultParagraphFont"/>
    <w:link w:val="EndnoteText"/>
    <w:uiPriority w:val="99"/>
    <w:rsid w:val="0080132C"/>
    <w:rPr>
      <w:rFonts w:ascii="Times New Roman" w:hAnsi="Times New Roman" w:cs="Times New Roman"/>
      <w:szCs w:val="30"/>
      <w:lang w:eastAsia="zh-CN" w:bidi="th-TH"/>
    </w:rPr>
  </w:style>
  <w:style w:type="character" w:styleId="EndnoteReference">
    <w:name w:val="endnote reference"/>
    <w:basedOn w:val="DefaultParagraphFont"/>
    <w:uiPriority w:val="99"/>
    <w:unhideWhenUsed/>
    <w:rsid w:val="0080132C"/>
    <w:rPr>
      <w:vertAlign w:val="superscript"/>
    </w:rPr>
  </w:style>
  <w:style w:type="character" w:styleId="FollowedHyperlink">
    <w:name w:val="FollowedHyperlink"/>
    <w:basedOn w:val="DefaultParagraphFont"/>
    <w:rsid w:val="0080132C"/>
    <w:rPr>
      <w:color w:val="800080" w:themeColor="followedHyperlink"/>
      <w:u w:val="single"/>
    </w:rPr>
  </w:style>
  <w:style w:type="character" w:styleId="Emphasis">
    <w:name w:val="Emphasis"/>
    <w:basedOn w:val="DefaultParagraphFont"/>
    <w:uiPriority w:val="20"/>
    <w:qFormat/>
    <w:rsid w:val="00136451"/>
    <w:rPr>
      <w:i/>
      <w:iCs/>
    </w:rPr>
  </w:style>
  <w:style w:type="paragraph" w:styleId="Header">
    <w:name w:val="header"/>
    <w:basedOn w:val="Normal"/>
    <w:link w:val="HeaderChar"/>
    <w:uiPriority w:val="99"/>
    <w:unhideWhenUsed/>
    <w:rsid w:val="000D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AA1"/>
    <w:rPr>
      <w:rFonts w:ascii="Calibri" w:eastAsia="Calibri" w:hAnsi="Calibri" w:cs="Times New Roman"/>
      <w:sz w:val="22"/>
      <w:szCs w:val="22"/>
    </w:rPr>
  </w:style>
  <w:style w:type="paragraph" w:styleId="Footer">
    <w:name w:val="footer"/>
    <w:basedOn w:val="Normal"/>
    <w:link w:val="FooterChar"/>
    <w:uiPriority w:val="99"/>
    <w:unhideWhenUsed/>
    <w:rsid w:val="000D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AA1"/>
    <w:rPr>
      <w:rFonts w:ascii="Calibri" w:eastAsia="Calibri" w:hAnsi="Calibri" w:cs="Times New Roman"/>
      <w:sz w:val="22"/>
      <w:szCs w:val="22"/>
    </w:rPr>
  </w:style>
  <w:style w:type="paragraph" w:styleId="FootnoteText">
    <w:name w:val="footnote text"/>
    <w:basedOn w:val="Normal"/>
    <w:link w:val="FootnoteTextChar"/>
    <w:uiPriority w:val="99"/>
    <w:semiHidden/>
    <w:unhideWhenUsed/>
    <w:rsid w:val="00F54D6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4D66"/>
    <w:rPr>
      <w:rFonts w:eastAsiaTheme="minorHAnsi"/>
      <w:sz w:val="20"/>
      <w:szCs w:val="20"/>
    </w:rPr>
  </w:style>
  <w:style w:type="character" w:styleId="FootnoteReference">
    <w:name w:val="footnote reference"/>
    <w:basedOn w:val="DefaultParagraphFont"/>
    <w:uiPriority w:val="99"/>
    <w:semiHidden/>
    <w:unhideWhenUsed/>
    <w:rsid w:val="00F54D66"/>
    <w:rPr>
      <w:vertAlign w:val="superscript"/>
    </w:rPr>
  </w:style>
  <w:style w:type="paragraph" w:styleId="Bibliography">
    <w:name w:val="Bibliography"/>
    <w:basedOn w:val="Normal"/>
    <w:next w:val="Normal"/>
    <w:uiPriority w:val="37"/>
    <w:unhideWhenUsed/>
    <w:rsid w:val="00E4252C"/>
    <w:pPr>
      <w:spacing w:after="0" w:line="240" w:lineRule="auto"/>
    </w:pPr>
    <w:rPr>
      <w:rFonts w:ascii="Times New Roman" w:eastAsia="Times New Roman" w:hAnsi="Times New Roman"/>
      <w:sz w:val="24"/>
      <w:szCs w:val="24"/>
    </w:rPr>
  </w:style>
  <w:style w:type="character" w:customStyle="1" w:styleId="authors">
    <w:name w:val="authors"/>
    <w:basedOn w:val="DefaultParagraphFont"/>
    <w:rsid w:val="00C34356"/>
  </w:style>
  <w:style w:type="character" w:customStyle="1" w:styleId="apple-converted-space">
    <w:name w:val="apple-converted-space"/>
    <w:basedOn w:val="DefaultParagraphFont"/>
    <w:rsid w:val="00C34356"/>
  </w:style>
  <w:style w:type="character" w:customStyle="1" w:styleId="Date1">
    <w:name w:val="Date1"/>
    <w:basedOn w:val="DefaultParagraphFont"/>
    <w:rsid w:val="00C34356"/>
  </w:style>
  <w:style w:type="character" w:customStyle="1" w:styleId="arttitle">
    <w:name w:val="art_title"/>
    <w:basedOn w:val="DefaultParagraphFont"/>
    <w:rsid w:val="00C34356"/>
  </w:style>
  <w:style w:type="character" w:customStyle="1" w:styleId="serialtitle">
    <w:name w:val="serial_title"/>
    <w:basedOn w:val="DefaultParagraphFont"/>
    <w:rsid w:val="00C34356"/>
  </w:style>
  <w:style w:type="character" w:customStyle="1" w:styleId="volumeissue">
    <w:name w:val="volume_issue"/>
    <w:basedOn w:val="DefaultParagraphFont"/>
    <w:rsid w:val="00C34356"/>
  </w:style>
  <w:style w:type="character" w:customStyle="1" w:styleId="pagerange">
    <w:name w:val="page_range"/>
    <w:basedOn w:val="DefaultParagraphFont"/>
    <w:rsid w:val="00C34356"/>
  </w:style>
  <w:style w:type="character" w:customStyle="1" w:styleId="doilink">
    <w:name w:val="doi_link"/>
    <w:basedOn w:val="DefaultParagraphFont"/>
    <w:rsid w:val="00C34356"/>
  </w:style>
  <w:style w:type="character" w:styleId="UnresolvedMention">
    <w:name w:val="Unresolved Mention"/>
    <w:basedOn w:val="DefaultParagraphFont"/>
    <w:uiPriority w:val="99"/>
    <w:semiHidden/>
    <w:unhideWhenUsed/>
    <w:rsid w:val="00682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04006">
      <w:bodyDiv w:val="1"/>
      <w:marLeft w:val="0"/>
      <w:marRight w:val="0"/>
      <w:marTop w:val="0"/>
      <w:marBottom w:val="0"/>
      <w:divBdr>
        <w:top w:val="none" w:sz="0" w:space="0" w:color="auto"/>
        <w:left w:val="none" w:sz="0" w:space="0" w:color="auto"/>
        <w:bottom w:val="none" w:sz="0" w:space="0" w:color="auto"/>
        <w:right w:val="none" w:sz="0" w:space="0" w:color="auto"/>
      </w:divBdr>
    </w:div>
    <w:div w:id="277953083">
      <w:bodyDiv w:val="1"/>
      <w:marLeft w:val="0"/>
      <w:marRight w:val="0"/>
      <w:marTop w:val="0"/>
      <w:marBottom w:val="0"/>
      <w:divBdr>
        <w:top w:val="none" w:sz="0" w:space="0" w:color="auto"/>
        <w:left w:val="none" w:sz="0" w:space="0" w:color="auto"/>
        <w:bottom w:val="none" w:sz="0" w:space="0" w:color="auto"/>
        <w:right w:val="none" w:sz="0" w:space="0" w:color="auto"/>
      </w:divBdr>
    </w:div>
    <w:div w:id="326398801">
      <w:bodyDiv w:val="1"/>
      <w:marLeft w:val="0"/>
      <w:marRight w:val="0"/>
      <w:marTop w:val="0"/>
      <w:marBottom w:val="0"/>
      <w:divBdr>
        <w:top w:val="none" w:sz="0" w:space="0" w:color="auto"/>
        <w:left w:val="none" w:sz="0" w:space="0" w:color="auto"/>
        <w:bottom w:val="none" w:sz="0" w:space="0" w:color="auto"/>
        <w:right w:val="none" w:sz="0" w:space="0" w:color="auto"/>
      </w:divBdr>
    </w:div>
    <w:div w:id="356929426">
      <w:bodyDiv w:val="1"/>
      <w:marLeft w:val="0"/>
      <w:marRight w:val="0"/>
      <w:marTop w:val="0"/>
      <w:marBottom w:val="0"/>
      <w:divBdr>
        <w:top w:val="none" w:sz="0" w:space="0" w:color="auto"/>
        <w:left w:val="none" w:sz="0" w:space="0" w:color="auto"/>
        <w:bottom w:val="none" w:sz="0" w:space="0" w:color="auto"/>
        <w:right w:val="none" w:sz="0" w:space="0" w:color="auto"/>
      </w:divBdr>
    </w:div>
    <w:div w:id="369379346">
      <w:bodyDiv w:val="1"/>
      <w:marLeft w:val="0"/>
      <w:marRight w:val="0"/>
      <w:marTop w:val="0"/>
      <w:marBottom w:val="0"/>
      <w:divBdr>
        <w:top w:val="none" w:sz="0" w:space="0" w:color="auto"/>
        <w:left w:val="none" w:sz="0" w:space="0" w:color="auto"/>
        <w:bottom w:val="none" w:sz="0" w:space="0" w:color="auto"/>
        <w:right w:val="none" w:sz="0" w:space="0" w:color="auto"/>
      </w:divBdr>
    </w:div>
    <w:div w:id="421728569">
      <w:bodyDiv w:val="1"/>
      <w:marLeft w:val="0"/>
      <w:marRight w:val="0"/>
      <w:marTop w:val="0"/>
      <w:marBottom w:val="0"/>
      <w:divBdr>
        <w:top w:val="none" w:sz="0" w:space="0" w:color="auto"/>
        <w:left w:val="none" w:sz="0" w:space="0" w:color="auto"/>
        <w:bottom w:val="none" w:sz="0" w:space="0" w:color="auto"/>
        <w:right w:val="none" w:sz="0" w:space="0" w:color="auto"/>
      </w:divBdr>
    </w:div>
    <w:div w:id="451755566">
      <w:bodyDiv w:val="1"/>
      <w:marLeft w:val="0"/>
      <w:marRight w:val="0"/>
      <w:marTop w:val="0"/>
      <w:marBottom w:val="0"/>
      <w:divBdr>
        <w:top w:val="none" w:sz="0" w:space="0" w:color="auto"/>
        <w:left w:val="none" w:sz="0" w:space="0" w:color="auto"/>
        <w:bottom w:val="none" w:sz="0" w:space="0" w:color="auto"/>
        <w:right w:val="none" w:sz="0" w:space="0" w:color="auto"/>
      </w:divBdr>
    </w:div>
    <w:div w:id="524290829">
      <w:bodyDiv w:val="1"/>
      <w:marLeft w:val="0"/>
      <w:marRight w:val="0"/>
      <w:marTop w:val="0"/>
      <w:marBottom w:val="0"/>
      <w:divBdr>
        <w:top w:val="none" w:sz="0" w:space="0" w:color="auto"/>
        <w:left w:val="none" w:sz="0" w:space="0" w:color="auto"/>
        <w:bottom w:val="none" w:sz="0" w:space="0" w:color="auto"/>
        <w:right w:val="none" w:sz="0" w:space="0" w:color="auto"/>
      </w:divBdr>
    </w:div>
    <w:div w:id="542905467">
      <w:bodyDiv w:val="1"/>
      <w:marLeft w:val="0"/>
      <w:marRight w:val="0"/>
      <w:marTop w:val="0"/>
      <w:marBottom w:val="0"/>
      <w:divBdr>
        <w:top w:val="none" w:sz="0" w:space="0" w:color="auto"/>
        <w:left w:val="none" w:sz="0" w:space="0" w:color="auto"/>
        <w:bottom w:val="none" w:sz="0" w:space="0" w:color="auto"/>
        <w:right w:val="none" w:sz="0" w:space="0" w:color="auto"/>
      </w:divBdr>
    </w:div>
    <w:div w:id="616571264">
      <w:bodyDiv w:val="1"/>
      <w:marLeft w:val="0"/>
      <w:marRight w:val="0"/>
      <w:marTop w:val="0"/>
      <w:marBottom w:val="0"/>
      <w:divBdr>
        <w:top w:val="none" w:sz="0" w:space="0" w:color="auto"/>
        <w:left w:val="none" w:sz="0" w:space="0" w:color="auto"/>
        <w:bottom w:val="none" w:sz="0" w:space="0" w:color="auto"/>
        <w:right w:val="none" w:sz="0" w:space="0" w:color="auto"/>
      </w:divBdr>
    </w:div>
    <w:div w:id="717779932">
      <w:bodyDiv w:val="1"/>
      <w:marLeft w:val="0"/>
      <w:marRight w:val="0"/>
      <w:marTop w:val="0"/>
      <w:marBottom w:val="0"/>
      <w:divBdr>
        <w:top w:val="none" w:sz="0" w:space="0" w:color="auto"/>
        <w:left w:val="none" w:sz="0" w:space="0" w:color="auto"/>
        <w:bottom w:val="none" w:sz="0" w:space="0" w:color="auto"/>
        <w:right w:val="none" w:sz="0" w:space="0" w:color="auto"/>
      </w:divBdr>
    </w:div>
    <w:div w:id="795178007">
      <w:bodyDiv w:val="1"/>
      <w:marLeft w:val="0"/>
      <w:marRight w:val="0"/>
      <w:marTop w:val="0"/>
      <w:marBottom w:val="0"/>
      <w:divBdr>
        <w:top w:val="none" w:sz="0" w:space="0" w:color="auto"/>
        <w:left w:val="none" w:sz="0" w:space="0" w:color="auto"/>
        <w:bottom w:val="none" w:sz="0" w:space="0" w:color="auto"/>
        <w:right w:val="none" w:sz="0" w:space="0" w:color="auto"/>
      </w:divBdr>
    </w:div>
    <w:div w:id="832183620">
      <w:bodyDiv w:val="1"/>
      <w:marLeft w:val="0"/>
      <w:marRight w:val="0"/>
      <w:marTop w:val="0"/>
      <w:marBottom w:val="0"/>
      <w:divBdr>
        <w:top w:val="none" w:sz="0" w:space="0" w:color="auto"/>
        <w:left w:val="none" w:sz="0" w:space="0" w:color="auto"/>
        <w:bottom w:val="none" w:sz="0" w:space="0" w:color="auto"/>
        <w:right w:val="none" w:sz="0" w:space="0" w:color="auto"/>
      </w:divBdr>
    </w:div>
    <w:div w:id="863128911">
      <w:bodyDiv w:val="1"/>
      <w:marLeft w:val="0"/>
      <w:marRight w:val="0"/>
      <w:marTop w:val="0"/>
      <w:marBottom w:val="0"/>
      <w:divBdr>
        <w:top w:val="none" w:sz="0" w:space="0" w:color="auto"/>
        <w:left w:val="none" w:sz="0" w:space="0" w:color="auto"/>
        <w:bottom w:val="none" w:sz="0" w:space="0" w:color="auto"/>
        <w:right w:val="none" w:sz="0" w:space="0" w:color="auto"/>
      </w:divBdr>
    </w:div>
    <w:div w:id="947198766">
      <w:bodyDiv w:val="1"/>
      <w:marLeft w:val="0"/>
      <w:marRight w:val="0"/>
      <w:marTop w:val="0"/>
      <w:marBottom w:val="0"/>
      <w:divBdr>
        <w:top w:val="none" w:sz="0" w:space="0" w:color="auto"/>
        <w:left w:val="none" w:sz="0" w:space="0" w:color="auto"/>
        <w:bottom w:val="none" w:sz="0" w:space="0" w:color="auto"/>
        <w:right w:val="none" w:sz="0" w:space="0" w:color="auto"/>
      </w:divBdr>
    </w:div>
    <w:div w:id="1090933638">
      <w:bodyDiv w:val="1"/>
      <w:marLeft w:val="0"/>
      <w:marRight w:val="0"/>
      <w:marTop w:val="0"/>
      <w:marBottom w:val="0"/>
      <w:divBdr>
        <w:top w:val="none" w:sz="0" w:space="0" w:color="auto"/>
        <w:left w:val="none" w:sz="0" w:space="0" w:color="auto"/>
        <w:bottom w:val="none" w:sz="0" w:space="0" w:color="auto"/>
        <w:right w:val="none" w:sz="0" w:space="0" w:color="auto"/>
      </w:divBdr>
      <w:divsChild>
        <w:div w:id="1178621854">
          <w:marLeft w:val="0"/>
          <w:marRight w:val="0"/>
          <w:marTop w:val="0"/>
          <w:marBottom w:val="0"/>
          <w:divBdr>
            <w:top w:val="none" w:sz="0" w:space="0" w:color="auto"/>
            <w:left w:val="none" w:sz="0" w:space="0" w:color="auto"/>
            <w:bottom w:val="none" w:sz="0" w:space="0" w:color="auto"/>
            <w:right w:val="none" w:sz="0" w:space="0" w:color="auto"/>
          </w:divBdr>
        </w:div>
        <w:div w:id="2012025745">
          <w:marLeft w:val="0"/>
          <w:marRight w:val="0"/>
          <w:marTop w:val="0"/>
          <w:marBottom w:val="0"/>
          <w:divBdr>
            <w:top w:val="none" w:sz="0" w:space="0" w:color="auto"/>
            <w:left w:val="none" w:sz="0" w:space="0" w:color="auto"/>
            <w:bottom w:val="none" w:sz="0" w:space="0" w:color="auto"/>
            <w:right w:val="none" w:sz="0" w:space="0" w:color="auto"/>
          </w:divBdr>
        </w:div>
      </w:divsChild>
    </w:div>
    <w:div w:id="1172452528">
      <w:bodyDiv w:val="1"/>
      <w:marLeft w:val="0"/>
      <w:marRight w:val="0"/>
      <w:marTop w:val="0"/>
      <w:marBottom w:val="0"/>
      <w:divBdr>
        <w:top w:val="none" w:sz="0" w:space="0" w:color="auto"/>
        <w:left w:val="none" w:sz="0" w:space="0" w:color="auto"/>
        <w:bottom w:val="none" w:sz="0" w:space="0" w:color="auto"/>
        <w:right w:val="none" w:sz="0" w:space="0" w:color="auto"/>
      </w:divBdr>
    </w:div>
    <w:div w:id="1207569538">
      <w:bodyDiv w:val="1"/>
      <w:marLeft w:val="0"/>
      <w:marRight w:val="0"/>
      <w:marTop w:val="0"/>
      <w:marBottom w:val="0"/>
      <w:divBdr>
        <w:top w:val="none" w:sz="0" w:space="0" w:color="auto"/>
        <w:left w:val="none" w:sz="0" w:space="0" w:color="auto"/>
        <w:bottom w:val="none" w:sz="0" w:space="0" w:color="auto"/>
        <w:right w:val="none" w:sz="0" w:space="0" w:color="auto"/>
      </w:divBdr>
    </w:div>
    <w:div w:id="1210143150">
      <w:bodyDiv w:val="1"/>
      <w:marLeft w:val="0"/>
      <w:marRight w:val="0"/>
      <w:marTop w:val="0"/>
      <w:marBottom w:val="0"/>
      <w:divBdr>
        <w:top w:val="none" w:sz="0" w:space="0" w:color="auto"/>
        <w:left w:val="none" w:sz="0" w:space="0" w:color="auto"/>
        <w:bottom w:val="none" w:sz="0" w:space="0" w:color="auto"/>
        <w:right w:val="none" w:sz="0" w:space="0" w:color="auto"/>
      </w:divBdr>
    </w:div>
    <w:div w:id="1305819398">
      <w:bodyDiv w:val="1"/>
      <w:marLeft w:val="0"/>
      <w:marRight w:val="0"/>
      <w:marTop w:val="0"/>
      <w:marBottom w:val="0"/>
      <w:divBdr>
        <w:top w:val="none" w:sz="0" w:space="0" w:color="auto"/>
        <w:left w:val="none" w:sz="0" w:space="0" w:color="auto"/>
        <w:bottom w:val="none" w:sz="0" w:space="0" w:color="auto"/>
        <w:right w:val="none" w:sz="0" w:space="0" w:color="auto"/>
      </w:divBdr>
    </w:div>
    <w:div w:id="1370833976">
      <w:bodyDiv w:val="1"/>
      <w:marLeft w:val="0"/>
      <w:marRight w:val="0"/>
      <w:marTop w:val="0"/>
      <w:marBottom w:val="0"/>
      <w:divBdr>
        <w:top w:val="none" w:sz="0" w:space="0" w:color="auto"/>
        <w:left w:val="none" w:sz="0" w:space="0" w:color="auto"/>
        <w:bottom w:val="none" w:sz="0" w:space="0" w:color="auto"/>
        <w:right w:val="none" w:sz="0" w:space="0" w:color="auto"/>
      </w:divBdr>
    </w:div>
    <w:div w:id="1402828264">
      <w:bodyDiv w:val="1"/>
      <w:marLeft w:val="0"/>
      <w:marRight w:val="0"/>
      <w:marTop w:val="0"/>
      <w:marBottom w:val="0"/>
      <w:divBdr>
        <w:top w:val="none" w:sz="0" w:space="0" w:color="auto"/>
        <w:left w:val="none" w:sz="0" w:space="0" w:color="auto"/>
        <w:bottom w:val="none" w:sz="0" w:space="0" w:color="auto"/>
        <w:right w:val="none" w:sz="0" w:space="0" w:color="auto"/>
      </w:divBdr>
    </w:div>
    <w:div w:id="1523476170">
      <w:bodyDiv w:val="1"/>
      <w:marLeft w:val="0"/>
      <w:marRight w:val="0"/>
      <w:marTop w:val="0"/>
      <w:marBottom w:val="0"/>
      <w:divBdr>
        <w:top w:val="none" w:sz="0" w:space="0" w:color="auto"/>
        <w:left w:val="none" w:sz="0" w:space="0" w:color="auto"/>
        <w:bottom w:val="none" w:sz="0" w:space="0" w:color="auto"/>
        <w:right w:val="none" w:sz="0" w:space="0" w:color="auto"/>
      </w:divBdr>
    </w:div>
    <w:div w:id="1673606607">
      <w:bodyDiv w:val="1"/>
      <w:marLeft w:val="0"/>
      <w:marRight w:val="0"/>
      <w:marTop w:val="0"/>
      <w:marBottom w:val="0"/>
      <w:divBdr>
        <w:top w:val="none" w:sz="0" w:space="0" w:color="auto"/>
        <w:left w:val="none" w:sz="0" w:space="0" w:color="auto"/>
        <w:bottom w:val="none" w:sz="0" w:space="0" w:color="auto"/>
        <w:right w:val="none" w:sz="0" w:space="0" w:color="auto"/>
      </w:divBdr>
    </w:div>
    <w:div w:id="1698197623">
      <w:bodyDiv w:val="1"/>
      <w:marLeft w:val="0"/>
      <w:marRight w:val="0"/>
      <w:marTop w:val="0"/>
      <w:marBottom w:val="0"/>
      <w:divBdr>
        <w:top w:val="none" w:sz="0" w:space="0" w:color="auto"/>
        <w:left w:val="none" w:sz="0" w:space="0" w:color="auto"/>
        <w:bottom w:val="none" w:sz="0" w:space="0" w:color="auto"/>
        <w:right w:val="none" w:sz="0" w:space="0" w:color="auto"/>
      </w:divBdr>
    </w:div>
    <w:div w:id="1786385284">
      <w:bodyDiv w:val="1"/>
      <w:marLeft w:val="0"/>
      <w:marRight w:val="0"/>
      <w:marTop w:val="0"/>
      <w:marBottom w:val="0"/>
      <w:divBdr>
        <w:top w:val="none" w:sz="0" w:space="0" w:color="auto"/>
        <w:left w:val="none" w:sz="0" w:space="0" w:color="auto"/>
        <w:bottom w:val="none" w:sz="0" w:space="0" w:color="auto"/>
        <w:right w:val="none" w:sz="0" w:space="0" w:color="auto"/>
      </w:divBdr>
    </w:div>
    <w:div w:id="1791826599">
      <w:bodyDiv w:val="1"/>
      <w:marLeft w:val="0"/>
      <w:marRight w:val="0"/>
      <w:marTop w:val="0"/>
      <w:marBottom w:val="0"/>
      <w:divBdr>
        <w:top w:val="none" w:sz="0" w:space="0" w:color="auto"/>
        <w:left w:val="none" w:sz="0" w:space="0" w:color="auto"/>
        <w:bottom w:val="none" w:sz="0" w:space="0" w:color="auto"/>
        <w:right w:val="none" w:sz="0" w:space="0" w:color="auto"/>
      </w:divBdr>
    </w:div>
    <w:div w:id="1797064248">
      <w:bodyDiv w:val="1"/>
      <w:marLeft w:val="0"/>
      <w:marRight w:val="0"/>
      <w:marTop w:val="0"/>
      <w:marBottom w:val="0"/>
      <w:divBdr>
        <w:top w:val="none" w:sz="0" w:space="0" w:color="auto"/>
        <w:left w:val="none" w:sz="0" w:space="0" w:color="auto"/>
        <w:bottom w:val="none" w:sz="0" w:space="0" w:color="auto"/>
        <w:right w:val="none" w:sz="0" w:space="0" w:color="auto"/>
      </w:divBdr>
    </w:div>
    <w:div w:id="1867015246">
      <w:bodyDiv w:val="1"/>
      <w:marLeft w:val="0"/>
      <w:marRight w:val="0"/>
      <w:marTop w:val="0"/>
      <w:marBottom w:val="0"/>
      <w:divBdr>
        <w:top w:val="none" w:sz="0" w:space="0" w:color="auto"/>
        <w:left w:val="none" w:sz="0" w:space="0" w:color="auto"/>
        <w:bottom w:val="none" w:sz="0" w:space="0" w:color="auto"/>
        <w:right w:val="none" w:sz="0" w:space="0" w:color="auto"/>
      </w:divBdr>
    </w:div>
    <w:div w:id="1971204754">
      <w:bodyDiv w:val="1"/>
      <w:marLeft w:val="0"/>
      <w:marRight w:val="0"/>
      <w:marTop w:val="0"/>
      <w:marBottom w:val="0"/>
      <w:divBdr>
        <w:top w:val="none" w:sz="0" w:space="0" w:color="auto"/>
        <w:left w:val="none" w:sz="0" w:space="0" w:color="auto"/>
        <w:bottom w:val="none" w:sz="0" w:space="0" w:color="auto"/>
        <w:right w:val="none" w:sz="0" w:space="0" w:color="auto"/>
      </w:divBdr>
    </w:div>
    <w:div w:id="1975872067">
      <w:bodyDiv w:val="1"/>
      <w:marLeft w:val="0"/>
      <w:marRight w:val="0"/>
      <w:marTop w:val="0"/>
      <w:marBottom w:val="0"/>
      <w:divBdr>
        <w:top w:val="none" w:sz="0" w:space="0" w:color="auto"/>
        <w:left w:val="none" w:sz="0" w:space="0" w:color="auto"/>
        <w:bottom w:val="none" w:sz="0" w:space="0" w:color="auto"/>
        <w:right w:val="none" w:sz="0" w:space="0" w:color="auto"/>
      </w:divBdr>
    </w:div>
    <w:div w:id="2051611296">
      <w:bodyDiv w:val="1"/>
      <w:marLeft w:val="0"/>
      <w:marRight w:val="0"/>
      <w:marTop w:val="0"/>
      <w:marBottom w:val="0"/>
      <w:divBdr>
        <w:top w:val="none" w:sz="0" w:space="0" w:color="auto"/>
        <w:left w:val="none" w:sz="0" w:space="0" w:color="auto"/>
        <w:bottom w:val="none" w:sz="0" w:space="0" w:color="auto"/>
        <w:right w:val="none" w:sz="0" w:space="0" w:color="auto"/>
      </w:divBdr>
      <w:divsChild>
        <w:div w:id="670529524">
          <w:marLeft w:val="0"/>
          <w:marRight w:val="0"/>
          <w:marTop w:val="0"/>
          <w:marBottom w:val="0"/>
          <w:divBdr>
            <w:top w:val="none" w:sz="0" w:space="0" w:color="auto"/>
            <w:left w:val="none" w:sz="0" w:space="0" w:color="auto"/>
            <w:bottom w:val="none" w:sz="0" w:space="0" w:color="auto"/>
            <w:right w:val="none" w:sz="0" w:space="0" w:color="auto"/>
          </w:divBdr>
          <w:divsChild>
            <w:div w:id="926109342">
              <w:marLeft w:val="0"/>
              <w:marRight w:val="0"/>
              <w:marTop w:val="0"/>
              <w:marBottom w:val="0"/>
              <w:divBdr>
                <w:top w:val="none" w:sz="0" w:space="0" w:color="auto"/>
                <w:left w:val="none" w:sz="0" w:space="0" w:color="auto"/>
                <w:bottom w:val="none" w:sz="0" w:space="0" w:color="auto"/>
                <w:right w:val="none" w:sz="0" w:space="0" w:color="auto"/>
              </w:divBdr>
              <w:divsChild>
                <w:div w:id="527260396">
                  <w:marLeft w:val="0"/>
                  <w:marRight w:val="0"/>
                  <w:marTop w:val="0"/>
                  <w:marBottom w:val="0"/>
                  <w:divBdr>
                    <w:top w:val="none" w:sz="0" w:space="0" w:color="auto"/>
                    <w:left w:val="none" w:sz="0" w:space="0" w:color="auto"/>
                    <w:bottom w:val="none" w:sz="0" w:space="0" w:color="auto"/>
                    <w:right w:val="none" w:sz="0" w:space="0" w:color="auto"/>
                  </w:divBdr>
                  <w:divsChild>
                    <w:div w:id="19263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86630">
      <w:bodyDiv w:val="1"/>
      <w:marLeft w:val="0"/>
      <w:marRight w:val="0"/>
      <w:marTop w:val="0"/>
      <w:marBottom w:val="0"/>
      <w:divBdr>
        <w:top w:val="none" w:sz="0" w:space="0" w:color="auto"/>
        <w:left w:val="none" w:sz="0" w:space="0" w:color="auto"/>
        <w:bottom w:val="none" w:sz="0" w:space="0" w:color="auto"/>
        <w:right w:val="none" w:sz="0" w:space="0" w:color="auto"/>
      </w:divBdr>
    </w:div>
    <w:div w:id="2145191107">
      <w:bodyDiv w:val="1"/>
      <w:marLeft w:val="0"/>
      <w:marRight w:val="0"/>
      <w:marTop w:val="0"/>
      <w:marBottom w:val="0"/>
      <w:divBdr>
        <w:top w:val="none" w:sz="0" w:space="0" w:color="auto"/>
        <w:left w:val="none" w:sz="0" w:space="0" w:color="auto"/>
        <w:bottom w:val="none" w:sz="0" w:space="0" w:color="auto"/>
        <w:right w:val="none" w:sz="0" w:space="0" w:color="auto"/>
      </w:divBdr>
      <w:divsChild>
        <w:div w:id="128089597">
          <w:marLeft w:val="0"/>
          <w:marRight w:val="0"/>
          <w:marTop w:val="0"/>
          <w:marBottom w:val="0"/>
          <w:divBdr>
            <w:top w:val="none" w:sz="0" w:space="0" w:color="auto"/>
            <w:left w:val="none" w:sz="0" w:space="0" w:color="auto"/>
            <w:bottom w:val="none" w:sz="0" w:space="0" w:color="auto"/>
            <w:right w:val="none" w:sz="0" w:space="0" w:color="auto"/>
          </w:divBdr>
          <w:divsChild>
            <w:div w:id="1466460915">
              <w:marLeft w:val="0"/>
              <w:marRight w:val="0"/>
              <w:marTop w:val="0"/>
              <w:marBottom w:val="0"/>
              <w:divBdr>
                <w:top w:val="none" w:sz="0" w:space="0" w:color="auto"/>
                <w:left w:val="none" w:sz="0" w:space="0" w:color="auto"/>
                <w:bottom w:val="none" w:sz="0" w:space="0" w:color="auto"/>
                <w:right w:val="none" w:sz="0" w:space="0" w:color="auto"/>
              </w:divBdr>
              <w:divsChild>
                <w:div w:id="2005015222">
                  <w:marLeft w:val="0"/>
                  <w:marRight w:val="0"/>
                  <w:marTop w:val="0"/>
                  <w:marBottom w:val="0"/>
                  <w:divBdr>
                    <w:top w:val="none" w:sz="0" w:space="0" w:color="auto"/>
                    <w:left w:val="none" w:sz="0" w:space="0" w:color="auto"/>
                    <w:bottom w:val="none" w:sz="0" w:space="0" w:color="auto"/>
                    <w:right w:val="none" w:sz="0" w:space="0" w:color="auto"/>
                  </w:divBdr>
                  <w:divsChild>
                    <w:div w:id="6457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2680513.2015.10804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111/1541-4329.12133" TargetMode="External"/><Relationship Id="rId4" Type="http://schemas.openxmlformats.org/officeDocument/2006/relationships/settings" Target="settings.xml"/><Relationship Id="rId9" Type="http://schemas.openxmlformats.org/officeDocument/2006/relationships/hyperlink" Target="https://doi.org/10.1016/j.iheduc.2006.08.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D9C4D-FE81-4027-BC22-89A3597B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2021-02-12T12:42:00Z</dcterms:created>
  <dcterms:modified xsi:type="dcterms:W3CDTF">2021-02-12T12:42:00Z</dcterms:modified>
</cp:coreProperties>
</file>