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ldx" ContentType="application/vnd.openxmlformats-officedocument.presentationml.slide"/>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B1FAEB" w14:textId="33656306" w:rsidR="00E04E88" w:rsidRPr="0014198E" w:rsidRDefault="00FE0FBD" w:rsidP="00F34FE0">
      <w:pPr>
        <w:spacing w:line="480" w:lineRule="auto"/>
        <w:rPr>
          <w:rFonts w:cs="Times New Roman"/>
        </w:rPr>
      </w:pPr>
      <w:r w:rsidRPr="0014198E">
        <w:rPr>
          <w:rFonts w:cs="Times New Roman"/>
        </w:rPr>
        <w:t xml:space="preserve">Title: </w:t>
      </w:r>
      <w:r w:rsidR="00381EC8" w:rsidRPr="0014198E">
        <w:rPr>
          <w:rFonts w:cs="Times New Roman"/>
        </w:rPr>
        <w:t>Bystander Support</w:t>
      </w:r>
    </w:p>
    <w:p w14:paraId="6B43E645" w14:textId="77777777" w:rsidR="00F34FE0" w:rsidRPr="0014198E" w:rsidRDefault="00F34FE0" w:rsidP="00F34FE0">
      <w:pPr>
        <w:spacing w:line="480" w:lineRule="auto"/>
        <w:rPr>
          <w:rFonts w:cs="Times New Roman"/>
        </w:rPr>
      </w:pPr>
    </w:p>
    <w:p w14:paraId="05017805" w14:textId="1A4F3228" w:rsidR="00381EC8" w:rsidRPr="0014198E" w:rsidRDefault="00381EC8" w:rsidP="00F34FE0">
      <w:pPr>
        <w:spacing w:line="480" w:lineRule="auto"/>
        <w:rPr>
          <w:rFonts w:cs="Times New Roman"/>
        </w:rPr>
      </w:pPr>
      <w:r w:rsidRPr="0014198E">
        <w:rPr>
          <w:rFonts w:cs="Times New Roman"/>
        </w:rPr>
        <w:t>Abstract:</w:t>
      </w:r>
    </w:p>
    <w:p w14:paraId="40CE268D" w14:textId="624B9700" w:rsidR="00381EC8" w:rsidRPr="0014198E" w:rsidRDefault="00381EC8" w:rsidP="00F34FE0">
      <w:pPr>
        <w:spacing w:line="480" w:lineRule="auto"/>
        <w:rPr>
          <w:rFonts w:cs="Times New Roman"/>
        </w:rPr>
      </w:pPr>
      <w:r w:rsidRPr="0014198E">
        <w:rPr>
          <w:rFonts w:cs="Times New Roman"/>
        </w:rPr>
        <w:t>Using YouTube videos from Emtrain</w:t>
      </w:r>
      <w:r w:rsidR="003E5F6D" w:rsidRPr="0014198E">
        <w:rPr>
          <w:rFonts w:cs="Times New Roman"/>
        </w:rPr>
        <w:t>.com</w:t>
      </w:r>
      <w:r w:rsidRPr="0014198E">
        <w:rPr>
          <w:rFonts w:cs="Times New Roman"/>
        </w:rPr>
        <w:t xml:space="preserve">, participants witness various types of microaggressions and discrimination issues.  For each analysis, breakout room participants are </w:t>
      </w:r>
      <w:r w:rsidR="0085293B">
        <w:rPr>
          <w:rFonts w:cs="Times New Roman"/>
        </w:rPr>
        <w:t xml:space="preserve">asked to </w:t>
      </w:r>
      <w:r w:rsidR="00E81D06">
        <w:rPr>
          <w:rFonts w:cs="Times New Roman"/>
        </w:rPr>
        <w:t xml:space="preserve">identify who in their group will watch the </w:t>
      </w:r>
      <w:r w:rsidR="009F7640">
        <w:rPr>
          <w:rFonts w:cs="Times New Roman"/>
        </w:rPr>
        <w:t>Instigator</w:t>
      </w:r>
      <w:r w:rsidR="00E81D06">
        <w:rPr>
          <w:rFonts w:cs="Times New Roman"/>
        </w:rPr>
        <w:t xml:space="preserve"> and </w:t>
      </w:r>
      <w:r w:rsidRPr="0014198E">
        <w:rPr>
          <w:rFonts w:cs="Times New Roman"/>
        </w:rPr>
        <w:t>Target</w:t>
      </w:r>
      <w:r w:rsidR="00AE59CF">
        <w:rPr>
          <w:rFonts w:cs="Times New Roman"/>
        </w:rPr>
        <w:t xml:space="preserve">.  All others are to focus on possible actions the </w:t>
      </w:r>
      <w:r w:rsidRPr="0014198E">
        <w:rPr>
          <w:rFonts w:cs="Times New Roman"/>
        </w:rPr>
        <w:t>Bystander</w:t>
      </w:r>
      <w:r w:rsidR="001B2F13">
        <w:rPr>
          <w:rFonts w:cs="Times New Roman"/>
        </w:rPr>
        <w:t xml:space="preserve"> could take in support of the Target</w:t>
      </w:r>
      <w:r w:rsidRPr="0014198E">
        <w:rPr>
          <w:rFonts w:cs="Times New Roman"/>
        </w:rPr>
        <w:t>.  The</w:t>
      </w:r>
      <w:r w:rsidR="009F7640">
        <w:rPr>
          <w:rFonts w:cs="Times New Roman"/>
        </w:rPr>
        <w:t xml:space="preserve"> Instigator and Target</w:t>
      </w:r>
      <w:r w:rsidRPr="0014198E">
        <w:rPr>
          <w:rFonts w:cs="Times New Roman"/>
        </w:rPr>
        <w:t xml:space="preserve"> </w:t>
      </w:r>
      <w:r w:rsidR="001B2F13">
        <w:rPr>
          <w:rFonts w:cs="Times New Roman"/>
        </w:rPr>
        <w:t xml:space="preserve">observers </w:t>
      </w:r>
      <w:r w:rsidRPr="0014198E">
        <w:rPr>
          <w:rFonts w:cs="Times New Roman"/>
        </w:rPr>
        <w:t>take on th</w:t>
      </w:r>
      <w:r w:rsidR="006F3843">
        <w:rPr>
          <w:rFonts w:cs="Times New Roman"/>
        </w:rPr>
        <w:t>at</w:t>
      </w:r>
      <w:r w:rsidRPr="0014198E">
        <w:rPr>
          <w:rFonts w:cs="Times New Roman"/>
        </w:rPr>
        <w:t xml:space="preserve"> perspective for the interaction and explain it.  </w:t>
      </w:r>
      <w:r w:rsidR="00D33D8E">
        <w:rPr>
          <w:rFonts w:cs="Times New Roman"/>
        </w:rPr>
        <w:t>Using the Giving Voice to Values approach, t</w:t>
      </w:r>
      <w:r w:rsidRPr="0014198E">
        <w:rPr>
          <w:rFonts w:cs="Times New Roman"/>
        </w:rPr>
        <w:t>he Bystander</w:t>
      </w:r>
      <w:r w:rsidR="006F3843">
        <w:rPr>
          <w:rFonts w:cs="Times New Roman"/>
        </w:rPr>
        <w:t>s</w:t>
      </w:r>
      <w:r w:rsidRPr="0014198E">
        <w:rPr>
          <w:rFonts w:cs="Times New Roman"/>
        </w:rPr>
        <w:t xml:space="preserve"> suggest ways they could intercede to change the path of the interaction.</w:t>
      </w:r>
      <w:r w:rsidR="00E161AF" w:rsidRPr="0014198E">
        <w:rPr>
          <w:rFonts w:cs="Times New Roman"/>
        </w:rPr>
        <w:t xml:space="preserve">  </w:t>
      </w:r>
      <w:r w:rsidR="000566E0">
        <w:rPr>
          <w:rFonts w:cs="Times New Roman"/>
        </w:rPr>
        <w:t xml:space="preserve">After each video, the interaction is examined across all groups in the room.  </w:t>
      </w:r>
      <w:r w:rsidR="00E161AF" w:rsidRPr="0014198E">
        <w:rPr>
          <w:rFonts w:cs="Times New Roman"/>
        </w:rPr>
        <w:t>During the exercise debrief,</w:t>
      </w:r>
      <w:r w:rsidR="006F3E16">
        <w:rPr>
          <w:rFonts w:cs="Times New Roman"/>
        </w:rPr>
        <w:t xml:space="preserve"> the impact of the interactions is examined in terms of the impact on the organization.</w:t>
      </w:r>
    </w:p>
    <w:p w14:paraId="77ACF208" w14:textId="3FA9BCA0" w:rsidR="00381EC8" w:rsidRPr="0014198E" w:rsidRDefault="00381EC8" w:rsidP="00F34FE0">
      <w:pPr>
        <w:spacing w:line="480" w:lineRule="auto"/>
        <w:rPr>
          <w:rFonts w:cs="Times New Roman"/>
        </w:rPr>
      </w:pPr>
    </w:p>
    <w:p w14:paraId="6DB611F3" w14:textId="78F0F247" w:rsidR="00AD5360" w:rsidRPr="0014198E" w:rsidRDefault="00381EC8" w:rsidP="00F34FE0">
      <w:pPr>
        <w:spacing w:line="480" w:lineRule="auto"/>
        <w:rPr>
          <w:rFonts w:cs="Times New Roman"/>
        </w:rPr>
      </w:pPr>
      <w:r w:rsidRPr="0014198E">
        <w:rPr>
          <w:rFonts w:cs="Times New Roman"/>
        </w:rPr>
        <w:t>Keywords: Microaggressions; Interventions; Giving Voice to Values</w:t>
      </w:r>
    </w:p>
    <w:p w14:paraId="4E8B7485" w14:textId="77777777" w:rsidR="00AD5360" w:rsidRPr="0014198E" w:rsidRDefault="00AD5360">
      <w:pPr>
        <w:rPr>
          <w:rFonts w:cs="Times New Roman"/>
        </w:rPr>
      </w:pPr>
      <w:r w:rsidRPr="0014198E">
        <w:rPr>
          <w:rFonts w:cs="Times New Roman"/>
        </w:rPr>
        <w:br w:type="page"/>
      </w:r>
    </w:p>
    <w:p w14:paraId="27DD8981" w14:textId="62941D36" w:rsidR="00381EC8" w:rsidRPr="00011321" w:rsidRDefault="0051659E" w:rsidP="00F34FE0">
      <w:pPr>
        <w:spacing w:line="480" w:lineRule="auto"/>
        <w:rPr>
          <w:rFonts w:cs="Times New Roman"/>
          <w:b/>
          <w:bCs/>
        </w:rPr>
      </w:pPr>
      <w:r w:rsidRPr="00011321">
        <w:rPr>
          <w:rFonts w:cs="Times New Roman"/>
          <w:b/>
          <w:bCs/>
        </w:rPr>
        <w:lastRenderedPageBreak/>
        <w:t>Introduction</w:t>
      </w:r>
    </w:p>
    <w:p w14:paraId="7513340C" w14:textId="4E6FADBA" w:rsidR="0051659E" w:rsidRPr="0014198E" w:rsidRDefault="00AD3848" w:rsidP="00F34FE0">
      <w:pPr>
        <w:spacing w:line="480" w:lineRule="auto"/>
        <w:rPr>
          <w:rFonts w:cs="Times New Roman"/>
        </w:rPr>
      </w:pPr>
      <w:r>
        <w:rPr>
          <w:rFonts w:cs="Times New Roman"/>
        </w:rPr>
        <w:t xml:space="preserve">Participants watch incidents of microaggressions in videos produced by Emtrain.com.  </w:t>
      </w:r>
      <w:r w:rsidR="000B6248">
        <w:rPr>
          <w:rFonts w:cs="Times New Roman"/>
        </w:rPr>
        <w:t xml:space="preserve">By </w:t>
      </w:r>
      <w:r w:rsidR="003310C2">
        <w:rPr>
          <w:rFonts w:cs="Times New Roman"/>
        </w:rPr>
        <w:t xml:space="preserve">clearly </w:t>
      </w:r>
      <w:r w:rsidR="00C64059">
        <w:rPr>
          <w:rFonts w:cs="Times New Roman"/>
        </w:rPr>
        <w:t xml:space="preserve">identifying </w:t>
      </w:r>
      <w:r w:rsidR="00213ADC">
        <w:rPr>
          <w:rFonts w:cs="Times New Roman"/>
        </w:rPr>
        <w:t xml:space="preserve">that </w:t>
      </w:r>
      <w:r w:rsidR="00C64059">
        <w:rPr>
          <w:rFonts w:cs="Times New Roman"/>
        </w:rPr>
        <w:t xml:space="preserve">the behavior is discriminatory, </w:t>
      </w:r>
      <w:r w:rsidR="009850D2">
        <w:rPr>
          <w:rFonts w:cs="Times New Roman"/>
        </w:rPr>
        <w:t xml:space="preserve">it provides an opportunity to consider what steps they as bystanders </w:t>
      </w:r>
      <w:r w:rsidR="0073712B">
        <w:rPr>
          <w:rFonts w:cs="Times New Roman"/>
        </w:rPr>
        <w:t xml:space="preserve">could take </w:t>
      </w:r>
      <w:r w:rsidR="009850D2">
        <w:rPr>
          <w:rFonts w:cs="Times New Roman"/>
        </w:rPr>
        <w:t xml:space="preserve">to </w:t>
      </w:r>
      <w:r w:rsidR="0096440B">
        <w:rPr>
          <w:rFonts w:cs="Times New Roman"/>
        </w:rPr>
        <w:t xml:space="preserve">mitigate harm experienced by the target of the incident.  </w:t>
      </w:r>
      <w:r>
        <w:rPr>
          <w:rFonts w:cs="Times New Roman"/>
        </w:rPr>
        <w:t xml:space="preserve">Also, by </w:t>
      </w:r>
      <w:r w:rsidR="00174DB3">
        <w:rPr>
          <w:rFonts w:cs="Times New Roman"/>
        </w:rPr>
        <w:t xml:space="preserve">asking participants to consider </w:t>
      </w:r>
      <w:r w:rsidR="001D5571">
        <w:rPr>
          <w:rFonts w:cs="Times New Roman"/>
        </w:rPr>
        <w:t xml:space="preserve">how the instigator may be unaware of the biases exhibited and </w:t>
      </w:r>
      <w:r w:rsidR="00C400DB">
        <w:rPr>
          <w:rFonts w:cs="Times New Roman"/>
        </w:rPr>
        <w:t>why the interaction could be hurtful to the target,</w:t>
      </w:r>
      <w:r w:rsidR="00E55A4C">
        <w:rPr>
          <w:rFonts w:cs="Times New Roman"/>
        </w:rPr>
        <w:t xml:space="preserve"> </w:t>
      </w:r>
      <w:r w:rsidR="008F307D">
        <w:rPr>
          <w:rFonts w:cs="Times New Roman"/>
        </w:rPr>
        <w:t>they can safely identify biases in the other that they may unconsciously hold as well.</w:t>
      </w:r>
      <w:r w:rsidR="009E57A4">
        <w:rPr>
          <w:rFonts w:cs="Times New Roman"/>
        </w:rPr>
        <w:t xml:space="preserve">  Since participants </w:t>
      </w:r>
      <w:r w:rsidR="002B2500">
        <w:rPr>
          <w:rFonts w:cs="Times New Roman"/>
        </w:rPr>
        <w:t xml:space="preserve">cycle through the </w:t>
      </w:r>
      <w:r w:rsidR="006C4204">
        <w:rPr>
          <w:rFonts w:cs="Times New Roman"/>
        </w:rPr>
        <w:t xml:space="preserve">observational </w:t>
      </w:r>
      <w:r w:rsidR="002B2500">
        <w:rPr>
          <w:rFonts w:cs="Times New Roman"/>
        </w:rPr>
        <w:t xml:space="preserve">roles of Instigator, Target, </w:t>
      </w:r>
      <w:r w:rsidR="00EC2E76">
        <w:rPr>
          <w:rFonts w:cs="Times New Roman"/>
        </w:rPr>
        <w:t xml:space="preserve">and </w:t>
      </w:r>
      <w:r w:rsidR="002B2500">
        <w:rPr>
          <w:rFonts w:cs="Times New Roman"/>
        </w:rPr>
        <w:t>Bystander</w:t>
      </w:r>
      <w:r w:rsidR="00CB2E7B">
        <w:rPr>
          <w:rFonts w:cs="Times New Roman"/>
        </w:rPr>
        <w:t>s</w:t>
      </w:r>
      <w:r w:rsidR="002B2500">
        <w:rPr>
          <w:rFonts w:cs="Times New Roman"/>
        </w:rPr>
        <w:t xml:space="preserve"> for the 4 videos, they</w:t>
      </w:r>
      <w:r w:rsidR="00ED03A4">
        <w:rPr>
          <w:rFonts w:cs="Times New Roman"/>
        </w:rPr>
        <w:t xml:space="preserve"> each look at the interaction from a specific </w:t>
      </w:r>
      <w:r w:rsidR="006C168F">
        <w:rPr>
          <w:rFonts w:cs="Times New Roman"/>
        </w:rPr>
        <w:t>lens</w:t>
      </w:r>
      <w:r w:rsidR="00ED03A4">
        <w:rPr>
          <w:rFonts w:cs="Times New Roman"/>
        </w:rPr>
        <w:t>.</w:t>
      </w:r>
    </w:p>
    <w:p w14:paraId="039EFFF7" w14:textId="77777777" w:rsidR="0051659E" w:rsidRPr="0014198E" w:rsidRDefault="0051659E" w:rsidP="00F34FE0">
      <w:pPr>
        <w:spacing w:line="480" w:lineRule="auto"/>
        <w:rPr>
          <w:rFonts w:cs="Times New Roman"/>
        </w:rPr>
      </w:pPr>
    </w:p>
    <w:p w14:paraId="5844F67A" w14:textId="083F2A6D" w:rsidR="0051659E" w:rsidRPr="00011321" w:rsidRDefault="00361538" w:rsidP="00F34FE0">
      <w:pPr>
        <w:spacing w:line="480" w:lineRule="auto"/>
        <w:rPr>
          <w:rFonts w:cs="Times New Roman"/>
          <w:b/>
          <w:bCs/>
        </w:rPr>
      </w:pPr>
      <w:r w:rsidRPr="00011321">
        <w:rPr>
          <w:rFonts w:cs="Times New Roman"/>
          <w:b/>
          <w:bCs/>
        </w:rPr>
        <w:t>Theoretical Foundation/Teaching Implications</w:t>
      </w:r>
    </w:p>
    <w:p w14:paraId="35388D53" w14:textId="5E69CB44" w:rsidR="00361538" w:rsidRPr="0014198E" w:rsidRDefault="0014198E" w:rsidP="00F34FE0">
      <w:pPr>
        <w:spacing w:line="480" w:lineRule="auto"/>
        <w:rPr>
          <w:rFonts w:cs="Times New Roman"/>
        </w:rPr>
      </w:pPr>
      <w:r w:rsidRPr="0014198E">
        <w:rPr>
          <w:rFonts w:cs="Times New Roman"/>
          <w:color w:val="202124"/>
          <w:shd w:val="clear" w:color="auto" w:fill="FFFFFF"/>
        </w:rPr>
        <w:t>This</w:t>
      </w:r>
      <w:r>
        <w:rPr>
          <w:rFonts w:cs="Times New Roman"/>
          <w:color w:val="202124"/>
          <w:shd w:val="clear" w:color="auto" w:fill="FFFFFF"/>
        </w:rPr>
        <w:t xml:space="preserve"> </w:t>
      </w:r>
      <w:r w:rsidRPr="0014198E">
        <w:rPr>
          <w:rFonts w:cs="Times New Roman"/>
          <w:color w:val="202124"/>
          <w:shd w:val="clear" w:color="auto" w:fill="FFFFFF"/>
        </w:rPr>
        <w:t>e</w:t>
      </w:r>
      <w:r>
        <w:rPr>
          <w:rFonts w:cs="Times New Roman"/>
          <w:color w:val="202124"/>
          <w:shd w:val="clear" w:color="auto" w:fill="FFFFFF"/>
        </w:rPr>
        <w:t xml:space="preserve">xercise </w:t>
      </w:r>
      <w:r w:rsidR="00BC3A07">
        <w:rPr>
          <w:rFonts w:cs="Times New Roman"/>
          <w:color w:val="202124"/>
          <w:shd w:val="clear" w:color="auto" w:fill="FFFFFF"/>
        </w:rPr>
        <w:t xml:space="preserve">applies </w:t>
      </w:r>
      <w:r w:rsidR="009F7640">
        <w:rPr>
          <w:rFonts w:cs="Times New Roman"/>
          <w:color w:val="202124"/>
          <w:shd w:val="clear" w:color="auto" w:fill="FFFFFF"/>
        </w:rPr>
        <w:t xml:space="preserve">issues of </w:t>
      </w:r>
      <w:r w:rsidR="00AD3B43">
        <w:rPr>
          <w:rFonts w:cs="Times New Roman"/>
          <w:color w:val="202124"/>
          <w:shd w:val="clear" w:color="auto" w:fill="FFFFFF"/>
        </w:rPr>
        <w:t>diversity</w:t>
      </w:r>
      <w:r w:rsidR="009E57A4">
        <w:rPr>
          <w:rFonts w:cs="Times New Roman"/>
          <w:color w:val="202124"/>
          <w:shd w:val="clear" w:color="auto" w:fill="FFFFFF"/>
        </w:rPr>
        <w:t xml:space="preserve">, equity, and inclusion </w:t>
      </w:r>
      <w:r w:rsidR="00BC3A07">
        <w:rPr>
          <w:rFonts w:cs="Times New Roman"/>
          <w:color w:val="202124"/>
          <w:shd w:val="clear" w:color="auto" w:fill="FFFFFF"/>
        </w:rPr>
        <w:t xml:space="preserve">to </w:t>
      </w:r>
      <w:r>
        <w:rPr>
          <w:rFonts w:cs="Times New Roman"/>
          <w:color w:val="202124"/>
          <w:shd w:val="clear" w:color="auto" w:fill="FFFFFF"/>
        </w:rPr>
        <w:t>Mary G</w:t>
      </w:r>
      <w:r w:rsidR="00875E6D">
        <w:rPr>
          <w:rFonts w:cs="Times New Roman"/>
          <w:color w:val="202124"/>
          <w:shd w:val="clear" w:color="auto" w:fill="FFFFFF"/>
        </w:rPr>
        <w:t>entile’s Giving Voice to Values approa</w:t>
      </w:r>
      <w:r w:rsidR="00CF4A2A">
        <w:rPr>
          <w:rFonts w:cs="Times New Roman"/>
          <w:color w:val="202124"/>
          <w:shd w:val="clear" w:color="auto" w:fill="FFFFFF"/>
        </w:rPr>
        <w:t>ch to ethics</w:t>
      </w:r>
      <w:r w:rsidR="00F22454">
        <w:rPr>
          <w:rFonts w:cs="Times New Roman"/>
          <w:color w:val="202124"/>
          <w:shd w:val="clear" w:color="auto" w:fill="FFFFFF"/>
        </w:rPr>
        <w:t xml:space="preserve">.  </w:t>
      </w:r>
      <w:r w:rsidR="00766B10" w:rsidRPr="0014198E">
        <w:rPr>
          <w:rFonts w:cs="Times New Roman"/>
          <w:color w:val="202124"/>
          <w:shd w:val="clear" w:color="auto" w:fill="FFFFFF"/>
        </w:rPr>
        <w:t>“</w:t>
      </w:r>
      <w:r w:rsidR="004A455D" w:rsidRPr="0014198E">
        <w:rPr>
          <w:rFonts w:cs="Times New Roman"/>
          <w:color w:val="202124"/>
          <w:shd w:val="clear" w:color="auto" w:fill="FFFFFF"/>
        </w:rPr>
        <w:t>Giving Voice to Values explores</w:t>
      </w:r>
      <w:r w:rsidR="00766B10" w:rsidRPr="0014198E">
        <w:rPr>
          <w:rFonts w:cs="Times New Roman"/>
          <w:color w:val="202124"/>
          <w:shd w:val="clear" w:color="auto" w:fill="FFFFFF"/>
        </w:rPr>
        <w:t xml:space="preserve"> </w:t>
      </w:r>
      <w:r w:rsidR="004A455D" w:rsidRPr="0014198E">
        <w:rPr>
          <w:rFonts w:cs="Times New Roman"/>
          <w:color w:val="202124"/>
          <w:shd w:val="clear" w:color="auto" w:fill="FFFFFF"/>
        </w:rPr>
        <w:t>the near-term skills needed to deal with ethical challenges and values conflicts. This means knowing what to say, who to say it to, and how to say it when you know what is right in a particular situation.</w:t>
      </w:r>
      <w:r w:rsidR="00766B10" w:rsidRPr="0014198E">
        <w:rPr>
          <w:rFonts w:cs="Times New Roman"/>
          <w:color w:val="202124"/>
          <w:shd w:val="clear" w:color="auto" w:fill="FFFFFF"/>
        </w:rPr>
        <w:t>”</w:t>
      </w:r>
      <w:r w:rsidR="008B57E8" w:rsidRPr="0014198E">
        <w:rPr>
          <w:rFonts w:cs="Times New Roman"/>
          <w:color w:val="202124"/>
          <w:shd w:val="clear" w:color="auto" w:fill="FFFFFF"/>
        </w:rPr>
        <w:t xml:space="preserve">  (</w:t>
      </w:r>
      <w:hyperlink r:id="rId10" w:history="1">
        <w:r w:rsidR="00766B10" w:rsidRPr="0014198E">
          <w:rPr>
            <w:rStyle w:val="Hyperlink"/>
            <w:rFonts w:cs="Times New Roman"/>
            <w:shd w:val="clear" w:color="auto" w:fill="FFFFFF"/>
          </w:rPr>
          <w:t>https://www.cfainstitute.org/en/ethics-standards/ethics/giving-voice-to-values</w:t>
        </w:r>
      </w:hyperlink>
      <w:r w:rsidR="00766B10" w:rsidRPr="0014198E">
        <w:rPr>
          <w:rFonts w:cs="Times New Roman"/>
          <w:color w:val="202124"/>
          <w:shd w:val="clear" w:color="auto" w:fill="FFFFFF"/>
        </w:rPr>
        <w:t xml:space="preserve"> </w:t>
      </w:r>
      <w:r w:rsidR="00D424C6" w:rsidRPr="0014198E">
        <w:rPr>
          <w:rFonts w:cs="Times New Roman"/>
          <w:color w:val="202124"/>
          <w:shd w:val="clear" w:color="auto" w:fill="FFFFFF"/>
        </w:rPr>
        <w:t>)</w:t>
      </w:r>
    </w:p>
    <w:p w14:paraId="4C296FC7" w14:textId="77777777" w:rsidR="00BC3A07" w:rsidRDefault="00BC3A07" w:rsidP="00F34FE0">
      <w:pPr>
        <w:spacing w:line="480" w:lineRule="auto"/>
        <w:rPr>
          <w:rFonts w:cs="Times New Roman"/>
          <w:b/>
          <w:bCs/>
        </w:rPr>
      </w:pPr>
    </w:p>
    <w:p w14:paraId="09D32597" w14:textId="46E7F832" w:rsidR="00361538" w:rsidRPr="00011321" w:rsidRDefault="00361538" w:rsidP="00F34FE0">
      <w:pPr>
        <w:spacing w:line="480" w:lineRule="auto"/>
        <w:rPr>
          <w:rFonts w:cs="Times New Roman"/>
          <w:b/>
          <w:bCs/>
        </w:rPr>
      </w:pPr>
      <w:r w:rsidRPr="00011321">
        <w:rPr>
          <w:rFonts w:cs="Times New Roman"/>
          <w:b/>
          <w:bCs/>
        </w:rPr>
        <w:t>Learning Objectives</w:t>
      </w:r>
    </w:p>
    <w:p w14:paraId="018CA5E8" w14:textId="77777777" w:rsidR="00225EE0" w:rsidRDefault="00225EE0" w:rsidP="00225EE0">
      <w:pPr>
        <w:pStyle w:val="ListParagraph"/>
        <w:numPr>
          <w:ilvl w:val="0"/>
          <w:numId w:val="1"/>
        </w:numPr>
        <w:spacing w:line="480" w:lineRule="auto"/>
        <w:jc w:val="left"/>
      </w:pPr>
      <w:r>
        <w:t>Understand perspectives in discriminatory interactions</w:t>
      </w:r>
    </w:p>
    <w:p w14:paraId="027979B9" w14:textId="0E6C95B5" w:rsidR="00225EE0" w:rsidRDefault="00225EE0" w:rsidP="00225EE0">
      <w:pPr>
        <w:pStyle w:val="ListParagraph"/>
        <w:numPr>
          <w:ilvl w:val="0"/>
          <w:numId w:val="1"/>
        </w:numPr>
        <w:spacing w:line="480" w:lineRule="auto"/>
        <w:jc w:val="left"/>
      </w:pPr>
      <w:r>
        <w:t>Identify unconscious biases in others</w:t>
      </w:r>
    </w:p>
    <w:p w14:paraId="0BC55461" w14:textId="77777777" w:rsidR="00225EE0" w:rsidRDefault="00225EE0" w:rsidP="00225EE0">
      <w:pPr>
        <w:pStyle w:val="ListParagraph"/>
        <w:numPr>
          <w:ilvl w:val="0"/>
          <w:numId w:val="1"/>
        </w:numPr>
        <w:spacing w:line="480" w:lineRule="auto"/>
        <w:jc w:val="left"/>
      </w:pPr>
      <w:r>
        <w:t>Develop and rehearse scripts to use to intervene as bystanders or targets</w:t>
      </w:r>
    </w:p>
    <w:p w14:paraId="0DBD28A4" w14:textId="77777777" w:rsidR="00361538" w:rsidRPr="0014198E" w:rsidRDefault="00361538" w:rsidP="00F34FE0">
      <w:pPr>
        <w:spacing w:line="480" w:lineRule="auto"/>
        <w:rPr>
          <w:rFonts w:cs="Times New Roman"/>
        </w:rPr>
      </w:pPr>
    </w:p>
    <w:p w14:paraId="4A130808" w14:textId="0A7519F5" w:rsidR="00361538" w:rsidRPr="00011321" w:rsidRDefault="00361538" w:rsidP="00F34FE0">
      <w:pPr>
        <w:spacing w:line="480" w:lineRule="auto"/>
        <w:rPr>
          <w:rFonts w:cs="Times New Roman"/>
          <w:b/>
          <w:bCs/>
        </w:rPr>
      </w:pPr>
      <w:r w:rsidRPr="00011321">
        <w:rPr>
          <w:rFonts w:cs="Times New Roman"/>
          <w:b/>
          <w:bCs/>
        </w:rPr>
        <w:t>Exercise Overview</w:t>
      </w:r>
    </w:p>
    <w:p w14:paraId="306B37B2" w14:textId="42008A4A" w:rsidR="00361538" w:rsidRDefault="003670C5" w:rsidP="00F34FE0">
      <w:pPr>
        <w:spacing w:line="480" w:lineRule="auto"/>
        <w:rPr>
          <w:rFonts w:cs="Times New Roman"/>
        </w:rPr>
      </w:pPr>
      <w:r>
        <w:rPr>
          <w:rFonts w:cs="Times New Roman"/>
        </w:rPr>
        <w:lastRenderedPageBreak/>
        <w:t xml:space="preserve">Participants will sample the Bystander Support exercise (see Appendix A) in this </w:t>
      </w:r>
      <w:r w:rsidR="00550803">
        <w:rPr>
          <w:rFonts w:cs="Times New Roman"/>
        </w:rPr>
        <w:t>30-minute</w:t>
      </w:r>
      <w:r>
        <w:rPr>
          <w:rFonts w:cs="Times New Roman"/>
        </w:rPr>
        <w:t xml:space="preserve"> activity session.  A classroom setup where the </w:t>
      </w:r>
      <w:r w:rsidR="00550803">
        <w:rPr>
          <w:rFonts w:cs="Times New Roman"/>
        </w:rPr>
        <w:t>attendees</w:t>
      </w:r>
      <w:r>
        <w:rPr>
          <w:rFonts w:cs="Times New Roman"/>
        </w:rPr>
        <w:t xml:space="preserve"> can be divided into groups is desirable.  Internet access and a </w:t>
      </w:r>
      <w:r w:rsidR="00550803">
        <w:rPr>
          <w:rFonts w:cs="Times New Roman"/>
        </w:rPr>
        <w:t xml:space="preserve">classroom projection system where the example YouTube </w:t>
      </w:r>
      <w:proofErr w:type="spellStart"/>
      <w:r w:rsidR="00550803">
        <w:rPr>
          <w:rFonts w:cs="Times New Roman"/>
        </w:rPr>
        <w:t>video</w:t>
      </w:r>
      <w:r w:rsidR="00F76217">
        <w:rPr>
          <w:rFonts w:cs="Times New Roman"/>
        </w:rPr>
        <w:t>es</w:t>
      </w:r>
      <w:proofErr w:type="spellEnd"/>
      <w:r w:rsidR="00550803">
        <w:rPr>
          <w:rFonts w:cs="Times New Roman"/>
        </w:rPr>
        <w:t xml:space="preserve"> could be shown to all participants is needed.</w:t>
      </w:r>
    </w:p>
    <w:p w14:paraId="56079DA6" w14:textId="29C617F8" w:rsidR="00550803" w:rsidRPr="0014198E" w:rsidRDefault="00550803" w:rsidP="00F34FE0">
      <w:pPr>
        <w:spacing w:line="480" w:lineRule="auto"/>
        <w:rPr>
          <w:rFonts w:cs="Times New Roman"/>
        </w:rPr>
      </w:pPr>
      <w:r>
        <w:rPr>
          <w:rFonts w:cs="Times New Roman"/>
        </w:rPr>
        <w:t xml:space="preserve">Debrief questions focus on why the Instigator acted as they did and the biases at play; why the interaction was hurtful to the Target; What recommendations </w:t>
      </w:r>
      <w:r w:rsidR="009F7640">
        <w:rPr>
          <w:rFonts w:cs="Times New Roman"/>
        </w:rPr>
        <w:t xml:space="preserve">for action </w:t>
      </w:r>
      <w:r>
        <w:rPr>
          <w:rFonts w:cs="Times New Roman"/>
        </w:rPr>
        <w:t xml:space="preserve">you have for the Bystanders </w:t>
      </w:r>
      <w:r w:rsidR="009F7640">
        <w:rPr>
          <w:rFonts w:cs="Times New Roman"/>
        </w:rPr>
        <w:t xml:space="preserve">to take to mitigate the harm.  </w:t>
      </w:r>
    </w:p>
    <w:p w14:paraId="0893E149" w14:textId="77777777" w:rsidR="00361538" w:rsidRPr="0014198E" w:rsidRDefault="00361538" w:rsidP="00F34FE0">
      <w:pPr>
        <w:spacing w:line="480" w:lineRule="auto"/>
        <w:rPr>
          <w:rFonts w:cs="Times New Roman"/>
        </w:rPr>
      </w:pPr>
    </w:p>
    <w:p w14:paraId="3B737C7C" w14:textId="70A66FA8" w:rsidR="00361538" w:rsidRPr="00011321" w:rsidRDefault="00361538" w:rsidP="00F34FE0">
      <w:pPr>
        <w:spacing w:line="480" w:lineRule="auto"/>
        <w:rPr>
          <w:rFonts w:cs="Times New Roman"/>
          <w:b/>
          <w:bCs/>
        </w:rPr>
      </w:pPr>
      <w:r w:rsidRPr="00011321">
        <w:rPr>
          <w:rFonts w:cs="Times New Roman"/>
          <w:b/>
          <w:bCs/>
        </w:rPr>
        <w:t>Session Description</w:t>
      </w:r>
    </w:p>
    <w:p w14:paraId="46424F8B" w14:textId="669EBFF1" w:rsidR="00361538" w:rsidRPr="0014198E" w:rsidRDefault="005B7381" w:rsidP="00F34FE0">
      <w:pPr>
        <w:spacing w:line="480" w:lineRule="auto"/>
        <w:rPr>
          <w:rFonts w:cs="Times New Roman"/>
        </w:rPr>
      </w:pPr>
      <w:r>
        <w:rPr>
          <w:rFonts w:cs="Times New Roman"/>
        </w:rPr>
        <w:t xml:space="preserve">Participants </w:t>
      </w:r>
      <w:r w:rsidR="00B34E7E">
        <w:rPr>
          <w:rFonts w:cs="Times New Roman"/>
        </w:rPr>
        <w:t>will be</w:t>
      </w:r>
      <w:r>
        <w:rPr>
          <w:rFonts w:cs="Times New Roman"/>
        </w:rPr>
        <w:t xml:space="preserve"> assigned to observe the Instigator, or the Target, or to act as a Bystander</w:t>
      </w:r>
      <w:r w:rsidR="00F76217">
        <w:rPr>
          <w:rFonts w:cs="Times New Roman"/>
        </w:rPr>
        <w:t>s</w:t>
      </w:r>
      <w:r>
        <w:rPr>
          <w:rFonts w:cs="Times New Roman"/>
        </w:rPr>
        <w:t xml:space="preserve"> to the </w:t>
      </w:r>
      <w:r w:rsidR="00B34E7E">
        <w:rPr>
          <w:rFonts w:cs="Times New Roman"/>
        </w:rPr>
        <w:t xml:space="preserve">video </w:t>
      </w:r>
      <w:r w:rsidR="00F76217">
        <w:rPr>
          <w:rFonts w:cs="Times New Roman"/>
        </w:rPr>
        <w:t>i</w:t>
      </w:r>
      <w:r>
        <w:rPr>
          <w:rFonts w:cs="Times New Roman"/>
        </w:rPr>
        <w:t>nteraction</w:t>
      </w:r>
      <w:r w:rsidR="00F76217">
        <w:rPr>
          <w:rFonts w:cs="Times New Roman"/>
        </w:rPr>
        <w:t>s</w:t>
      </w:r>
      <w:r w:rsidR="00BC3A07">
        <w:rPr>
          <w:rFonts w:cs="Times New Roman"/>
        </w:rPr>
        <w:t xml:space="preserve"> they will watch</w:t>
      </w:r>
      <w:r>
        <w:rPr>
          <w:rFonts w:cs="Times New Roman"/>
        </w:rPr>
        <w:t xml:space="preserve">.  I would then play one of the Emtrain.com microaggression videos which lasts between 1 to 4 minutes.  After the video, those watching the Instigator would comment on why they may have acted as they did.  What kind of biases, conscious or unconscious, may have been at play?  Those observing the Target would discuss how the interaction </w:t>
      </w:r>
      <w:r w:rsidR="00B34E7E">
        <w:rPr>
          <w:rFonts w:cs="Times New Roman"/>
        </w:rPr>
        <w:t>negatively impacted them.  The Bystanders would share how a bystander to the interaction could have responded to mitigate the harm.  A sample of some of the other videos could be shown, depending on the time</w:t>
      </w:r>
      <w:r w:rsidR="00550803">
        <w:rPr>
          <w:rFonts w:cs="Times New Roman"/>
        </w:rPr>
        <w:t xml:space="preserve"> left in the </w:t>
      </w:r>
      <w:r w:rsidR="009F7640">
        <w:rPr>
          <w:rFonts w:cs="Times New Roman"/>
        </w:rPr>
        <w:t>30-minute</w:t>
      </w:r>
      <w:r w:rsidR="00550803">
        <w:rPr>
          <w:rFonts w:cs="Times New Roman"/>
        </w:rPr>
        <w:t xml:space="preserve"> </w:t>
      </w:r>
      <w:r w:rsidR="007C6E83">
        <w:rPr>
          <w:rFonts w:cs="Times New Roman"/>
        </w:rPr>
        <w:t xml:space="preserve">activity </w:t>
      </w:r>
      <w:r w:rsidR="00550803">
        <w:rPr>
          <w:rFonts w:cs="Times New Roman"/>
        </w:rPr>
        <w:t>session</w:t>
      </w:r>
      <w:r w:rsidR="00B34E7E">
        <w:rPr>
          <w:rFonts w:cs="Times New Roman"/>
        </w:rPr>
        <w:t xml:space="preserve">.  </w:t>
      </w:r>
    </w:p>
    <w:p w14:paraId="068706AB" w14:textId="2E9C0865" w:rsidR="004D4048" w:rsidRDefault="004D4048">
      <w:pPr>
        <w:rPr>
          <w:rFonts w:cs="Times New Roman"/>
        </w:rPr>
      </w:pPr>
      <w:r>
        <w:rPr>
          <w:rFonts w:cs="Times New Roman"/>
        </w:rPr>
        <w:br w:type="page"/>
      </w:r>
    </w:p>
    <w:p w14:paraId="322EF099" w14:textId="77777777" w:rsidR="004D4048" w:rsidRDefault="004D4048" w:rsidP="004D4048">
      <w:pPr>
        <w:spacing w:line="480" w:lineRule="auto"/>
        <w:jc w:val="center"/>
        <w:rPr>
          <w:rFonts w:cs="Times New Roman"/>
        </w:rPr>
        <w:sectPr w:rsidR="004D4048">
          <w:headerReference w:type="default" r:id="rId11"/>
          <w:pgSz w:w="12240" w:h="15840"/>
          <w:pgMar w:top="1440" w:right="1440" w:bottom="1440" w:left="1440" w:header="720" w:footer="720" w:gutter="0"/>
          <w:cols w:space="720"/>
          <w:docGrid w:linePitch="360"/>
        </w:sectPr>
      </w:pPr>
    </w:p>
    <w:p w14:paraId="717A34BD" w14:textId="77777777" w:rsidR="004D4048" w:rsidRDefault="004D4048" w:rsidP="004D4048">
      <w:pPr>
        <w:spacing w:line="480" w:lineRule="auto"/>
        <w:jc w:val="center"/>
        <w:rPr>
          <w:rFonts w:cs="Times New Roman"/>
        </w:rPr>
        <w:sectPr w:rsidR="004D4048" w:rsidSect="004D4048">
          <w:pgSz w:w="12240" w:h="15840" w:code="1"/>
          <w:pgMar w:top="1440" w:right="1440" w:bottom="1440" w:left="1440" w:header="720" w:footer="720" w:gutter="0"/>
          <w:cols w:space="720"/>
          <w:vAlign w:val="center"/>
          <w:docGrid w:linePitch="360"/>
        </w:sectPr>
      </w:pPr>
      <w:r>
        <w:rPr>
          <w:rFonts w:cs="Times New Roman"/>
        </w:rPr>
        <w:lastRenderedPageBreak/>
        <w:t>Appendix A</w:t>
      </w:r>
    </w:p>
    <w:p w14:paraId="0552DBA8" w14:textId="77777777" w:rsidR="00B60E7E" w:rsidRDefault="00B60E7E" w:rsidP="004D51C0">
      <w:r>
        <w:lastRenderedPageBreak/>
        <w:t>Description:</w:t>
      </w:r>
    </w:p>
    <w:p w14:paraId="56C16637" w14:textId="77777777" w:rsidR="00B60E7E" w:rsidRDefault="00B60E7E" w:rsidP="004D51C0">
      <w:r>
        <w:t xml:space="preserve">Using YouTube videos from </w:t>
      </w:r>
      <w:proofErr w:type="spellStart"/>
      <w:r>
        <w:t>Emtrain</w:t>
      </w:r>
      <w:proofErr w:type="spellEnd"/>
      <w:r>
        <w:t>, participants witness various types of microaggressions and discrimination issues.  For each analysis, breakout room participants are assigned one of four roles: Offender; Target; Bystander; Interaction Observer.  They attempt to take on the perspective of their assigned role for the interaction and explain it.  The Bystander suggests ways they could intercede to change the path of the interaction.</w:t>
      </w:r>
    </w:p>
    <w:p w14:paraId="547B2FEF" w14:textId="77777777" w:rsidR="00B60E7E" w:rsidRDefault="00B60E7E" w:rsidP="004D51C0"/>
    <w:p w14:paraId="14EAC981" w14:textId="77777777" w:rsidR="00B60E7E" w:rsidRDefault="00B60E7E" w:rsidP="004D51C0">
      <w:r>
        <w:t>Goals:</w:t>
      </w:r>
    </w:p>
    <w:p w14:paraId="0E412000" w14:textId="77777777" w:rsidR="00B60E7E" w:rsidRDefault="00B60E7E" w:rsidP="00B60E7E">
      <w:pPr>
        <w:pStyle w:val="ListParagraph"/>
        <w:numPr>
          <w:ilvl w:val="0"/>
          <w:numId w:val="6"/>
        </w:numPr>
        <w:jc w:val="left"/>
      </w:pPr>
      <w:r>
        <w:t>How to detect microaggressions</w:t>
      </w:r>
    </w:p>
    <w:p w14:paraId="73755413" w14:textId="77777777" w:rsidR="00B60E7E" w:rsidRDefault="00B60E7E" w:rsidP="00B60E7E">
      <w:pPr>
        <w:pStyle w:val="ListParagraph"/>
        <w:numPr>
          <w:ilvl w:val="0"/>
          <w:numId w:val="6"/>
        </w:numPr>
        <w:jc w:val="left"/>
      </w:pPr>
      <w:r>
        <w:t>How to constructively address microaggressions</w:t>
      </w:r>
    </w:p>
    <w:p w14:paraId="77273FF4" w14:textId="77777777" w:rsidR="00B60E7E" w:rsidRDefault="00B60E7E" w:rsidP="00B60E7E">
      <w:pPr>
        <w:pStyle w:val="ListParagraph"/>
        <w:numPr>
          <w:ilvl w:val="0"/>
          <w:numId w:val="6"/>
        </w:numPr>
        <w:jc w:val="left"/>
      </w:pPr>
      <w:r>
        <w:t xml:space="preserve">How to act as an ally </w:t>
      </w:r>
    </w:p>
    <w:p w14:paraId="37CD78F0" w14:textId="77777777" w:rsidR="00B60E7E" w:rsidRDefault="00B60E7E" w:rsidP="004D51C0"/>
    <w:p w14:paraId="60A56E6B" w14:textId="77777777" w:rsidR="00B60E7E" w:rsidRDefault="00B60E7E" w:rsidP="004D51C0">
      <w:r>
        <w:t>Bystander Support Setup:</w:t>
      </w:r>
    </w:p>
    <w:p w14:paraId="4589F9E7" w14:textId="77777777" w:rsidR="00B60E7E" w:rsidRDefault="00B60E7E" w:rsidP="001B355C">
      <w:pPr>
        <w:pStyle w:val="ListParagraph"/>
        <w:numPr>
          <w:ilvl w:val="0"/>
          <w:numId w:val="1"/>
        </w:numPr>
        <w:jc w:val="left"/>
      </w:pPr>
      <w:r>
        <w:t>Will be run in the classroom</w:t>
      </w:r>
    </w:p>
    <w:p w14:paraId="5944F67F" w14:textId="77777777" w:rsidR="00B60E7E" w:rsidRDefault="00B60E7E" w:rsidP="001B355C">
      <w:pPr>
        <w:pStyle w:val="ListParagraph"/>
        <w:numPr>
          <w:ilvl w:val="0"/>
          <w:numId w:val="1"/>
        </w:numPr>
        <w:jc w:val="left"/>
      </w:pPr>
      <w:r>
        <w:t>Install +Bystander Support.pptx on both classroom PC</w:t>
      </w:r>
    </w:p>
    <w:p w14:paraId="45B14F56" w14:textId="77777777" w:rsidR="00B60E7E" w:rsidRDefault="00B60E7E" w:rsidP="001B355C">
      <w:pPr>
        <w:pStyle w:val="ListParagraph"/>
        <w:numPr>
          <w:ilvl w:val="0"/>
          <w:numId w:val="1"/>
        </w:numPr>
        <w:jc w:val="left"/>
      </w:pPr>
      <w:r>
        <w:t>Have students cluster in groups of 6</w:t>
      </w:r>
    </w:p>
    <w:p w14:paraId="3E3D70FB" w14:textId="77777777" w:rsidR="00B60E7E" w:rsidRDefault="00B60E7E" w:rsidP="00A06167">
      <w:pPr>
        <w:pStyle w:val="ListParagraph"/>
        <w:numPr>
          <w:ilvl w:val="0"/>
          <w:numId w:val="1"/>
        </w:numPr>
        <w:jc w:val="left"/>
      </w:pPr>
      <w:r>
        <w:t>In the classroom - share the first video and stop share at the appropriate spots.  Skip the natural hair segment in the middle.</w:t>
      </w:r>
    </w:p>
    <w:p w14:paraId="562425BF" w14:textId="77777777" w:rsidR="00B60E7E" w:rsidRDefault="00B60E7E" w:rsidP="00E6152E">
      <w:pPr>
        <w:pStyle w:val="ListParagraph"/>
        <w:numPr>
          <w:ilvl w:val="0"/>
          <w:numId w:val="3"/>
        </w:numPr>
        <w:jc w:val="left"/>
      </w:pPr>
      <w:r w:rsidRPr="00B211D8">
        <w:rPr>
          <w:highlight w:val="cyan"/>
        </w:rPr>
        <w:t xml:space="preserve">Examples of Workplace </w:t>
      </w:r>
      <w:r w:rsidRPr="00C34198">
        <w:rPr>
          <w:highlight w:val="cyan"/>
        </w:rPr>
        <w:t>Microaggressions -- age; natural hair; where from</w:t>
      </w:r>
    </w:p>
    <w:p w14:paraId="43C9050D" w14:textId="77777777" w:rsidR="00B60E7E" w:rsidRDefault="00091D15" w:rsidP="00A50F94">
      <w:pPr>
        <w:pStyle w:val="ListParagraph"/>
        <w:numPr>
          <w:ilvl w:val="1"/>
          <w:numId w:val="3"/>
        </w:numPr>
        <w:jc w:val="left"/>
        <w:rPr>
          <w:rStyle w:val="Hyperlink"/>
        </w:rPr>
      </w:pPr>
      <w:hyperlink r:id="rId12" w:history="1">
        <w:r w:rsidR="00B60E7E" w:rsidRPr="00D610DF">
          <w:rPr>
            <w:rStyle w:val="Hyperlink"/>
            <w:highlight w:val="cyan"/>
          </w:rPr>
          <w:t>https://www.youtube.com/watch?v=XjgozDwAjqg</w:t>
        </w:r>
      </w:hyperlink>
    </w:p>
    <w:p w14:paraId="11D39672" w14:textId="77777777" w:rsidR="00B60E7E" w:rsidRDefault="00B60E7E" w:rsidP="00A06167">
      <w:pPr>
        <w:pStyle w:val="ListParagraph"/>
        <w:ind w:left="1080"/>
        <w:jc w:val="left"/>
      </w:pPr>
    </w:p>
    <w:p w14:paraId="7D3F5B44" w14:textId="77777777" w:rsidR="00B60E7E" w:rsidRDefault="00B60E7E" w:rsidP="001B355C">
      <w:pPr>
        <w:pStyle w:val="ListParagraph"/>
        <w:numPr>
          <w:ilvl w:val="0"/>
          <w:numId w:val="1"/>
        </w:numPr>
        <w:jc w:val="left"/>
      </w:pPr>
      <w:r>
        <w:t>Activate the links for the 4 clips listed below and be prepared to play on request:</w:t>
      </w:r>
    </w:p>
    <w:p w14:paraId="029D4754" w14:textId="77777777" w:rsidR="00B60E7E" w:rsidRPr="00C41E6A" w:rsidRDefault="00B60E7E" w:rsidP="00A50F94">
      <w:pPr>
        <w:pStyle w:val="ListParagraph"/>
        <w:numPr>
          <w:ilvl w:val="1"/>
          <w:numId w:val="4"/>
        </w:numPr>
        <w:jc w:val="left"/>
        <w:rPr>
          <w:highlight w:val="cyan"/>
        </w:rPr>
      </w:pPr>
      <w:r w:rsidRPr="00C41E6A">
        <w:rPr>
          <w:highlight w:val="cyan"/>
        </w:rPr>
        <w:t>Video #1 How to Spot Retaliation – Female team member was talked over, ideas taken, then excluded from team meeting. [1:23]</w:t>
      </w:r>
    </w:p>
    <w:p w14:paraId="66C60C4C" w14:textId="77777777" w:rsidR="00B60E7E" w:rsidRDefault="00091D15" w:rsidP="00A50F94">
      <w:pPr>
        <w:pStyle w:val="ListParagraph"/>
        <w:ind w:left="1440"/>
        <w:jc w:val="left"/>
      </w:pPr>
      <w:hyperlink r:id="rId13" w:history="1">
        <w:r w:rsidR="00B60E7E" w:rsidRPr="00A700E7">
          <w:rPr>
            <w:rStyle w:val="Hyperlink"/>
            <w:highlight w:val="cyan"/>
          </w:rPr>
          <w:t>https://www.youtube.com/watch?v=fzvq_x4XV6Q</w:t>
        </w:r>
      </w:hyperlink>
      <w:r w:rsidR="00B60E7E">
        <w:t xml:space="preserve"> </w:t>
      </w:r>
    </w:p>
    <w:p w14:paraId="56D2B4F3" w14:textId="77777777" w:rsidR="00B60E7E" w:rsidRDefault="00B60E7E" w:rsidP="0090105F">
      <w:pPr>
        <w:ind w:firstLine="720"/>
      </w:pPr>
    </w:p>
    <w:p w14:paraId="6C74A9FD" w14:textId="77777777" w:rsidR="00B60E7E" w:rsidRPr="001B355C" w:rsidRDefault="00B60E7E" w:rsidP="00A50F94">
      <w:pPr>
        <w:pStyle w:val="ListParagraph"/>
        <w:numPr>
          <w:ilvl w:val="1"/>
          <w:numId w:val="5"/>
        </w:numPr>
        <w:jc w:val="left"/>
        <w:rPr>
          <w:highlight w:val="cyan"/>
        </w:rPr>
      </w:pPr>
      <w:r>
        <w:rPr>
          <w:highlight w:val="cyan"/>
        </w:rPr>
        <w:t xml:space="preserve">Video #2 </w:t>
      </w:r>
      <w:r w:rsidRPr="001B355C">
        <w:rPr>
          <w:highlight w:val="cyan"/>
        </w:rPr>
        <w:t xml:space="preserve">Example of Gender Bias in the Workplace –gender </w:t>
      </w:r>
      <w:r>
        <w:rPr>
          <w:highlight w:val="cyan"/>
        </w:rPr>
        <w:t>of new employee Chris is a mystery to other employees [4:05]</w:t>
      </w:r>
    </w:p>
    <w:p w14:paraId="52AA3556" w14:textId="77777777" w:rsidR="00B60E7E" w:rsidRDefault="00091D15" w:rsidP="00A50F94">
      <w:pPr>
        <w:pStyle w:val="ListParagraph"/>
        <w:ind w:left="1440"/>
        <w:jc w:val="left"/>
      </w:pPr>
      <w:hyperlink r:id="rId14" w:history="1">
        <w:r w:rsidR="00B60E7E" w:rsidRPr="00A700E7">
          <w:rPr>
            <w:rStyle w:val="Hyperlink"/>
            <w:highlight w:val="cyan"/>
          </w:rPr>
          <w:t>https://www.youtube.com/watch?v=YbMQ5YapnfE&amp;ab_channel=Emtrain</w:t>
        </w:r>
      </w:hyperlink>
    </w:p>
    <w:p w14:paraId="66CD09C5" w14:textId="77777777" w:rsidR="00B60E7E" w:rsidRDefault="00B60E7E" w:rsidP="0090105F"/>
    <w:p w14:paraId="62FCA920" w14:textId="77777777" w:rsidR="00B60E7E" w:rsidRPr="001B355C" w:rsidRDefault="00B60E7E" w:rsidP="00A50F94">
      <w:pPr>
        <w:pStyle w:val="ListParagraph"/>
        <w:numPr>
          <w:ilvl w:val="1"/>
          <w:numId w:val="5"/>
        </w:numPr>
        <w:jc w:val="left"/>
        <w:rPr>
          <w:highlight w:val="cyan"/>
        </w:rPr>
      </w:pPr>
      <w:r>
        <w:rPr>
          <w:highlight w:val="cyan"/>
        </w:rPr>
        <w:t xml:space="preserve">Video #3 </w:t>
      </w:r>
      <w:r w:rsidRPr="001B355C">
        <w:rPr>
          <w:highlight w:val="cyan"/>
        </w:rPr>
        <w:t>Example of Unconscious Racial Bias in the Workplace – black and white women in restaurant</w:t>
      </w:r>
      <w:r>
        <w:rPr>
          <w:highlight w:val="cyan"/>
        </w:rPr>
        <w:t xml:space="preserve"> [1:58]</w:t>
      </w:r>
    </w:p>
    <w:p w14:paraId="11F1134F" w14:textId="77777777" w:rsidR="00B60E7E" w:rsidRDefault="00091D15" w:rsidP="00A50F94">
      <w:pPr>
        <w:pStyle w:val="ListParagraph"/>
        <w:ind w:left="1440"/>
        <w:jc w:val="left"/>
      </w:pPr>
      <w:hyperlink r:id="rId15" w:history="1">
        <w:r w:rsidR="00B60E7E" w:rsidRPr="00A700E7">
          <w:rPr>
            <w:rStyle w:val="Hyperlink"/>
            <w:highlight w:val="cyan"/>
          </w:rPr>
          <w:t>https://www.youtube.com/watch?v=ufu_RlvACNM&amp;ab_channel=Emtrain</w:t>
        </w:r>
      </w:hyperlink>
    </w:p>
    <w:p w14:paraId="687E79A4" w14:textId="77777777" w:rsidR="00B60E7E" w:rsidRDefault="00B60E7E" w:rsidP="0090105F"/>
    <w:p w14:paraId="570D6E68" w14:textId="77777777" w:rsidR="00B60E7E" w:rsidRPr="00F1359D" w:rsidRDefault="00B60E7E" w:rsidP="00A50F94">
      <w:pPr>
        <w:pStyle w:val="ListParagraph"/>
        <w:numPr>
          <w:ilvl w:val="1"/>
          <w:numId w:val="5"/>
        </w:numPr>
        <w:jc w:val="left"/>
        <w:rPr>
          <w:highlight w:val="cyan"/>
        </w:rPr>
      </w:pPr>
      <w:r>
        <w:rPr>
          <w:highlight w:val="cyan"/>
        </w:rPr>
        <w:t xml:space="preserve">Video #4 </w:t>
      </w:r>
      <w:r w:rsidRPr="00F1359D">
        <w:rPr>
          <w:highlight w:val="cyan"/>
        </w:rPr>
        <w:t xml:space="preserve">Example of Gender Bias in the </w:t>
      </w:r>
      <w:proofErr w:type="gramStart"/>
      <w:r w:rsidRPr="00F1359D">
        <w:rPr>
          <w:highlight w:val="cyan"/>
        </w:rPr>
        <w:t>Workplace  --</w:t>
      </w:r>
      <w:proofErr w:type="gramEnd"/>
      <w:r w:rsidRPr="00F1359D">
        <w:rPr>
          <w:highlight w:val="cyan"/>
        </w:rPr>
        <w:t xml:space="preserve"> pregnant black woman seeking advancement from white male</w:t>
      </w:r>
      <w:r>
        <w:rPr>
          <w:highlight w:val="cyan"/>
        </w:rPr>
        <w:t xml:space="preserve"> [2:11]</w:t>
      </w:r>
    </w:p>
    <w:p w14:paraId="39515FDA" w14:textId="77777777" w:rsidR="00B60E7E" w:rsidRDefault="00091D15" w:rsidP="00A50F94">
      <w:pPr>
        <w:pStyle w:val="ListParagraph"/>
        <w:ind w:left="1080"/>
        <w:jc w:val="left"/>
      </w:pPr>
      <w:hyperlink r:id="rId16" w:history="1">
        <w:r w:rsidR="00B60E7E" w:rsidRPr="00D610DF">
          <w:rPr>
            <w:rStyle w:val="Hyperlink"/>
            <w:highlight w:val="cyan"/>
          </w:rPr>
          <w:t>https://www.youtube.com/watch?v=MmAOzZyaHMo</w:t>
        </w:r>
      </w:hyperlink>
    </w:p>
    <w:p w14:paraId="01D70065" w14:textId="77777777" w:rsidR="00B60E7E" w:rsidRDefault="00B60E7E" w:rsidP="004D51C0"/>
    <w:p w14:paraId="3036E022" w14:textId="77777777" w:rsidR="00B60E7E" w:rsidRDefault="00B60E7E" w:rsidP="004D51C0">
      <w:r>
        <w:t>Materials:</w:t>
      </w:r>
    </w:p>
    <w:p w14:paraId="44415018" w14:textId="77777777" w:rsidR="00B60E7E" w:rsidRDefault="00B60E7E" w:rsidP="001B355C">
      <w:pPr>
        <w:pStyle w:val="ListParagraph"/>
        <w:numPr>
          <w:ilvl w:val="0"/>
          <w:numId w:val="1"/>
        </w:numPr>
        <w:jc w:val="left"/>
      </w:pPr>
      <w:r>
        <w:t>Team # Name Tents</w:t>
      </w:r>
    </w:p>
    <w:p w14:paraId="18AA8E19" w14:textId="77777777" w:rsidR="00B60E7E" w:rsidRDefault="00B60E7E" w:rsidP="002F07DF">
      <w:pPr>
        <w:pStyle w:val="ListParagraph"/>
        <w:numPr>
          <w:ilvl w:val="0"/>
          <w:numId w:val="1"/>
        </w:numPr>
        <w:jc w:val="left"/>
      </w:pPr>
      <w:r>
        <w:t>Responding to Microaggressions and Bias laminated handout</w:t>
      </w:r>
    </w:p>
    <w:p w14:paraId="621A25B4" w14:textId="77777777" w:rsidR="00B60E7E" w:rsidRDefault="00B60E7E" w:rsidP="00544471">
      <w:pPr>
        <w:pStyle w:val="ListParagraph"/>
        <w:jc w:val="left"/>
      </w:pPr>
    </w:p>
    <w:p w14:paraId="20255551" w14:textId="77777777" w:rsidR="00B60E7E" w:rsidRPr="00F05A1E" w:rsidRDefault="00B60E7E" w:rsidP="001B355C">
      <w:pPr>
        <w:pStyle w:val="ListParagraph"/>
        <w:numPr>
          <w:ilvl w:val="0"/>
          <w:numId w:val="1"/>
        </w:numPr>
        <w:jc w:val="left"/>
        <w:rPr>
          <w:highlight w:val="cyan"/>
        </w:rPr>
      </w:pPr>
      <w:r w:rsidRPr="00F05A1E">
        <w:rPr>
          <w:highlight w:val="cyan"/>
        </w:rPr>
        <w:t>Mosquitos as microaggressions</w:t>
      </w:r>
    </w:p>
    <w:p w14:paraId="5346BF9E" w14:textId="77777777" w:rsidR="00B60E7E" w:rsidRDefault="00091D15" w:rsidP="00F05A1E">
      <w:pPr>
        <w:pStyle w:val="ListParagraph"/>
        <w:jc w:val="left"/>
      </w:pPr>
      <w:hyperlink r:id="rId17" w:history="1">
        <w:r w:rsidR="00B60E7E" w:rsidRPr="00F05A1E">
          <w:rPr>
            <w:rStyle w:val="Hyperlink"/>
            <w:highlight w:val="cyan"/>
          </w:rPr>
          <w:t>https://youtu.be/nQ9l7y4UuxY</w:t>
        </w:r>
      </w:hyperlink>
    </w:p>
    <w:p w14:paraId="5C31FD45" w14:textId="77777777" w:rsidR="00B60E7E" w:rsidRPr="004C2DF3" w:rsidRDefault="00B60E7E" w:rsidP="00F05A1E">
      <w:pPr>
        <w:pStyle w:val="ListParagraph"/>
        <w:jc w:val="left"/>
      </w:pPr>
    </w:p>
    <w:p w14:paraId="04CE16FD" w14:textId="77777777" w:rsidR="00B60E7E" w:rsidRDefault="00B60E7E" w:rsidP="001B355C">
      <w:pPr>
        <w:pStyle w:val="ListParagraph"/>
        <w:numPr>
          <w:ilvl w:val="0"/>
          <w:numId w:val="1"/>
        </w:numPr>
        <w:jc w:val="left"/>
      </w:pPr>
      <w:r w:rsidRPr="00B211D8">
        <w:rPr>
          <w:highlight w:val="cyan"/>
        </w:rPr>
        <w:t xml:space="preserve">Examples of Workplace </w:t>
      </w:r>
      <w:r w:rsidRPr="00C34198">
        <w:rPr>
          <w:highlight w:val="cyan"/>
        </w:rPr>
        <w:t>Microaggressions -- age; natural hair; where from</w:t>
      </w:r>
    </w:p>
    <w:p w14:paraId="71548FFE" w14:textId="77777777" w:rsidR="00B60E7E" w:rsidRDefault="00091D15" w:rsidP="001B355C">
      <w:pPr>
        <w:pStyle w:val="ListParagraph"/>
        <w:jc w:val="left"/>
      </w:pPr>
      <w:hyperlink r:id="rId18" w:history="1">
        <w:r w:rsidR="00B60E7E" w:rsidRPr="00CD56BC">
          <w:rPr>
            <w:rStyle w:val="Hyperlink"/>
            <w:highlight w:val="cyan"/>
          </w:rPr>
          <w:t>https://www.youtube.com/watch?v=XjgozDwAjqg</w:t>
        </w:r>
      </w:hyperlink>
    </w:p>
    <w:p w14:paraId="54250A4B" w14:textId="77777777" w:rsidR="00B60E7E" w:rsidRDefault="00B60E7E" w:rsidP="001B355C">
      <w:pPr>
        <w:pStyle w:val="ListParagraph"/>
        <w:jc w:val="left"/>
      </w:pPr>
      <w:r w:rsidRPr="001B355C">
        <w:rPr>
          <w:rFonts w:ascii="Roboto" w:hAnsi="Roboto"/>
          <w:color w:val="030303"/>
          <w:spacing w:val="3"/>
          <w:sz w:val="21"/>
          <w:szCs w:val="21"/>
          <w:highlight w:val="magenta"/>
          <w:shd w:val="clear" w:color="auto" w:fill="F9F9F9"/>
        </w:rPr>
        <w:t xml:space="preserve">Note: </w:t>
      </w:r>
      <w:proofErr w:type="gramStart"/>
      <w:r w:rsidRPr="001B355C">
        <w:rPr>
          <w:rFonts w:ascii="Roboto" w:hAnsi="Roboto"/>
          <w:color w:val="030303"/>
          <w:spacing w:val="3"/>
          <w:sz w:val="21"/>
          <w:szCs w:val="21"/>
          <w:highlight w:val="magenta"/>
          <w:shd w:val="clear" w:color="auto" w:fill="F9F9F9"/>
        </w:rPr>
        <w:t>In order to</w:t>
      </w:r>
      <w:proofErr w:type="gramEnd"/>
      <w:r w:rsidRPr="001B355C">
        <w:rPr>
          <w:rFonts w:ascii="Roboto" w:hAnsi="Roboto"/>
          <w:color w:val="030303"/>
          <w:spacing w:val="3"/>
          <w:sz w:val="21"/>
          <w:szCs w:val="21"/>
          <w:highlight w:val="magenta"/>
          <w:shd w:val="clear" w:color="auto" w:fill="F9F9F9"/>
        </w:rPr>
        <w:t xml:space="preserve"> use one of our videos in your training program, simply: (1) subscribe to our YouTube channel; and (2) post on LinkedIn, Twitter, and Facebook that you use </w:t>
      </w:r>
      <w:proofErr w:type="spellStart"/>
      <w:r w:rsidRPr="001B355C">
        <w:rPr>
          <w:rFonts w:ascii="Roboto" w:hAnsi="Roboto"/>
          <w:color w:val="030303"/>
          <w:spacing w:val="3"/>
          <w:sz w:val="21"/>
          <w:szCs w:val="21"/>
          <w:highlight w:val="magenta"/>
          <w:shd w:val="clear" w:color="auto" w:fill="F9F9F9"/>
        </w:rPr>
        <w:t>Emtrain's</w:t>
      </w:r>
      <w:proofErr w:type="spellEnd"/>
      <w:r w:rsidRPr="001B355C">
        <w:rPr>
          <w:rFonts w:ascii="Roboto" w:hAnsi="Roboto"/>
          <w:color w:val="030303"/>
          <w:spacing w:val="3"/>
          <w:sz w:val="21"/>
          <w:szCs w:val="21"/>
          <w:highlight w:val="magenta"/>
          <w:shd w:val="clear" w:color="auto" w:fill="F9F9F9"/>
        </w:rPr>
        <w:t xml:space="preserve"> free, relatable YouTube content for your organization!</w:t>
      </w:r>
    </w:p>
    <w:p w14:paraId="2C08C560" w14:textId="77777777" w:rsidR="00B60E7E" w:rsidRDefault="00B60E7E" w:rsidP="00BB66FB"/>
    <w:p w14:paraId="6788BD74" w14:textId="77777777" w:rsidR="00B60E7E" w:rsidRPr="00C41E6A" w:rsidRDefault="00B60E7E" w:rsidP="00C41E6A">
      <w:pPr>
        <w:pStyle w:val="ListParagraph"/>
        <w:numPr>
          <w:ilvl w:val="0"/>
          <w:numId w:val="1"/>
        </w:numPr>
        <w:jc w:val="left"/>
        <w:rPr>
          <w:highlight w:val="cyan"/>
        </w:rPr>
      </w:pPr>
      <w:r w:rsidRPr="00C41E6A">
        <w:rPr>
          <w:highlight w:val="cyan"/>
        </w:rPr>
        <w:t>Video #1 How to Spot Retaliation – Female team member was talked over, ideas taken, then excluded from team meeting. [1:23]</w:t>
      </w:r>
    </w:p>
    <w:p w14:paraId="03D8F338" w14:textId="77777777" w:rsidR="00B60E7E" w:rsidRDefault="00091D15" w:rsidP="00C41E6A">
      <w:pPr>
        <w:ind w:firstLine="720"/>
      </w:pPr>
      <w:hyperlink r:id="rId19" w:history="1">
        <w:r w:rsidR="00B60E7E" w:rsidRPr="00C41E6A">
          <w:rPr>
            <w:rStyle w:val="Hyperlink"/>
            <w:highlight w:val="cyan"/>
          </w:rPr>
          <w:t>https://www.youtube.com/watch?v=fzvq_x4XV6Q</w:t>
        </w:r>
      </w:hyperlink>
      <w:r w:rsidR="00B60E7E">
        <w:t xml:space="preserve"> </w:t>
      </w:r>
    </w:p>
    <w:p w14:paraId="34F76A49" w14:textId="77777777" w:rsidR="00B60E7E" w:rsidRDefault="00B60E7E" w:rsidP="00C41E6A">
      <w:pPr>
        <w:ind w:firstLine="720"/>
      </w:pPr>
    </w:p>
    <w:p w14:paraId="12B53C2D" w14:textId="77777777" w:rsidR="00B60E7E" w:rsidRPr="001B355C" w:rsidRDefault="00B60E7E" w:rsidP="00BB66FB">
      <w:pPr>
        <w:pStyle w:val="ListParagraph"/>
        <w:numPr>
          <w:ilvl w:val="0"/>
          <w:numId w:val="1"/>
        </w:numPr>
        <w:jc w:val="left"/>
        <w:rPr>
          <w:highlight w:val="cyan"/>
        </w:rPr>
      </w:pPr>
      <w:r>
        <w:rPr>
          <w:highlight w:val="cyan"/>
        </w:rPr>
        <w:t xml:space="preserve">Video #2 </w:t>
      </w:r>
      <w:r w:rsidRPr="001B355C">
        <w:rPr>
          <w:highlight w:val="cyan"/>
        </w:rPr>
        <w:t xml:space="preserve">Example of Gender Bias in the Workplace –gender </w:t>
      </w:r>
      <w:r>
        <w:rPr>
          <w:highlight w:val="cyan"/>
        </w:rPr>
        <w:t>of new employee Chris is a mystery to other employees [4:05]</w:t>
      </w:r>
    </w:p>
    <w:p w14:paraId="4DD25307" w14:textId="77777777" w:rsidR="00B60E7E" w:rsidRDefault="00091D15" w:rsidP="00BB66FB">
      <w:pPr>
        <w:pStyle w:val="ListParagraph"/>
        <w:jc w:val="left"/>
      </w:pPr>
      <w:hyperlink r:id="rId20" w:history="1">
        <w:r w:rsidR="00B60E7E" w:rsidRPr="00CD56BC">
          <w:rPr>
            <w:rStyle w:val="Hyperlink"/>
            <w:highlight w:val="cyan"/>
          </w:rPr>
          <w:t>https://www.youtube.com/watch?v=YbMQ5YapnfE&amp;ab_channel=Emtrain</w:t>
        </w:r>
      </w:hyperlink>
    </w:p>
    <w:p w14:paraId="18C814BA" w14:textId="77777777" w:rsidR="00B60E7E" w:rsidRDefault="00B60E7E" w:rsidP="004D51C0"/>
    <w:p w14:paraId="4ECFED99" w14:textId="77777777" w:rsidR="00B60E7E" w:rsidRPr="001B355C" w:rsidRDefault="00B60E7E" w:rsidP="001B355C">
      <w:pPr>
        <w:pStyle w:val="ListParagraph"/>
        <w:numPr>
          <w:ilvl w:val="0"/>
          <w:numId w:val="1"/>
        </w:numPr>
        <w:jc w:val="left"/>
        <w:rPr>
          <w:highlight w:val="cyan"/>
        </w:rPr>
      </w:pPr>
      <w:r>
        <w:rPr>
          <w:highlight w:val="cyan"/>
        </w:rPr>
        <w:t xml:space="preserve">Video #3 </w:t>
      </w:r>
      <w:r w:rsidRPr="001B355C">
        <w:rPr>
          <w:highlight w:val="cyan"/>
        </w:rPr>
        <w:t>Example of Unconscious Racial Bias in the Workplace – black and white women in restaurant</w:t>
      </w:r>
      <w:r>
        <w:rPr>
          <w:highlight w:val="cyan"/>
        </w:rPr>
        <w:t xml:space="preserve"> [1:58]</w:t>
      </w:r>
    </w:p>
    <w:p w14:paraId="19DAF21B" w14:textId="77777777" w:rsidR="00B60E7E" w:rsidRDefault="00091D15" w:rsidP="001B355C">
      <w:pPr>
        <w:pStyle w:val="ListParagraph"/>
        <w:jc w:val="left"/>
      </w:pPr>
      <w:hyperlink r:id="rId21" w:history="1">
        <w:r w:rsidR="00B60E7E" w:rsidRPr="00CD56BC">
          <w:rPr>
            <w:rStyle w:val="Hyperlink"/>
            <w:highlight w:val="cyan"/>
          </w:rPr>
          <w:t>https://www.youtube.com/watch?v=ufu_RlvACNM&amp;ab_channel=Emtrain</w:t>
        </w:r>
      </w:hyperlink>
    </w:p>
    <w:p w14:paraId="7F86C262" w14:textId="77777777" w:rsidR="00B60E7E" w:rsidRDefault="00B60E7E" w:rsidP="004D51C0"/>
    <w:p w14:paraId="6FDC1BDD" w14:textId="77777777" w:rsidR="00B60E7E" w:rsidRPr="00F1359D" w:rsidRDefault="00B60E7E" w:rsidP="00F1359D">
      <w:pPr>
        <w:pStyle w:val="ListParagraph"/>
        <w:numPr>
          <w:ilvl w:val="0"/>
          <w:numId w:val="1"/>
        </w:numPr>
        <w:jc w:val="left"/>
        <w:rPr>
          <w:highlight w:val="cyan"/>
        </w:rPr>
      </w:pPr>
      <w:r>
        <w:rPr>
          <w:highlight w:val="cyan"/>
        </w:rPr>
        <w:t xml:space="preserve">Video #4 </w:t>
      </w:r>
      <w:r w:rsidRPr="00F1359D">
        <w:rPr>
          <w:highlight w:val="cyan"/>
        </w:rPr>
        <w:t>Example of Gender Bias in the Workplace -- pregnant black woman seeking advancement from white male</w:t>
      </w:r>
      <w:r>
        <w:rPr>
          <w:highlight w:val="cyan"/>
        </w:rPr>
        <w:t xml:space="preserve"> [2:11]</w:t>
      </w:r>
    </w:p>
    <w:p w14:paraId="6A25EDA3" w14:textId="77777777" w:rsidR="00B60E7E" w:rsidRDefault="00091D15" w:rsidP="00F1359D">
      <w:pPr>
        <w:pStyle w:val="ListParagraph"/>
        <w:jc w:val="left"/>
      </w:pPr>
      <w:hyperlink r:id="rId22" w:history="1">
        <w:r w:rsidR="00B60E7E" w:rsidRPr="00D610DF">
          <w:rPr>
            <w:rStyle w:val="Hyperlink"/>
            <w:highlight w:val="cyan"/>
          </w:rPr>
          <w:t>https://www.youtube.com/watch?v=MmAOzZyaHMo</w:t>
        </w:r>
      </w:hyperlink>
    </w:p>
    <w:p w14:paraId="4C1A65E6" w14:textId="77777777" w:rsidR="00B60E7E" w:rsidRDefault="00B60E7E" w:rsidP="004D51C0">
      <w:pPr>
        <w:rPr>
          <w:highlight w:val="lightGray"/>
        </w:rPr>
      </w:pPr>
    </w:p>
    <w:p w14:paraId="2BC400AC" w14:textId="77777777" w:rsidR="00B60E7E" w:rsidRPr="00955F6E" w:rsidRDefault="00B60E7E" w:rsidP="000A3DFF">
      <w:pPr>
        <w:pStyle w:val="ListParagraph"/>
        <w:numPr>
          <w:ilvl w:val="0"/>
          <w:numId w:val="1"/>
        </w:numPr>
        <w:jc w:val="left"/>
      </w:pPr>
      <w:r>
        <w:t xml:space="preserve">Load the +Bystander Intervention.pptx slide from the Bystander Support folder on the classroom PC </w:t>
      </w:r>
    </w:p>
    <w:p w14:paraId="195A9157" w14:textId="77777777" w:rsidR="00B60E7E" w:rsidRDefault="00B60E7E" w:rsidP="00D75116"/>
    <w:p w14:paraId="42867BB1" w14:textId="77777777" w:rsidR="00B60E7E" w:rsidRPr="00D75116" w:rsidRDefault="00B60E7E" w:rsidP="00D75116">
      <w:pPr>
        <w:rPr>
          <w:highlight w:val="lightGray"/>
        </w:rPr>
      </w:pPr>
      <w:r w:rsidRPr="00D75116">
        <w:rPr>
          <w:highlight w:val="lightGray"/>
        </w:rPr>
        <w:t>Background image for PP</w:t>
      </w:r>
    </w:p>
    <w:p w14:paraId="3C43FAE9" w14:textId="77777777" w:rsidR="00B60E7E" w:rsidRDefault="00091D15" w:rsidP="00B3148D">
      <w:pPr>
        <w:pStyle w:val="ListParagraph"/>
        <w:jc w:val="left"/>
      </w:pPr>
      <w:hyperlink r:id="rId23" w:history="1">
        <w:r w:rsidR="00B60E7E" w:rsidRPr="00D75116">
          <w:rPr>
            <w:rStyle w:val="Hyperlink"/>
            <w:highlight w:val="lightGray"/>
          </w:rPr>
          <w:t>https://encrypted-tbn0.gstatic.com/images?q=tbn:ANd9GcSRE-6O-7srHibpD7Oq9aJ_gWHgJfVdM6yRhA&amp;usqp=CAU</w:t>
        </w:r>
      </w:hyperlink>
      <w:r w:rsidR="00B60E7E">
        <w:t xml:space="preserve"> </w:t>
      </w:r>
    </w:p>
    <w:p w14:paraId="16FD8CAC" w14:textId="77777777" w:rsidR="00B60E7E" w:rsidRDefault="00B60E7E" w:rsidP="00B3148D">
      <w:pPr>
        <w:pStyle w:val="ListParagraph"/>
        <w:jc w:val="left"/>
      </w:pPr>
    </w:p>
    <w:p w14:paraId="180A55AA" w14:textId="77777777" w:rsidR="00B60E7E" w:rsidRPr="00C41E6A" w:rsidRDefault="00B60E7E" w:rsidP="004D51C0">
      <w:pPr>
        <w:rPr>
          <w:highlight w:val="lightGray"/>
        </w:rPr>
      </w:pPr>
      <w:r>
        <w:rPr>
          <w:highlight w:val="lightGray"/>
        </w:rPr>
        <w:t>O</w:t>
      </w:r>
      <w:r w:rsidRPr="00C41E6A">
        <w:rPr>
          <w:highlight w:val="lightGray"/>
        </w:rPr>
        <w:t>ptional videos:</w:t>
      </w:r>
    </w:p>
    <w:p w14:paraId="5F85108E" w14:textId="77777777" w:rsidR="00B60E7E" w:rsidRPr="00C41E6A" w:rsidRDefault="00B60E7E" w:rsidP="00C41E6A">
      <w:pPr>
        <w:pStyle w:val="ListParagraph"/>
        <w:numPr>
          <w:ilvl w:val="0"/>
          <w:numId w:val="1"/>
        </w:numPr>
        <w:jc w:val="left"/>
        <w:rPr>
          <w:highlight w:val="lightGray"/>
        </w:rPr>
      </w:pPr>
      <w:r w:rsidRPr="00C41E6A">
        <w:rPr>
          <w:highlight w:val="lightGray"/>
        </w:rPr>
        <w:t>Video #1 Example of Racial Discrimination in the Workplace – reaction to BLM statement [2:53]</w:t>
      </w:r>
    </w:p>
    <w:p w14:paraId="0ED90177" w14:textId="77777777" w:rsidR="00B60E7E" w:rsidRDefault="00091D15" w:rsidP="00C41E6A">
      <w:pPr>
        <w:pStyle w:val="ListParagraph"/>
        <w:jc w:val="left"/>
        <w:rPr>
          <w:rStyle w:val="Hyperlink"/>
        </w:rPr>
      </w:pPr>
      <w:hyperlink r:id="rId24" w:history="1">
        <w:r w:rsidR="00B60E7E" w:rsidRPr="00C41E6A">
          <w:rPr>
            <w:rStyle w:val="Hyperlink"/>
            <w:highlight w:val="lightGray"/>
          </w:rPr>
          <w:t>https://www.youtube.com/watch?v=wDwVtGofMDo&amp;ab_channel=Emtrain</w:t>
        </w:r>
      </w:hyperlink>
    </w:p>
    <w:p w14:paraId="3619D898" w14:textId="77777777" w:rsidR="00B60E7E" w:rsidRPr="00C41E6A" w:rsidRDefault="00B60E7E" w:rsidP="00C41E6A">
      <w:pPr>
        <w:pStyle w:val="ListParagraph"/>
        <w:numPr>
          <w:ilvl w:val="0"/>
          <w:numId w:val="1"/>
        </w:numPr>
        <w:jc w:val="left"/>
        <w:rPr>
          <w:highlight w:val="lightGray"/>
        </w:rPr>
      </w:pPr>
      <w:r w:rsidRPr="00C41E6A">
        <w:rPr>
          <w:highlight w:val="lightGray"/>
        </w:rPr>
        <w:t>My Name is Jennifer (Trans Workplace Discrimination) – co-worker of transitioning person uses the wrong name [1:42]</w:t>
      </w:r>
    </w:p>
    <w:p w14:paraId="1897190F" w14:textId="77777777" w:rsidR="00B60E7E" w:rsidRPr="00C41E6A" w:rsidRDefault="00091D15" w:rsidP="00C41E6A">
      <w:pPr>
        <w:pStyle w:val="ListParagraph"/>
        <w:jc w:val="left"/>
        <w:rPr>
          <w:highlight w:val="lightGray"/>
        </w:rPr>
      </w:pPr>
      <w:hyperlink r:id="rId25" w:history="1">
        <w:r w:rsidR="00B60E7E" w:rsidRPr="00C41E6A">
          <w:rPr>
            <w:rStyle w:val="Hyperlink"/>
            <w:highlight w:val="lightGray"/>
          </w:rPr>
          <w:t>https://www.youtube.com/watch?v=IxVrDQd7jhU&amp;ab_channel=Emtrain</w:t>
        </w:r>
      </w:hyperlink>
    </w:p>
    <w:p w14:paraId="77A9261E" w14:textId="77777777" w:rsidR="00B60E7E" w:rsidRPr="00C41E6A" w:rsidRDefault="00B60E7E" w:rsidP="00C41E6A">
      <w:pPr>
        <w:pStyle w:val="ListParagraph"/>
        <w:numPr>
          <w:ilvl w:val="0"/>
          <w:numId w:val="1"/>
        </w:numPr>
        <w:jc w:val="left"/>
        <w:rPr>
          <w:highlight w:val="lightGray"/>
        </w:rPr>
      </w:pPr>
      <w:r w:rsidRPr="00C41E6A">
        <w:rPr>
          <w:highlight w:val="lightGray"/>
        </w:rPr>
        <w:lastRenderedPageBreak/>
        <w:t xml:space="preserve">Examples of Culturally Inappropriate Humor in the </w:t>
      </w:r>
      <w:proofErr w:type="gramStart"/>
      <w:r w:rsidRPr="00C41E6A">
        <w:rPr>
          <w:highlight w:val="lightGray"/>
        </w:rPr>
        <w:t>Workplace  --</w:t>
      </w:r>
      <w:proofErr w:type="gramEnd"/>
      <w:r w:rsidRPr="00C41E6A">
        <w:rPr>
          <w:highlight w:val="lightGray"/>
        </w:rPr>
        <w:t xml:space="preserve"> co-workers joking using racial stereotypes [1:19] </w:t>
      </w:r>
    </w:p>
    <w:p w14:paraId="2F284CA7" w14:textId="77777777" w:rsidR="00B60E7E" w:rsidRDefault="00091D15" w:rsidP="00C41E6A">
      <w:pPr>
        <w:pStyle w:val="ListParagraph"/>
        <w:jc w:val="left"/>
      </w:pPr>
      <w:hyperlink r:id="rId26" w:history="1">
        <w:r w:rsidR="00B60E7E" w:rsidRPr="00C41E6A">
          <w:rPr>
            <w:rStyle w:val="Hyperlink"/>
            <w:highlight w:val="lightGray"/>
          </w:rPr>
          <w:t>https://www.youtube.com/watch?v=54vHW7Kagvg&amp;ab_channel=Emtrain</w:t>
        </w:r>
      </w:hyperlink>
    </w:p>
    <w:p w14:paraId="381170F8" w14:textId="77777777" w:rsidR="00B60E7E" w:rsidRPr="000A7806" w:rsidRDefault="00B60E7E" w:rsidP="00C41E6A">
      <w:pPr>
        <w:pStyle w:val="ListParagraph"/>
        <w:numPr>
          <w:ilvl w:val="0"/>
          <w:numId w:val="1"/>
        </w:numPr>
        <w:jc w:val="left"/>
        <w:rPr>
          <w:highlight w:val="lightGray"/>
        </w:rPr>
      </w:pPr>
      <w:r w:rsidRPr="000A7806">
        <w:rPr>
          <w:highlight w:val="lightGray"/>
        </w:rPr>
        <w:t xml:space="preserve">Respecting Different Employee Values – </w:t>
      </w:r>
      <w:proofErr w:type="spellStart"/>
      <w:r w:rsidRPr="000A7806">
        <w:rPr>
          <w:highlight w:val="lightGray"/>
        </w:rPr>
        <w:t>co workers</w:t>
      </w:r>
      <w:proofErr w:type="spellEnd"/>
      <w:r w:rsidRPr="000A7806">
        <w:rPr>
          <w:highlight w:val="lightGray"/>
        </w:rPr>
        <w:t xml:space="preserve"> at a bar comment on man wearing NRA shirt and offends their co-worker [1:31]</w:t>
      </w:r>
    </w:p>
    <w:p w14:paraId="1027ACD1" w14:textId="77777777" w:rsidR="00B60E7E" w:rsidRDefault="00091D15" w:rsidP="000A7806">
      <w:pPr>
        <w:pStyle w:val="ListParagraph"/>
        <w:jc w:val="left"/>
      </w:pPr>
      <w:hyperlink r:id="rId27" w:history="1">
        <w:r w:rsidR="00B60E7E" w:rsidRPr="000A7806">
          <w:rPr>
            <w:rStyle w:val="Hyperlink"/>
            <w:highlight w:val="lightGray"/>
          </w:rPr>
          <w:t>https://www.youtube.com/watch?v=B8E50nA0Ifg</w:t>
        </w:r>
      </w:hyperlink>
      <w:r w:rsidR="00B60E7E">
        <w:t xml:space="preserve"> </w:t>
      </w:r>
    </w:p>
    <w:p w14:paraId="5D1D95C8" w14:textId="77777777" w:rsidR="00B60E7E" w:rsidRPr="000A7806" w:rsidRDefault="00B60E7E" w:rsidP="000A7806">
      <w:pPr>
        <w:pStyle w:val="ListParagraph"/>
        <w:numPr>
          <w:ilvl w:val="0"/>
          <w:numId w:val="1"/>
        </w:numPr>
        <w:jc w:val="left"/>
        <w:rPr>
          <w:highlight w:val="lightGray"/>
        </w:rPr>
      </w:pPr>
      <w:r w:rsidRPr="000A7806">
        <w:rPr>
          <w:highlight w:val="lightGray"/>
        </w:rPr>
        <w:t>Power Implications and Inclusive Workplaces – female doesn’t speak up in meetings; reflected in boss’ evaluation [1:37]</w:t>
      </w:r>
    </w:p>
    <w:p w14:paraId="5307FAEA" w14:textId="77777777" w:rsidR="00B60E7E" w:rsidRDefault="00091D15" w:rsidP="000A7806">
      <w:pPr>
        <w:pStyle w:val="ListParagraph"/>
        <w:jc w:val="left"/>
      </w:pPr>
      <w:hyperlink r:id="rId28" w:history="1">
        <w:r w:rsidR="00B60E7E" w:rsidRPr="000A7806">
          <w:rPr>
            <w:rStyle w:val="Hyperlink"/>
            <w:highlight w:val="lightGray"/>
          </w:rPr>
          <w:t>https://www.youtube.com/watch?v=M7xGncgBoSg</w:t>
        </w:r>
      </w:hyperlink>
      <w:r w:rsidR="00B60E7E">
        <w:t xml:space="preserve">  </w:t>
      </w:r>
    </w:p>
    <w:p w14:paraId="7431B401" w14:textId="77777777" w:rsidR="00B60E7E" w:rsidRPr="00E06357" w:rsidRDefault="00B60E7E" w:rsidP="00E06357">
      <w:pPr>
        <w:pStyle w:val="ListParagraph"/>
        <w:numPr>
          <w:ilvl w:val="0"/>
          <w:numId w:val="1"/>
        </w:numPr>
        <w:jc w:val="left"/>
        <w:rPr>
          <w:highlight w:val="lightGray"/>
        </w:rPr>
      </w:pPr>
      <w:r w:rsidRPr="00E06357">
        <w:rPr>
          <w:highlight w:val="lightGray"/>
        </w:rPr>
        <w:t>To help you think about how a Bystander might intervene, please watch this video:</w:t>
      </w:r>
    </w:p>
    <w:p w14:paraId="31D371C4" w14:textId="77777777" w:rsidR="00B60E7E" w:rsidRDefault="00091D15" w:rsidP="00E06357">
      <w:pPr>
        <w:pStyle w:val="ListParagraph"/>
        <w:jc w:val="left"/>
      </w:pPr>
      <w:hyperlink r:id="rId29" w:history="1">
        <w:r w:rsidR="00B60E7E" w:rsidRPr="00E06357">
          <w:rPr>
            <w:rStyle w:val="Hyperlink"/>
            <w:highlight w:val="lightGray"/>
          </w:rPr>
          <w:t>https://www.youtube.com/watch?v=mt7X5tjp9Js</w:t>
        </w:r>
      </w:hyperlink>
      <w:r w:rsidR="00B60E7E">
        <w:t xml:space="preserve"> </w:t>
      </w:r>
    </w:p>
    <w:p w14:paraId="17C03928" w14:textId="77777777" w:rsidR="00B60E7E" w:rsidRDefault="00B60E7E" w:rsidP="004D51C0"/>
    <w:p w14:paraId="445D7BE9" w14:textId="77777777" w:rsidR="00B60E7E" w:rsidRDefault="00B60E7E" w:rsidP="004D51C0">
      <w:r>
        <w:t>Activity:</w:t>
      </w:r>
    </w:p>
    <w:p w14:paraId="51678551" w14:textId="77777777" w:rsidR="00B60E7E" w:rsidRDefault="00B60E7E" w:rsidP="004D51C0">
      <w:r>
        <w:t>Exercise is to be run in the classroom.  Have students cluster in groups of 6.  Faculty choice on whether to work with their teams or in mixed groups.</w:t>
      </w:r>
    </w:p>
    <w:p w14:paraId="0B724EF1" w14:textId="77777777" w:rsidR="00B60E7E" w:rsidRDefault="00B60E7E" w:rsidP="004D51C0"/>
    <w:p w14:paraId="3B4B3736" w14:textId="77777777" w:rsidR="00B60E7E" w:rsidRDefault="00B60E7E" w:rsidP="004D51C0">
      <w:r>
        <w:t>Display slide as people enter the classroom:</w:t>
      </w:r>
    </w:p>
    <w:p w14:paraId="4F91ED48" w14:textId="77777777" w:rsidR="00B60E7E" w:rsidRDefault="00B60E7E" w:rsidP="00091D15">
      <w:pPr>
        <w:jc w:val="center"/>
      </w:pPr>
      <w:r>
        <w:rPr>
          <w:noProof/>
        </w:rPr>
        <w:drawing>
          <wp:inline distT="0" distB="0" distL="0" distR="0" wp14:anchorId="7BF2C320" wp14:editId="2B34A9DF">
            <wp:extent cx="4538133" cy="2552700"/>
            <wp:effectExtent l="0" t="0" r="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4540125" cy="2553821"/>
                    </a:xfrm>
                    <a:prstGeom prst="rect">
                      <a:avLst/>
                    </a:prstGeom>
                  </pic:spPr>
                </pic:pic>
              </a:graphicData>
            </a:graphic>
          </wp:inline>
        </w:drawing>
      </w:r>
    </w:p>
    <w:p w14:paraId="2C48B4C1" w14:textId="77777777" w:rsidR="00B60E7E" w:rsidRDefault="00B60E7E" w:rsidP="002831B2">
      <w:pPr>
        <w:pStyle w:val="ListParagraph"/>
        <w:numPr>
          <w:ilvl w:val="0"/>
          <w:numId w:val="1"/>
        </w:numPr>
        <w:jc w:val="left"/>
      </w:pPr>
      <w:r>
        <w:t xml:space="preserve">Announce: “Welcome to the ELC annex today!  I’m _________________ and I will be facilitating today’s exercise, Bystander Support.  </w:t>
      </w:r>
    </w:p>
    <w:p w14:paraId="7C4B2288" w14:textId="77777777" w:rsidR="00B60E7E" w:rsidRDefault="00B60E7E" w:rsidP="00413BE9">
      <w:pPr>
        <w:pStyle w:val="ListParagraph"/>
        <w:jc w:val="left"/>
      </w:pPr>
      <w:r>
        <w:t xml:space="preserve">We are going to examine microaggressions, why they can be hurtful, and what a Bystander could do to support the Target of a microaggression.”  </w:t>
      </w:r>
    </w:p>
    <w:p w14:paraId="6978B41D" w14:textId="77777777" w:rsidR="00B60E7E" w:rsidRDefault="00B60E7E" w:rsidP="00CE2D35">
      <w:pPr>
        <w:pStyle w:val="ListParagraph"/>
        <w:ind w:left="0"/>
        <w:jc w:val="left"/>
      </w:pPr>
    </w:p>
    <w:p w14:paraId="56A2AE5A" w14:textId="77777777" w:rsidR="00B60E7E" w:rsidRDefault="00B60E7E" w:rsidP="00296506">
      <w:pPr>
        <w:pStyle w:val="ListParagraph"/>
      </w:pPr>
      <w:r>
        <w:rPr>
          <w:noProof/>
        </w:rPr>
        <w:lastRenderedPageBreak/>
        <w:drawing>
          <wp:inline distT="0" distB="0" distL="0" distR="0" wp14:anchorId="1E65A49C" wp14:editId="3C68AAEC">
            <wp:extent cx="4095750" cy="2303859"/>
            <wp:effectExtent l="0" t="0" r="0" b="127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4100429" cy="2306491"/>
                    </a:xfrm>
                    <a:prstGeom prst="rect">
                      <a:avLst/>
                    </a:prstGeom>
                  </pic:spPr>
                </pic:pic>
              </a:graphicData>
            </a:graphic>
          </wp:inline>
        </w:drawing>
      </w:r>
    </w:p>
    <w:p w14:paraId="3A07892A" w14:textId="77777777" w:rsidR="00B60E7E" w:rsidRDefault="00B60E7E" w:rsidP="00296506">
      <w:pPr>
        <w:pStyle w:val="ListParagraph"/>
      </w:pPr>
    </w:p>
    <w:p w14:paraId="4E25DB43" w14:textId="77777777" w:rsidR="00B60E7E" w:rsidRDefault="00B60E7E" w:rsidP="00B11314">
      <w:pPr>
        <w:pStyle w:val="ListParagraph"/>
        <w:ind w:left="0"/>
        <w:jc w:val="left"/>
        <w:rPr>
          <w:rFonts w:ascii="Arial" w:hAnsi="Arial" w:cs="Arial"/>
          <w:color w:val="1F497D"/>
          <w:sz w:val="22"/>
        </w:rPr>
      </w:pPr>
      <w:r>
        <w:t xml:space="preserve">We will now show an animated way to think of the cumulative impact of </w:t>
      </w:r>
      <w:proofErr w:type="spellStart"/>
      <w:r>
        <w:t>microagressions</w:t>
      </w:r>
      <w:proofErr w:type="spellEnd"/>
      <w:r>
        <w:t>.</w:t>
      </w:r>
    </w:p>
    <w:p w14:paraId="1D596C5D" w14:textId="77777777" w:rsidR="00B60E7E" w:rsidRDefault="00B60E7E" w:rsidP="00C15915">
      <w:pPr>
        <w:pStyle w:val="ListParagraph"/>
      </w:pPr>
      <w:r>
        <w:rPr>
          <w:noProof/>
        </w:rPr>
        <w:drawing>
          <wp:inline distT="0" distB="0" distL="0" distR="0" wp14:anchorId="1671E6B2" wp14:editId="2AABEEAA">
            <wp:extent cx="3333750" cy="1875234"/>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3338644" cy="1877987"/>
                    </a:xfrm>
                    <a:prstGeom prst="rect">
                      <a:avLst/>
                    </a:prstGeom>
                  </pic:spPr>
                </pic:pic>
              </a:graphicData>
            </a:graphic>
          </wp:inline>
        </w:drawing>
      </w:r>
    </w:p>
    <w:p w14:paraId="0A9EE928" w14:textId="77777777" w:rsidR="00B60E7E" w:rsidRDefault="00B60E7E" w:rsidP="00A632DE">
      <w:pPr>
        <w:pStyle w:val="ListParagraph"/>
        <w:rPr>
          <w:noProof/>
        </w:rPr>
      </w:pPr>
    </w:p>
    <w:p w14:paraId="0D634DF2" w14:textId="77777777" w:rsidR="00B60E7E" w:rsidRDefault="00B60E7E" w:rsidP="00A632DE">
      <w:pPr>
        <w:pStyle w:val="ListParagraph"/>
      </w:pPr>
      <w:r>
        <w:rPr>
          <w:noProof/>
        </w:rPr>
        <w:drawing>
          <wp:inline distT="0" distB="0" distL="0" distR="0" wp14:anchorId="20EFCBD9" wp14:editId="2A6C0060">
            <wp:extent cx="4686300" cy="2636044"/>
            <wp:effectExtent l="0" t="0" r="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4688352" cy="2637198"/>
                    </a:xfrm>
                    <a:prstGeom prst="rect">
                      <a:avLst/>
                    </a:prstGeom>
                  </pic:spPr>
                </pic:pic>
              </a:graphicData>
            </a:graphic>
          </wp:inline>
        </w:drawing>
      </w:r>
    </w:p>
    <w:p w14:paraId="35B1E90C" w14:textId="77777777" w:rsidR="00B60E7E" w:rsidRDefault="00B60E7E" w:rsidP="00C34198">
      <w:pPr>
        <w:pStyle w:val="ListParagraph"/>
        <w:jc w:val="left"/>
      </w:pPr>
    </w:p>
    <w:p w14:paraId="05464AAE" w14:textId="77777777" w:rsidR="00B60E7E" w:rsidRDefault="00B60E7E" w:rsidP="00C34198">
      <w:pPr>
        <w:pStyle w:val="ListParagraph"/>
        <w:jc w:val="left"/>
      </w:pPr>
      <w:r>
        <w:lastRenderedPageBreak/>
        <w:t>“The USC Race and Equity Center offers these agreements and suggestions for having sensitive discussions:”</w:t>
      </w:r>
    </w:p>
    <w:p w14:paraId="74AB961A" w14:textId="77777777" w:rsidR="00B60E7E" w:rsidRDefault="00B60E7E" w:rsidP="00997C10">
      <w:pPr>
        <w:pStyle w:val="ListParagraph"/>
      </w:pPr>
      <w:r>
        <w:rPr>
          <w:noProof/>
        </w:rPr>
        <w:drawing>
          <wp:inline distT="0" distB="0" distL="0" distR="0" wp14:anchorId="0C5733BA" wp14:editId="086819AD">
            <wp:extent cx="3996267" cy="2247900"/>
            <wp:effectExtent l="0" t="0" r="4445"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4007170" cy="2254033"/>
                    </a:xfrm>
                    <a:prstGeom prst="rect">
                      <a:avLst/>
                    </a:prstGeom>
                  </pic:spPr>
                </pic:pic>
              </a:graphicData>
            </a:graphic>
          </wp:inline>
        </w:drawing>
      </w:r>
    </w:p>
    <w:p w14:paraId="75AA59AE" w14:textId="77777777" w:rsidR="00B60E7E" w:rsidRDefault="00B60E7E" w:rsidP="00997C10">
      <w:pPr>
        <w:pStyle w:val="ListParagraph"/>
      </w:pPr>
    </w:p>
    <w:p w14:paraId="233F5A54" w14:textId="77777777" w:rsidR="00B60E7E" w:rsidRDefault="00B60E7E" w:rsidP="00AB3082">
      <w:pPr>
        <w:pStyle w:val="ListParagraph"/>
        <w:jc w:val="left"/>
      </w:pPr>
      <w:r>
        <w:t>“Here are things to keep in mind as we discuss these situations.”</w:t>
      </w:r>
    </w:p>
    <w:p w14:paraId="50791491" w14:textId="77777777" w:rsidR="00B60E7E" w:rsidRDefault="00B60E7E" w:rsidP="00997C10">
      <w:pPr>
        <w:pStyle w:val="ListParagraph"/>
      </w:pPr>
      <w:r>
        <w:rPr>
          <w:noProof/>
        </w:rPr>
        <w:drawing>
          <wp:inline distT="0" distB="0" distL="0" distR="0" wp14:anchorId="1CADB0AE" wp14:editId="4E5FCAD8">
            <wp:extent cx="5943600" cy="3343275"/>
            <wp:effectExtent l="0" t="0" r="0" b="9525"/>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5943600" cy="3343275"/>
                    </a:xfrm>
                    <a:prstGeom prst="rect">
                      <a:avLst/>
                    </a:prstGeom>
                  </pic:spPr>
                </pic:pic>
              </a:graphicData>
            </a:graphic>
          </wp:inline>
        </w:drawing>
      </w:r>
    </w:p>
    <w:p w14:paraId="5016E687" w14:textId="77777777" w:rsidR="00B60E7E" w:rsidRDefault="00B60E7E" w:rsidP="00997C10">
      <w:pPr>
        <w:pStyle w:val="ListParagraph"/>
      </w:pPr>
    </w:p>
    <w:p w14:paraId="19969972" w14:textId="77777777" w:rsidR="00B60E7E" w:rsidRDefault="00B60E7E" w:rsidP="00657DEC">
      <w:pPr>
        <w:pStyle w:val="ListParagraph"/>
        <w:jc w:val="left"/>
      </w:pPr>
      <w:r>
        <w:t>“Here is an example of a micro aggressive comment and the Target’s response.”</w:t>
      </w:r>
    </w:p>
    <w:p w14:paraId="41895A12" w14:textId="77777777" w:rsidR="00B60E7E" w:rsidRDefault="00B60E7E" w:rsidP="00997C10">
      <w:pPr>
        <w:pStyle w:val="ListParagraph"/>
      </w:pPr>
    </w:p>
    <w:p w14:paraId="4D512C18" w14:textId="77777777" w:rsidR="00B60E7E" w:rsidRDefault="00B60E7E" w:rsidP="00997C10">
      <w:pPr>
        <w:pStyle w:val="ListParagraph"/>
      </w:pPr>
      <w:r>
        <w:rPr>
          <w:noProof/>
        </w:rPr>
        <w:lastRenderedPageBreak/>
        <w:drawing>
          <wp:inline distT="0" distB="0" distL="0" distR="0" wp14:anchorId="4BF58CD2" wp14:editId="262831A7">
            <wp:extent cx="5943600" cy="3343275"/>
            <wp:effectExtent l="0" t="0" r="0" b="9525"/>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5943600" cy="3343275"/>
                    </a:xfrm>
                    <a:prstGeom prst="rect">
                      <a:avLst/>
                    </a:prstGeom>
                  </pic:spPr>
                </pic:pic>
              </a:graphicData>
            </a:graphic>
          </wp:inline>
        </w:drawing>
      </w:r>
    </w:p>
    <w:p w14:paraId="3E158077" w14:textId="77777777" w:rsidR="00B60E7E" w:rsidRDefault="00B60E7E" w:rsidP="00997C10">
      <w:pPr>
        <w:pStyle w:val="ListParagraph"/>
      </w:pPr>
    </w:p>
    <w:p w14:paraId="59EE36B6" w14:textId="77777777" w:rsidR="00B60E7E" w:rsidRDefault="00B60E7E" w:rsidP="00997C10">
      <w:pPr>
        <w:pStyle w:val="ListParagraph"/>
      </w:pPr>
    </w:p>
    <w:p w14:paraId="22B5CA06" w14:textId="77777777" w:rsidR="00B60E7E" w:rsidRDefault="00B60E7E" w:rsidP="00407E33">
      <w:pPr>
        <w:pStyle w:val="ListParagraph"/>
        <w:jc w:val="left"/>
      </w:pPr>
      <w:r>
        <w:t>“Before we dig it, we want to recognize that some of the situations may be triggering to some participants today</w:t>
      </w:r>
      <w:proofErr w:type="gramStart"/>
      <w:r>
        <w:t>…..</w:t>
      </w:r>
      <w:proofErr w:type="gramEnd"/>
      <w:r>
        <w:t>”</w:t>
      </w:r>
    </w:p>
    <w:p w14:paraId="3313FCDB" w14:textId="77777777" w:rsidR="00B60E7E" w:rsidRDefault="00B60E7E" w:rsidP="00717889">
      <w:pPr>
        <w:pStyle w:val="ListParagraph"/>
      </w:pPr>
      <w:r>
        <w:rPr>
          <w:noProof/>
        </w:rPr>
        <w:drawing>
          <wp:inline distT="0" distB="0" distL="0" distR="0" wp14:anchorId="6F059394" wp14:editId="43FB92A5">
            <wp:extent cx="4800600" cy="2700338"/>
            <wp:effectExtent l="0" t="0" r="0" b="508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4803546" cy="2701995"/>
                    </a:xfrm>
                    <a:prstGeom prst="rect">
                      <a:avLst/>
                    </a:prstGeom>
                  </pic:spPr>
                </pic:pic>
              </a:graphicData>
            </a:graphic>
          </wp:inline>
        </w:drawing>
      </w:r>
    </w:p>
    <w:p w14:paraId="20D82BA3" w14:textId="77777777" w:rsidR="00B60E7E" w:rsidRDefault="00B60E7E" w:rsidP="00717889">
      <w:pPr>
        <w:pStyle w:val="ListParagraph"/>
      </w:pPr>
    </w:p>
    <w:p w14:paraId="200ECA08" w14:textId="77777777" w:rsidR="00B60E7E" w:rsidRDefault="00B60E7E" w:rsidP="00C34198">
      <w:pPr>
        <w:pStyle w:val="ListParagraph"/>
        <w:jc w:val="left"/>
      </w:pPr>
      <w:r>
        <w:t>“You will be watching videos portraying workplace microaggressions.  We hope you will use the Giving Voice to Values approach when analyzing the interactions.”</w:t>
      </w:r>
    </w:p>
    <w:p w14:paraId="7269691F" w14:textId="77777777" w:rsidR="00B60E7E" w:rsidRDefault="00B60E7E" w:rsidP="000C4027">
      <w:pPr>
        <w:pStyle w:val="ListParagraph"/>
      </w:pPr>
      <w:r>
        <w:rPr>
          <w:noProof/>
        </w:rPr>
        <w:lastRenderedPageBreak/>
        <w:drawing>
          <wp:inline distT="0" distB="0" distL="0" distR="0" wp14:anchorId="2535A3C7" wp14:editId="15D8C8FC">
            <wp:extent cx="4333875" cy="2437804"/>
            <wp:effectExtent l="0" t="0" r="0" b="635"/>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4342227" cy="2442502"/>
                    </a:xfrm>
                    <a:prstGeom prst="rect">
                      <a:avLst/>
                    </a:prstGeom>
                  </pic:spPr>
                </pic:pic>
              </a:graphicData>
            </a:graphic>
          </wp:inline>
        </w:drawing>
      </w:r>
    </w:p>
    <w:p w14:paraId="50F2D0C2" w14:textId="77777777" w:rsidR="00B60E7E" w:rsidRDefault="00B60E7E" w:rsidP="00296506">
      <w:pPr>
        <w:pStyle w:val="ListParagraph"/>
      </w:pPr>
    </w:p>
    <w:p w14:paraId="0E3F7E1E" w14:textId="77777777" w:rsidR="00B60E7E" w:rsidRDefault="00B60E7E" w:rsidP="00C34198">
      <w:pPr>
        <w:pStyle w:val="ListParagraph"/>
        <w:jc w:val="left"/>
      </w:pPr>
    </w:p>
    <w:p w14:paraId="34D5FDFF" w14:textId="77777777" w:rsidR="00B60E7E" w:rsidRDefault="00B60E7E" w:rsidP="00C34198">
      <w:pPr>
        <w:pStyle w:val="ListParagraph"/>
        <w:jc w:val="left"/>
      </w:pPr>
      <w:r>
        <w:t>“Let’s go over the roles you will be taking.  After a practice video clips you will make sure that someone is taking a different role for each of the 4 videos you will watch with your team.  Let’s go over the roles:”</w:t>
      </w:r>
    </w:p>
    <w:p w14:paraId="107DE2DA" w14:textId="77777777" w:rsidR="00B60E7E" w:rsidRDefault="00B60E7E" w:rsidP="00296506">
      <w:pPr>
        <w:pStyle w:val="ListParagraph"/>
      </w:pPr>
      <w:r>
        <w:rPr>
          <w:noProof/>
        </w:rPr>
        <w:drawing>
          <wp:inline distT="0" distB="0" distL="0" distR="0" wp14:anchorId="38A32E29" wp14:editId="672EA0BA">
            <wp:extent cx="4371975" cy="2459236"/>
            <wp:effectExtent l="0" t="0" r="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4375798" cy="2461386"/>
                    </a:xfrm>
                    <a:prstGeom prst="rect">
                      <a:avLst/>
                    </a:prstGeom>
                  </pic:spPr>
                </pic:pic>
              </a:graphicData>
            </a:graphic>
          </wp:inline>
        </w:drawing>
      </w:r>
    </w:p>
    <w:p w14:paraId="4874760C" w14:textId="77777777" w:rsidR="00B60E7E" w:rsidRDefault="00B60E7E" w:rsidP="005154EA">
      <w:pPr>
        <w:pStyle w:val="ListParagraph"/>
        <w:jc w:val="left"/>
      </w:pPr>
      <w:r>
        <w:t xml:space="preserve">“You are going to be watching some video clips reenacting various kinds of biases and discrimination.  For each video, 2 people on your team will take the perspective of the Instigator or the Target.  What might they be thinking?  The other people on the team will act as if they had been a Bystander to the interaction.  The Bystander role is tasked with identifying what they, as Bystanders, could have done after witnessing the interaction There will be up to 4 different clips so each member of the group will have the opportunity to take on different roles/perspectives.  </w:t>
      </w:r>
    </w:p>
    <w:p w14:paraId="36E194AF" w14:textId="77777777" w:rsidR="00B60E7E" w:rsidRDefault="00B60E7E" w:rsidP="005154EA">
      <w:pPr>
        <w:pStyle w:val="ListParagraph"/>
        <w:jc w:val="left"/>
      </w:pPr>
      <w:r>
        <w:t>Please note that although you have volunteered to take a specific perspective for a video, you are encouraged to share your insights on any aspect of the interaction during your group’s 5 -minute discussion.</w:t>
      </w:r>
    </w:p>
    <w:p w14:paraId="0711CDC0" w14:textId="77777777" w:rsidR="00B60E7E" w:rsidRDefault="00B60E7E" w:rsidP="005154EA">
      <w:pPr>
        <w:pStyle w:val="ListParagraph"/>
        <w:jc w:val="left"/>
      </w:pPr>
      <w:r>
        <w:lastRenderedPageBreak/>
        <w:t xml:space="preserve">I want to take a moment and address some techniques to use in the Bystander role.  Finding ways to not only act as an ally for the Target, </w:t>
      </w:r>
      <w:proofErr w:type="gramStart"/>
      <w:r>
        <w:t>you</w:t>
      </w:r>
      <w:proofErr w:type="gramEnd"/>
      <w:r>
        <w:t xml:space="preserve"> need to be sensitive about preserving workplace relationships.  Here is also a sheet with suggestions on </w:t>
      </w:r>
      <w:r w:rsidRPr="00A97869">
        <w:t>RESPONDING TO MICROAGGRESSIONS AND BIAS</w:t>
      </w:r>
      <w:r>
        <w:t xml:space="preserve"> to share with your group.”</w:t>
      </w:r>
    </w:p>
    <w:p w14:paraId="510EFFDD" w14:textId="77777777" w:rsidR="00B60E7E" w:rsidRDefault="00B60E7E" w:rsidP="005154EA">
      <w:pPr>
        <w:pStyle w:val="ListParagraph"/>
        <w:jc w:val="left"/>
      </w:pPr>
    </w:p>
    <w:p w14:paraId="477A9534" w14:textId="77777777" w:rsidR="00B60E7E" w:rsidRPr="003F67F9" w:rsidRDefault="00B60E7E" w:rsidP="003F67F9">
      <w:pPr>
        <w:rPr>
          <w:rFonts w:cs="Times New Roman"/>
        </w:rPr>
      </w:pPr>
      <w:r>
        <w:t xml:space="preserve">Distribute the laminate </w:t>
      </w:r>
      <w:r w:rsidRPr="00D65044">
        <w:rPr>
          <w:rFonts w:cs="Times New Roman"/>
          <w:b/>
          <w:bCs/>
        </w:rPr>
        <w:t>RESPONDING TO MICROAGGRESSIONS AND BIAS</w:t>
      </w:r>
      <w:r>
        <w:rPr>
          <w:rFonts w:cs="Times New Roman"/>
          <w:b/>
          <w:bCs/>
        </w:rPr>
        <w:t xml:space="preserve"> </w:t>
      </w:r>
      <w:r>
        <w:rPr>
          <w:rFonts w:cs="Times New Roman"/>
        </w:rPr>
        <w:t>handout to each group.</w:t>
      </w:r>
    </w:p>
    <w:p w14:paraId="44BAD683" w14:textId="77777777" w:rsidR="00B60E7E" w:rsidRDefault="00B60E7E" w:rsidP="004227CB">
      <w:pPr>
        <w:pStyle w:val="ListParagraph"/>
        <w:ind w:left="0"/>
        <w:jc w:val="left"/>
      </w:pPr>
    </w:p>
    <w:p w14:paraId="4EC44BA3" w14:textId="77777777" w:rsidR="00B60E7E" w:rsidRDefault="00B60E7E" w:rsidP="00023999">
      <w:pPr>
        <w:pStyle w:val="ListParagraph"/>
        <w:jc w:val="left"/>
      </w:pPr>
      <w:r>
        <w:t>Let’s talk a bit about our reluctance to addressing problem behavior:</w:t>
      </w:r>
    </w:p>
    <w:p w14:paraId="5B968335" w14:textId="77777777" w:rsidR="00B60E7E" w:rsidRDefault="00B60E7E" w:rsidP="00023999">
      <w:pPr>
        <w:pStyle w:val="ListParagraph"/>
        <w:jc w:val="left"/>
      </w:pPr>
    </w:p>
    <w:p w14:paraId="38345DAC" w14:textId="77777777" w:rsidR="00B60E7E" w:rsidRDefault="00B60E7E" w:rsidP="00B11B0F">
      <w:pPr>
        <w:pStyle w:val="ListParagraph"/>
      </w:pPr>
      <w:r>
        <w:rPr>
          <w:noProof/>
        </w:rPr>
        <w:drawing>
          <wp:inline distT="0" distB="0" distL="0" distR="0" wp14:anchorId="02D8E481" wp14:editId="55C2CFAD">
            <wp:extent cx="3928533" cy="2209800"/>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3933786" cy="2212755"/>
                    </a:xfrm>
                    <a:prstGeom prst="rect">
                      <a:avLst/>
                    </a:prstGeom>
                  </pic:spPr>
                </pic:pic>
              </a:graphicData>
            </a:graphic>
          </wp:inline>
        </w:drawing>
      </w:r>
    </w:p>
    <w:p w14:paraId="4BFA6C05" w14:textId="77777777" w:rsidR="00B60E7E" w:rsidRDefault="00B60E7E" w:rsidP="00B11B0F">
      <w:pPr>
        <w:pStyle w:val="ListParagraph"/>
      </w:pPr>
    </w:p>
    <w:p w14:paraId="610EE22B" w14:textId="77777777" w:rsidR="00B60E7E" w:rsidRDefault="00B60E7E" w:rsidP="00296506">
      <w:pPr>
        <w:pStyle w:val="ListParagraph"/>
      </w:pPr>
      <w:r>
        <w:rPr>
          <w:noProof/>
        </w:rPr>
        <w:drawing>
          <wp:inline distT="0" distB="0" distL="0" distR="0" wp14:anchorId="2DA5FD23" wp14:editId="53ECF7AA">
            <wp:extent cx="4010025" cy="2255639"/>
            <wp:effectExtent l="0" t="0" r="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4014073" cy="2257916"/>
                    </a:xfrm>
                    <a:prstGeom prst="rect">
                      <a:avLst/>
                    </a:prstGeom>
                  </pic:spPr>
                </pic:pic>
              </a:graphicData>
            </a:graphic>
          </wp:inline>
        </w:drawing>
      </w:r>
    </w:p>
    <w:p w14:paraId="13076A1C" w14:textId="77777777" w:rsidR="00B60E7E" w:rsidRDefault="00B60E7E" w:rsidP="00C34198">
      <w:pPr>
        <w:pStyle w:val="ListParagraph"/>
        <w:jc w:val="left"/>
      </w:pPr>
      <w:r>
        <w:t>“To get started, we are going to watch a micro-aggressive episode, spending a few minutes discussing both.  In your breakout group, you will discuss the perspectives of both the Instigator and the Target and then share approaches a Bystander might take to redirect.”</w:t>
      </w:r>
    </w:p>
    <w:p w14:paraId="1E7E6986" w14:textId="77777777" w:rsidR="00B60E7E" w:rsidRDefault="00B60E7E" w:rsidP="00B60E7E">
      <w:pPr>
        <w:jc w:val="center"/>
      </w:pPr>
      <w:r>
        <w:rPr>
          <w:noProof/>
        </w:rPr>
        <w:lastRenderedPageBreak/>
        <w:drawing>
          <wp:inline distT="0" distB="0" distL="0" distR="0" wp14:anchorId="44E60754" wp14:editId="47B401CC">
            <wp:extent cx="3419475" cy="1923455"/>
            <wp:effectExtent l="0" t="0" r="0" b="635"/>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3434807" cy="1932079"/>
                    </a:xfrm>
                    <a:prstGeom prst="rect">
                      <a:avLst/>
                    </a:prstGeom>
                  </pic:spPr>
                </pic:pic>
              </a:graphicData>
            </a:graphic>
          </wp:inline>
        </w:drawing>
      </w:r>
    </w:p>
    <w:p w14:paraId="72A2F9BE" w14:textId="77777777" w:rsidR="00B60E7E" w:rsidRDefault="00B60E7E" w:rsidP="00344DA0"/>
    <w:p w14:paraId="7153D379" w14:textId="77777777" w:rsidR="00B60E7E" w:rsidRDefault="00B60E7E" w:rsidP="004D51C0">
      <w:r>
        <w:t xml:space="preserve">Prep video link and be ready to start it at the third segment at the 1:04 mark.  </w:t>
      </w:r>
    </w:p>
    <w:p w14:paraId="37E4C710" w14:textId="77777777" w:rsidR="00B60E7E" w:rsidRDefault="00B60E7E" w:rsidP="004C6EEB">
      <w:pPr>
        <w:pStyle w:val="ListParagraph"/>
        <w:numPr>
          <w:ilvl w:val="0"/>
          <w:numId w:val="1"/>
        </w:numPr>
        <w:jc w:val="left"/>
      </w:pPr>
      <w:r w:rsidRPr="00B211D8">
        <w:rPr>
          <w:highlight w:val="cyan"/>
        </w:rPr>
        <w:t xml:space="preserve">Examples of Workplace </w:t>
      </w:r>
      <w:r w:rsidRPr="00C34198">
        <w:rPr>
          <w:highlight w:val="cyan"/>
        </w:rPr>
        <w:t>Microaggressions -- age; natural hair; where from</w:t>
      </w:r>
    </w:p>
    <w:p w14:paraId="5EB57F43" w14:textId="77777777" w:rsidR="00B60E7E" w:rsidRDefault="00091D15" w:rsidP="004C6EEB">
      <w:pPr>
        <w:pStyle w:val="ListParagraph"/>
        <w:jc w:val="left"/>
      </w:pPr>
      <w:hyperlink r:id="rId56" w:history="1">
        <w:r w:rsidR="00B60E7E" w:rsidRPr="00CD56BC">
          <w:rPr>
            <w:rStyle w:val="Hyperlink"/>
            <w:highlight w:val="cyan"/>
          </w:rPr>
          <w:t>https://www.youtube.com/watch?v=XjgozDwAjqg</w:t>
        </w:r>
      </w:hyperlink>
    </w:p>
    <w:p w14:paraId="73E00DFF" w14:textId="77777777" w:rsidR="00B60E7E" w:rsidRDefault="00B60E7E" w:rsidP="00B60E7E">
      <w:pPr>
        <w:jc w:val="center"/>
      </w:pPr>
      <w:r>
        <w:rPr>
          <w:noProof/>
        </w:rPr>
        <w:drawing>
          <wp:inline distT="0" distB="0" distL="0" distR="0" wp14:anchorId="5FB5D89B" wp14:editId="5E43A8EB">
            <wp:extent cx="4029075" cy="2266355"/>
            <wp:effectExtent l="0" t="0" r="0" b="635"/>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4036748" cy="2270671"/>
                    </a:xfrm>
                    <a:prstGeom prst="rect">
                      <a:avLst/>
                    </a:prstGeom>
                  </pic:spPr>
                </pic:pic>
              </a:graphicData>
            </a:graphic>
          </wp:inline>
        </w:drawing>
      </w:r>
    </w:p>
    <w:p w14:paraId="7585D59C" w14:textId="77777777" w:rsidR="00B60E7E" w:rsidRDefault="00B60E7E" w:rsidP="004D51C0"/>
    <w:p w14:paraId="2A60CA1E" w14:textId="77777777" w:rsidR="00B60E7E" w:rsidRDefault="00B60E7E" w:rsidP="00B60E7E">
      <w:pPr>
        <w:pStyle w:val="ListParagraph"/>
        <w:numPr>
          <w:ilvl w:val="0"/>
          <w:numId w:val="2"/>
        </w:numPr>
        <w:tabs>
          <w:tab w:val="left" w:pos="720"/>
        </w:tabs>
        <w:ind w:left="1440" w:hanging="720"/>
        <w:jc w:val="left"/>
      </w:pPr>
      <w:r>
        <w:t xml:space="preserve">After ‘where from’ clip, announce: “Let’s </w:t>
      </w:r>
      <w:proofErr w:type="gramStart"/>
      <w:r>
        <w:t>take a look</w:t>
      </w:r>
      <w:proofErr w:type="gramEnd"/>
      <w:r>
        <w:t xml:space="preserve"> at perspectives, keeping in mind that microaggressions often are unintentional.  </w:t>
      </w:r>
    </w:p>
    <w:p w14:paraId="5E36B1E5" w14:textId="77777777" w:rsidR="00B60E7E" w:rsidRDefault="00B60E7E" w:rsidP="00B60E7E">
      <w:pPr>
        <w:pStyle w:val="ListParagraph"/>
        <w:numPr>
          <w:ilvl w:val="1"/>
          <w:numId w:val="2"/>
        </w:numPr>
        <w:tabs>
          <w:tab w:val="left" w:pos="720"/>
        </w:tabs>
        <w:ind w:left="2160"/>
        <w:jc w:val="left"/>
      </w:pPr>
      <w:r>
        <w:t xml:space="preserve">What was Instigator’s “before that” perspective?  </w:t>
      </w:r>
    </w:p>
    <w:p w14:paraId="73538597" w14:textId="77777777" w:rsidR="00B60E7E" w:rsidRDefault="00B60E7E" w:rsidP="00B60E7E">
      <w:pPr>
        <w:pStyle w:val="ListParagraph"/>
        <w:numPr>
          <w:ilvl w:val="1"/>
          <w:numId w:val="2"/>
        </w:numPr>
        <w:tabs>
          <w:tab w:val="left" w:pos="720"/>
        </w:tabs>
        <w:ind w:left="2160"/>
        <w:jc w:val="left"/>
      </w:pPr>
      <w:r>
        <w:t>How might it impact the Target?</w:t>
      </w:r>
    </w:p>
    <w:p w14:paraId="6638E52B" w14:textId="77777777" w:rsidR="00B60E7E" w:rsidRDefault="00B60E7E" w:rsidP="00B60E7E">
      <w:pPr>
        <w:pStyle w:val="ListParagraph"/>
        <w:numPr>
          <w:ilvl w:val="1"/>
          <w:numId w:val="2"/>
        </w:numPr>
        <w:tabs>
          <w:tab w:val="left" w:pos="720"/>
        </w:tabs>
        <w:ind w:left="2160"/>
        <w:jc w:val="left"/>
      </w:pPr>
      <w:r>
        <w:t>What could a Bystander do to redirect the situation?</w:t>
      </w:r>
    </w:p>
    <w:p w14:paraId="2FBC9171" w14:textId="77777777" w:rsidR="00B60E7E" w:rsidRDefault="00B60E7E" w:rsidP="00BF4BD7">
      <w:pPr>
        <w:pStyle w:val="ListParagraph"/>
        <w:tabs>
          <w:tab w:val="left" w:pos="720"/>
        </w:tabs>
      </w:pPr>
    </w:p>
    <w:p w14:paraId="70246853" w14:textId="77777777" w:rsidR="00B60E7E" w:rsidRDefault="00B60E7E" w:rsidP="007D129F">
      <w:pPr>
        <w:pStyle w:val="ListParagraph"/>
        <w:tabs>
          <w:tab w:val="left" w:pos="720"/>
        </w:tabs>
        <w:jc w:val="left"/>
      </w:pPr>
      <w:r>
        <w:t xml:space="preserve">“As you will continue with other videos in the ELC rooms, this is the type of discussion you should have with each clip.”  </w:t>
      </w:r>
    </w:p>
    <w:p w14:paraId="3FC334E9" w14:textId="77777777" w:rsidR="00B60E7E" w:rsidRDefault="00B60E7E" w:rsidP="007D129F">
      <w:pPr>
        <w:pStyle w:val="ListParagraph"/>
        <w:tabs>
          <w:tab w:val="left" w:pos="720"/>
        </w:tabs>
        <w:jc w:val="left"/>
      </w:pPr>
    </w:p>
    <w:p w14:paraId="3ED192C1" w14:textId="77777777" w:rsidR="00B60E7E" w:rsidRDefault="00B60E7E" w:rsidP="00B60E7E">
      <w:pPr>
        <w:pStyle w:val="ListParagraph"/>
        <w:numPr>
          <w:ilvl w:val="0"/>
          <w:numId w:val="2"/>
        </w:numPr>
        <w:tabs>
          <w:tab w:val="left" w:pos="720"/>
        </w:tabs>
        <w:ind w:left="1440"/>
        <w:jc w:val="left"/>
      </w:pPr>
      <w:r>
        <w:t>Announce: “Please make sure that someone on your team is focusing on the Instigator and someone else is focused on the Target.  Everyone else will be Bystanders.”</w:t>
      </w:r>
    </w:p>
    <w:p w14:paraId="08F7D43A" w14:textId="77777777" w:rsidR="00B60E7E" w:rsidRDefault="00B60E7E" w:rsidP="00E537D9">
      <w:pPr>
        <w:pStyle w:val="ListParagraph"/>
        <w:ind w:left="0"/>
        <w:jc w:val="left"/>
      </w:pPr>
    </w:p>
    <w:p w14:paraId="26956DF1" w14:textId="77777777" w:rsidR="00B60E7E" w:rsidRDefault="00B60E7E" w:rsidP="00C53F7F">
      <w:pPr>
        <w:pStyle w:val="ListParagraph"/>
        <w:ind w:left="0"/>
        <w:jc w:val="left"/>
      </w:pPr>
      <w:r>
        <w:t>Prepare to play video #1.</w:t>
      </w:r>
    </w:p>
    <w:p w14:paraId="4DA78B38" w14:textId="77777777" w:rsidR="00B60E7E" w:rsidRDefault="00B60E7E" w:rsidP="00A25043"/>
    <w:p w14:paraId="2F94C6ED" w14:textId="77777777" w:rsidR="00B60E7E" w:rsidRPr="00C41E6A" w:rsidRDefault="00B60E7E" w:rsidP="00A25043">
      <w:pPr>
        <w:pStyle w:val="ListParagraph"/>
        <w:numPr>
          <w:ilvl w:val="0"/>
          <w:numId w:val="1"/>
        </w:numPr>
        <w:jc w:val="left"/>
        <w:rPr>
          <w:highlight w:val="cyan"/>
        </w:rPr>
      </w:pPr>
      <w:r w:rsidRPr="00C41E6A">
        <w:rPr>
          <w:highlight w:val="cyan"/>
        </w:rPr>
        <w:t>Video #1 How to Spot Retaliation – Female team member was talked over, ideas taken, then excluded from team meeting. [1:23]</w:t>
      </w:r>
    </w:p>
    <w:p w14:paraId="79A034EE" w14:textId="77777777" w:rsidR="00B60E7E" w:rsidRDefault="00091D15" w:rsidP="00A25043">
      <w:pPr>
        <w:ind w:firstLine="720"/>
      </w:pPr>
      <w:hyperlink r:id="rId59" w:history="1">
        <w:r w:rsidR="00B60E7E" w:rsidRPr="00C41E6A">
          <w:rPr>
            <w:rStyle w:val="Hyperlink"/>
            <w:highlight w:val="cyan"/>
          </w:rPr>
          <w:t>https://www.youtube.com/watch?v=fzvq_x4XV6Q</w:t>
        </w:r>
      </w:hyperlink>
      <w:r w:rsidR="00B60E7E">
        <w:t xml:space="preserve"> </w:t>
      </w:r>
    </w:p>
    <w:p w14:paraId="121B8F91" w14:textId="77777777" w:rsidR="00B60E7E" w:rsidRPr="00E84A10" w:rsidRDefault="00B60E7E" w:rsidP="00E84A10">
      <w:pPr>
        <w:pStyle w:val="ListParagraph"/>
        <w:numPr>
          <w:ilvl w:val="0"/>
          <w:numId w:val="1"/>
        </w:numPr>
        <w:jc w:val="left"/>
        <w:rPr>
          <w:highlight w:val="cyan"/>
        </w:rPr>
      </w:pPr>
      <w:r w:rsidRPr="00E84A10">
        <w:rPr>
          <w:highlight w:val="cyan"/>
        </w:rPr>
        <w:t>White woman in meeting with male teammates is talked over, ignore, or had her ideas taken.  She stands up for herself and then her co-workers meet on Zoom without her.</w:t>
      </w:r>
    </w:p>
    <w:p w14:paraId="465F5FF4" w14:textId="77777777" w:rsidR="00B60E7E" w:rsidRDefault="00B60E7E" w:rsidP="00A25043">
      <w:pPr>
        <w:ind w:firstLine="720"/>
      </w:pPr>
    </w:p>
    <w:p w14:paraId="53F0E8E8" w14:textId="77777777" w:rsidR="00B60E7E" w:rsidRDefault="00B60E7E" w:rsidP="00CB5E34">
      <w:pPr>
        <w:pStyle w:val="ListParagraph"/>
        <w:ind w:left="0"/>
      </w:pPr>
      <w:r>
        <w:object w:dxaOrig="9587" w:dyaOrig="5405" w14:anchorId="1CEB2E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8.25pt;height:174pt" o:ole="">
            <v:imagedata r:id="rId60" o:title=""/>
          </v:shape>
          <o:OLEObject Type="Embed" ProgID="PowerPoint.Slide.12" ShapeID="_x0000_i1025" DrawAspect="Content" ObjectID="_1711196981" r:id="rId61"/>
        </w:object>
      </w:r>
    </w:p>
    <w:p w14:paraId="5C24013E" w14:textId="77777777" w:rsidR="00B60E7E" w:rsidRDefault="00B60E7E" w:rsidP="00102763">
      <w:pPr>
        <w:pStyle w:val="ListParagraph"/>
        <w:numPr>
          <w:ilvl w:val="0"/>
          <w:numId w:val="1"/>
        </w:numPr>
        <w:jc w:val="left"/>
      </w:pPr>
      <w:r>
        <w:t xml:space="preserve">After the video ends, announce: “Please begin your 5-minute discussion.  </w:t>
      </w:r>
    </w:p>
    <w:p w14:paraId="6C50961D" w14:textId="77777777" w:rsidR="00B60E7E" w:rsidRDefault="00B60E7E" w:rsidP="00F43806">
      <w:pPr>
        <w:pStyle w:val="ListParagraph"/>
        <w:ind w:left="0"/>
      </w:pPr>
      <w:r>
        <w:rPr>
          <w:noProof/>
        </w:rPr>
        <w:drawing>
          <wp:inline distT="0" distB="0" distL="0" distR="0" wp14:anchorId="64B42DD0" wp14:editId="6F4E7AB9">
            <wp:extent cx="3895725" cy="2191345"/>
            <wp:effectExtent l="0" t="0" r="0" b="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3905545" cy="2196868"/>
                    </a:xfrm>
                    <a:prstGeom prst="rect">
                      <a:avLst/>
                    </a:prstGeom>
                  </pic:spPr>
                </pic:pic>
              </a:graphicData>
            </a:graphic>
          </wp:inline>
        </w:drawing>
      </w:r>
    </w:p>
    <w:p w14:paraId="6A9BDAA2" w14:textId="77777777" w:rsidR="00B60E7E" w:rsidRDefault="00B60E7E" w:rsidP="00375150">
      <w:pPr>
        <w:pStyle w:val="ListParagraph"/>
        <w:numPr>
          <w:ilvl w:val="0"/>
          <w:numId w:val="1"/>
        </w:numPr>
        <w:jc w:val="left"/>
      </w:pPr>
      <w:r>
        <w:t>After the 5-minute discussion, announce: “Let’s hear your thoughts.”</w:t>
      </w:r>
    </w:p>
    <w:p w14:paraId="781F5BAE" w14:textId="77777777" w:rsidR="00B60E7E" w:rsidRDefault="00B60E7E" w:rsidP="00375150">
      <w:pPr>
        <w:pStyle w:val="ListParagraph"/>
        <w:jc w:val="left"/>
      </w:pPr>
    </w:p>
    <w:p w14:paraId="660D1274" w14:textId="77777777" w:rsidR="00B60E7E" w:rsidRDefault="00B60E7E" w:rsidP="00375150">
      <w:pPr>
        <w:pStyle w:val="ListParagraph"/>
        <w:numPr>
          <w:ilvl w:val="0"/>
          <w:numId w:val="1"/>
        </w:numPr>
        <w:jc w:val="left"/>
      </w:pPr>
      <w:r>
        <w:t>After the discussion, announce: We are about ready to start our second video.  Just a reminder, have different people focus on the Instigator and Targets.”</w:t>
      </w:r>
    </w:p>
    <w:p w14:paraId="1E89C9E1" w14:textId="77777777" w:rsidR="00B60E7E" w:rsidRDefault="00B60E7E" w:rsidP="00375150">
      <w:pPr>
        <w:pStyle w:val="ListParagraph"/>
      </w:pPr>
    </w:p>
    <w:p w14:paraId="27127922" w14:textId="77777777" w:rsidR="00B60E7E" w:rsidRDefault="00B60E7E" w:rsidP="00375150">
      <w:pPr>
        <w:pStyle w:val="ListParagraph"/>
        <w:ind w:left="0"/>
        <w:jc w:val="left"/>
      </w:pPr>
      <w:r>
        <w:t>Prepare to play video #2.</w:t>
      </w:r>
    </w:p>
    <w:p w14:paraId="0ABDD044" w14:textId="77777777" w:rsidR="00B60E7E" w:rsidRPr="001B355C" w:rsidRDefault="00B60E7E" w:rsidP="00375150">
      <w:pPr>
        <w:pStyle w:val="ListParagraph"/>
        <w:numPr>
          <w:ilvl w:val="0"/>
          <w:numId w:val="1"/>
        </w:numPr>
        <w:jc w:val="left"/>
        <w:rPr>
          <w:highlight w:val="cyan"/>
        </w:rPr>
      </w:pPr>
      <w:r>
        <w:rPr>
          <w:highlight w:val="cyan"/>
        </w:rPr>
        <w:t xml:space="preserve">Video #2 </w:t>
      </w:r>
      <w:r w:rsidRPr="001B355C">
        <w:rPr>
          <w:highlight w:val="cyan"/>
        </w:rPr>
        <w:t xml:space="preserve">Example of Gender Bias in the Workplace –gender </w:t>
      </w:r>
      <w:r>
        <w:rPr>
          <w:highlight w:val="cyan"/>
        </w:rPr>
        <w:t>of new employee Chris is a mystery to other employees [4:05]</w:t>
      </w:r>
    </w:p>
    <w:p w14:paraId="2EEB7C0C" w14:textId="77777777" w:rsidR="00B60E7E" w:rsidRDefault="00091D15" w:rsidP="00375150">
      <w:pPr>
        <w:pStyle w:val="ListParagraph"/>
        <w:jc w:val="left"/>
        <w:rPr>
          <w:rStyle w:val="Hyperlink"/>
        </w:rPr>
      </w:pPr>
      <w:hyperlink r:id="rId64" w:history="1">
        <w:r w:rsidR="00B60E7E" w:rsidRPr="00CD56BC">
          <w:rPr>
            <w:rStyle w:val="Hyperlink"/>
            <w:highlight w:val="cyan"/>
          </w:rPr>
          <w:t>https://www.youtube.com/watch?v=YbMQ5YapnfE&amp;ab_channel=Emtrain</w:t>
        </w:r>
      </w:hyperlink>
    </w:p>
    <w:p w14:paraId="1B02ACCE" w14:textId="77777777" w:rsidR="00B60E7E" w:rsidRPr="00E84A10" w:rsidRDefault="00B60E7E" w:rsidP="00E84A10">
      <w:pPr>
        <w:pStyle w:val="ListParagraph"/>
        <w:numPr>
          <w:ilvl w:val="0"/>
          <w:numId w:val="1"/>
        </w:numPr>
        <w:jc w:val="left"/>
        <w:rPr>
          <w:highlight w:val="cyan"/>
        </w:rPr>
      </w:pPr>
      <w:r w:rsidRPr="00E84A10">
        <w:rPr>
          <w:highlight w:val="cyan"/>
        </w:rPr>
        <w:lastRenderedPageBreak/>
        <w:t>Employees are unsure of the gender of the new employee Chris.  The white male asks probing questions and follows Chris to the bathroom.  The female employees react to his probing.</w:t>
      </w:r>
    </w:p>
    <w:p w14:paraId="50AC2983" w14:textId="77777777" w:rsidR="00B60E7E" w:rsidRDefault="00B60E7E" w:rsidP="00F43806">
      <w:pPr>
        <w:pStyle w:val="ListParagraph"/>
        <w:ind w:left="0"/>
      </w:pPr>
    </w:p>
    <w:p w14:paraId="77C155C9" w14:textId="77777777" w:rsidR="00B60E7E" w:rsidRDefault="00B60E7E" w:rsidP="00F43806">
      <w:pPr>
        <w:pStyle w:val="ListParagraph"/>
        <w:ind w:left="0"/>
      </w:pPr>
      <w:r>
        <w:rPr>
          <w:noProof/>
        </w:rPr>
        <w:drawing>
          <wp:inline distT="0" distB="0" distL="0" distR="0" wp14:anchorId="30C6F635" wp14:editId="5BE0116A">
            <wp:extent cx="3819525" cy="2148483"/>
            <wp:effectExtent l="0" t="0" r="0" b="4445"/>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3834041" cy="2156648"/>
                    </a:xfrm>
                    <a:prstGeom prst="rect">
                      <a:avLst/>
                    </a:prstGeom>
                  </pic:spPr>
                </pic:pic>
              </a:graphicData>
            </a:graphic>
          </wp:inline>
        </w:drawing>
      </w:r>
    </w:p>
    <w:p w14:paraId="4F04FFFF" w14:textId="77777777" w:rsidR="00B60E7E" w:rsidRDefault="00B60E7E" w:rsidP="00D7037A">
      <w:pPr>
        <w:pStyle w:val="ListParagraph"/>
        <w:ind w:left="0"/>
        <w:jc w:val="left"/>
      </w:pPr>
    </w:p>
    <w:p w14:paraId="0DDDBCC5" w14:textId="77777777" w:rsidR="00B60E7E" w:rsidRDefault="00B60E7E" w:rsidP="007D66CE">
      <w:pPr>
        <w:pStyle w:val="ListParagraph"/>
        <w:numPr>
          <w:ilvl w:val="0"/>
          <w:numId w:val="1"/>
        </w:numPr>
        <w:jc w:val="left"/>
      </w:pPr>
      <w:r>
        <w:t xml:space="preserve">After the video ends, announce: “Please begin your 5-minute discussion.  </w:t>
      </w:r>
    </w:p>
    <w:p w14:paraId="0E9F90F6" w14:textId="77777777" w:rsidR="00B60E7E" w:rsidRDefault="00B60E7E" w:rsidP="007D66CE">
      <w:pPr>
        <w:pStyle w:val="ListParagraph"/>
        <w:ind w:left="0"/>
      </w:pPr>
      <w:r>
        <w:rPr>
          <w:noProof/>
        </w:rPr>
        <w:drawing>
          <wp:inline distT="0" distB="0" distL="0" distR="0" wp14:anchorId="3E08F842" wp14:editId="7928D344">
            <wp:extent cx="3860800" cy="2171700"/>
            <wp:effectExtent l="0" t="0" r="6350" b="0"/>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3868919" cy="2176267"/>
                    </a:xfrm>
                    <a:prstGeom prst="rect">
                      <a:avLst/>
                    </a:prstGeom>
                  </pic:spPr>
                </pic:pic>
              </a:graphicData>
            </a:graphic>
          </wp:inline>
        </w:drawing>
      </w:r>
    </w:p>
    <w:p w14:paraId="1A88D41C" w14:textId="77777777" w:rsidR="00B60E7E" w:rsidRDefault="00B60E7E" w:rsidP="00A07D92">
      <w:pPr>
        <w:pStyle w:val="ListParagraph"/>
        <w:numPr>
          <w:ilvl w:val="0"/>
          <w:numId w:val="1"/>
        </w:numPr>
        <w:jc w:val="left"/>
      </w:pPr>
      <w:r>
        <w:t>After the 5-minute discussion, announce: “Let’s hear your thoughts.”</w:t>
      </w:r>
    </w:p>
    <w:p w14:paraId="0E3DE621" w14:textId="77777777" w:rsidR="00B60E7E" w:rsidRDefault="00B60E7E" w:rsidP="008421F8"/>
    <w:p w14:paraId="77B23D0D" w14:textId="77777777" w:rsidR="00B60E7E" w:rsidRDefault="00B60E7E" w:rsidP="00A07D92">
      <w:pPr>
        <w:pStyle w:val="ListParagraph"/>
        <w:numPr>
          <w:ilvl w:val="0"/>
          <w:numId w:val="1"/>
        </w:numPr>
        <w:jc w:val="left"/>
      </w:pPr>
      <w:r>
        <w:t>After the discussion, announce: “We are about ready to start our third video.  Just a reminder, time for new people to focus on the Instigator and Target.”</w:t>
      </w:r>
    </w:p>
    <w:p w14:paraId="0BDD1D5A" w14:textId="77777777" w:rsidR="00B60E7E" w:rsidRDefault="00B60E7E" w:rsidP="00F13C46">
      <w:pPr>
        <w:pStyle w:val="ListParagraph"/>
        <w:ind w:left="0"/>
        <w:jc w:val="left"/>
      </w:pPr>
    </w:p>
    <w:p w14:paraId="3CBBC276" w14:textId="77777777" w:rsidR="00B60E7E" w:rsidRDefault="00B60E7E" w:rsidP="00F13C46">
      <w:pPr>
        <w:pStyle w:val="ListParagraph"/>
        <w:ind w:left="0"/>
        <w:jc w:val="left"/>
      </w:pPr>
      <w:r>
        <w:t>Prepare to play video #3.</w:t>
      </w:r>
    </w:p>
    <w:p w14:paraId="0A200EA0" w14:textId="77777777" w:rsidR="00B60E7E" w:rsidRPr="001B355C" w:rsidRDefault="00B60E7E" w:rsidP="00F13C46">
      <w:pPr>
        <w:pStyle w:val="ListParagraph"/>
        <w:numPr>
          <w:ilvl w:val="0"/>
          <w:numId w:val="1"/>
        </w:numPr>
        <w:jc w:val="left"/>
        <w:rPr>
          <w:highlight w:val="cyan"/>
        </w:rPr>
      </w:pPr>
      <w:r>
        <w:rPr>
          <w:highlight w:val="cyan"/>
        </w:rPr>
        <w:t xml:space="preserve">Video #3 </w:t>
      </w:r>
      <w:r w:rsidRPr="001B355C">
        <w:rPr>
          <w:highlight w:val="cyan"/>
        </w:rPr>
        <w:t>Example of Unconscious Racial Bias in the Workplace – black and white women in restaurant</w:t>
      </w:r>
      <w:r>
        <w:rPr>
          <w:highlight w:val="cyan"/>
        </w:rPr>
        <w:t xml:space="preserve"> [1:58]</w:t>
      </w:r>
    </w:p>
    <w:p w14:paraId="0ADDB6DE" w14:textId="77777777" w:rsidR="00B60E7E" w:rsidRDefault="00091D15" w:rsidP="00F13C46">
      <w:pPr>
        <w:pStyle w:val="ListParagraph"/>
        <w:jc w:val="left"/>
        <w:rPr>
          <w:rStyle w:val="Hyperlink"/>
        </w:rPr>
      </w:pPr>
      <w:hyperlink r:id="rId69" w:history="1">
        <w:r w:rsidR="00B60E7E" w:rsidRPr="00CD56BC">
          <w:rPr>
            <w:rStyle w:val="Hyperlink"/>
            <w:highlight w:val="cyan"/>
          </w:rPr>
          <w:t>https://www.youtube.com/watch?v=ufu_RlvACNM&amp;ab_channel=Emtrain</w:t>
        </w:r>
      </w:hyperlink>
    </w:p>
    <w:p w14:paraId="76BD1299" w14:textId="77777777" w:rsidR="00B60E7E" w:rsidRPr="00E84A10" w:rsidRDefault="00B60E7E" w:rsidP="00E84A10">
      <w:pPr>
        <w:pStyle w:val="ListParagraph"/>
        <w:numPr>
          <w:ilvl w:val="0"/>
          <w:numId w:val="1"/>
        </w:numPr>
        <w:jc w:val="left"/>
        <w:rPr>
          <w:highlight w:val="cyan"/>
        </w:rPr>
      </w:pPr>
      <w:r w:rsidRPr="00E84A10">
        <w:rPr>
          <w:highlight w:val="cyan"/>
        </w:rPr>
        <w:t>White woman asks server to call the police on a group of black boys outside the restaurant.  Black woman’s son was one of them.</w:t>
      </w:r>
    </w:p>
    <w:p w14:paraId="4E7F8160" w14:textId="77777777" w:rsidR="00B60E7E" w:rsidRDefault="00B60E7E" w:rsidP="00F13C46">
      <w:pPr>
        <w:pStyle w:val="ListParagraph"/>
        <w:jc w:val="left"/>
      </w:pPr>
    </w:p>
    <w:p w14:paraId="0C931B37" w14:textId="77777777" w:rsidR="00B60E7E" w:rsidRDefault="00B60E7E" w:rsidP="00D7037A">
      <w:pPr>
        <w:pStyle w:val="ListParagraph"/>
        <w:ind w:left="0"/>
        <w:jc w:val="left"/>
      </w:pPr>
    </w:p>
    <w:p w14:paraId="0287D092" w14:textId="77777777" w:rsidR="00B60E7E" w:rsidRDefault="00B60E7E" w:rsidP="0027358A">
      <w:pPr>
        <w:pStyle w:val="ListParagraph"/>
        <w:ind w:left="0"/>
      </w:pPr>
      <w:r>
        <w:rPr>
          <w:noProof/>
        </w:rPr>
        <w:drawing>
          <wp:inline distT="0" distB="0" distL="0" distR="0" wp14:anchorId="2E3DC8FF" wp14:editId="1354AAB1">
            <wp:extent cx="3619500" cy="2035969"/>
            <wp:effectExtent l="0" t="0" r="0" b="254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3627280" cy="2040345"/>
                    </a:xfrm>
                    <a:prstGeom prst="rect">
                      <a:avLst/>
                    </a:prstGeom>
                  </pic:spPr>
                </pic:pic>
              </a:graphicData>
            </a:graphic>
          </wp:inline>
        </w:drawing>
      </w:r>
    </w:p>
    <w:p w14:paraId="2F591E5F" w14:textId="77777777" w:rsidR="00B60E7E" w:rsidRDefault="00B60E7E" w:rsidP="00D7037A">
      <w:pPr>
        <w:pStyle w:val="ListParagraph"/>
        <w:ind w:left="0"/>
        <w:jc w:val="left"/>
      </w:pPr>
    </w:p>
    <w:p w14:paraId="08EEF83C" w14:textId="77777777" w:rsidR="00B60E7E" w:rsidRDefault="00B60E7E" w:rsidP="00FF106A">
      <w:pPr>
        <w:pStyle w:val="ListParagraph"/>
        <w:numPr>
          <w:ilvl w:val="0"/>
          <w:numId w:val="1"/>
        </w:numPr>
        <w:jc w:val="left"/>
      </w:pPr>
      <w:r>
        <w:t xml:space="preserve">After the video ends, announce: “Please begin your 5-minute discussion.  </w:t>
      </w:r>
    </w:p>
    <w:p w14:paraId="52B5D87B" w14:textId="77777777" w:rsidR="00B60E7E" w:rsidRDefault="00B60E7E" w:rsidP="00FF106A">
      <w:pPr>
        <w:pStyle w:val="ListParagraph"/>
        <w:ind w:left="0"/>
      </w:pPr>
      <w:r>
        <w:rPr>
          <w:noProof/>
        </w:rPr>
        <w:drawing>
          <wp:inline distT="0" distB="0" distL="0" distR="0" wp14:anchorId="322509CA" wp14:editId="51F55AC8">
            <wp:extent cx="3762375" cy="2116336"/>
            <wp:effectExtent l="0" t="0" r="0" b="0"/>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3775365" cy="2123643"/>
                    </a:xfrm>
                    <a:prstGeom prst="rect">
                      <a:avLst/>
                    </a:prstGeom>
                  </pic:spPr>
                </pic:pic>
              </a:graphicData>
            </a:graphic>
          </wp:inline>
        </w:drawing>
      </w:r>
    </w:p>
    <w:p w14:paraId="253ED9DA" w14:textId="77777777" w:rsidR="00B60E7E" w:rsidRDefault="00B60E7E" w:rsidP="0098799E">
      <w:pPr>
        <w:pStyle w:val="ListParagraph"/>
        <w:numPr>
          <w:ilvl w:val="0"/>
          <w:numId w:val="1"/>
        </w:numPr>
        <w:jc w:val="left"/>
      </w:pPr>
      <w:r>
        <w:t>After the 5-minute discussion, announce: “Let’s hear your thoughts.”</w:t>
      </w:r>
    </w:p>
    <w:p w14:paraId="77383AA3" w14:textId="77777777" w:rsidR="00B60E7E" w:rsidRDefault="00B60E7E" w:rsidP="00B37E94">
      <w:pPr>
        <w:pStyle w:val="ListParagraph"/>
        <w:jc w:val="left"/>
      </w:pPr>
    </w:p>
    <w:p w14:paraId="432E7321" w14:textId="77777777" w:rsidR="00B60E7E" w:rsidRDefault="00B60E7E" w:rsidP="0098799E">
      <w:pPr>
        <w:pStyle w:val="ListParagraph"/>
        <w:numPr>
          <w:ilvl w:val="0"/>
          <w:numId w:val="1"/>
        </w:numPr>
        <w:jc w:val="left"/>
      </w:pPr>
      <w:r>
        <w:t>After the discussion, announce: “We are about ready to start our fourth video.  Just a reminder, new people should watch the Instigator and Target.  When the video ends you will begin your 5-minute discussion.  Please note that this interaction is taking place in the corner of a cafeteria, not a private office.  Bystanders have overheard the interaction.”</w:t>
      </w:r>
    </w:p>
    <w:p w14:paraId="680392D3" w14:textId="77777777" w:rsidR="00B60E7E" w:rsidRDefault="00B60E7E" w:rsidP="00F13C46">
      <w:pPr>
        <w:pStyle w:val="ListParagraph"/>
        <w:ind w:left="0"/>
        <w:jc w:val="left"/>
      </w:pPr>
    </w:p>
    <w:p w14:paraId="6C24A0AF" w14:textId="77777777" w:rsidR="00B60E7E" w:rsidRDefault="00B60E7E" w:rsidP="00F13C46">
      <w:pPr>
        <w:pStyle w:val="ListParagraph"/>
        <w:ind w:left="0"/>
        <w:jc w:val="left"/>
      </w:pPr>
      <w:r>
        <w:t>Prepare to play video #4.</w:t>
      </w:r>
    </w:p>
    <w:p w14:paraId="54355953" w14:textId="77777777" w:rsidR="00B60E7E" w:rsidRPr="00F1359D" w:rsidRDefault="00B60E7E" w:rsidP="00F13C46">
      <w:pPr>
        <w:pStyle w:val="ListParagraph"/>
        <w:numPr>
          <w:ilvl w:val="0"/>
          <w:numId w:val="1"/>
        </w:numPr>
        <w:jc w:val="left"/>
        <w:rPr>
          <w:highlight w:val="cyan"/>
        </w:rPr>
      </w:pPr>
      <w:r>
        <w:rPr>
          <w:highlight w:val="cyan"/>
        </w:rPr>
        <w:t xml:space="preserve">Video #4 </w:t>
      </w:r>
      <w:r w:rsidRPr="00F1359D">
        <w:rPr>
          <w:highlight w:val="cyan"/>
        </w:rPr>
        <w:t>Example of Gender Bias in the Workplace -- pregnant black woman seeking advancement from white male</w:t>
      </w:r>
      <w:r>
        <w:rPr>
          <w:highlight w:val="cyan"/>
        </w:rPr>
        <w:t xml:space="preserve"> [2:11]</w:t>
      </w:r>
    </w:p>
    <w:p w14:paraId="1DB0B9D1" w14:textId="77777777" w:rsidR="00B60E7E" w:rsidRDefault="00091D15" w:rsidP="00F13C46">
      <w:pPr>
        <w:pStyle w:val="ListParagraph"/>
        <w:jc w:val="left"/>
        <w:rPr>
          <w:rStyle w:val="Hyperlink"/>
        </w:rPr>
      </w:pPr>
      <w:hyperlink r:id="rId74" w:history="1">
        <w:r w:rsidR="00B60E7E" w:rsidRPr="00D610DF">
          <w:rPr>
            <w:rStyle w:val="Hyperlink"/>
            <w:highlight w:val="cyan"/>
          </w:rPr>
          <w:t>https://www.youtube.com/watch?v=MmAOzZyaHMo</w:t>
        </w:r>
      </w:hyperlink>
    </w:p>
    <w:p w14:paraId="1FD559A6" w14:textId="77777777" w:rsidR="00B60E7E" w:rsidRPr="00E84A10" w:rsidRDefault="00B60E7E" w:rsidP="00E84A10">
      <w:pPr>
        <w:pStyle w:val="ListParagraph"/>
        <w:numPr>
          <w:ilvl w:val="0"/>
          <w:numId w:val="1"/>
        </w:numPr>
        <w:tabs>
          <w:tab w:val="left" w:pos="2160"/>
          <w:tab w:val="center" w:pos="4680"/>
        </w:tabs>
        <w:jc w:val="left"/>
        <w:rPr>
          <w:highlight w:val="cyan"/>
        </w:rPr>
      </w:pPr>
      <w:r w:rsidRPr="00E84A10">
        <w:rPr>
          <w:highlight w:val="cyan"/>
        </w:rPr>
        <w:t>White male questions why a pregnant mom wants the open director position.  Uses “team player” criteria when she states she is going to HR.</w:t>
      </w:r>
    </w:p>
    <w:p w14:paraId="56DCFD29" w14:textId="77777777" w:rsidR="00B60E7E" w:rsidRDefault="00B60E7E" w:rsidP="00F13C46">
      <w:pPr>
        <w:pStyle w:val="ListParagraph"/>
        <w:ind w:left="0"/>
        <w:jc w:val="left"/>
      </w:pPr>
    </w:p>
    <w:p w14:paraId="76E8EF26" w14:textId="77777777" w:rsidR="00B60E7E" w:rsidRDefault="00B60E7E" w:rsidP="0027358A">
      <w:pPr>
        <w:pStyle w:val="ListParagraph"/>
        <w:ind w:left="0"/>
      </w:pPr>
      <w:r>
        <w:rPr>
          <w:noProof/>
        </w:rPr>
        <w:lastRenderedPageBreak/>
        <w:drawing>
          <wp:inline distT="0" distB="0" distL="0" distR="0" wp14:anchorId="4CA880AC" wp14:editId="775D3467">
            <wp:extent cx="3543300" cy="1993106"/>
            <wp:effectExtent l="0" t="0" r="0" b="7620"/>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3562307" cy="2003798"/>
                    </a:xfrm>
                    <a:prstGeom prst="rect">
                      <a:avLst/>
                    </a:prstGeom>
                  </pic:spPr>
                </pic:pic>
              </a:graphicData>
            </a:graphic>
          </wp:inline>
        </w:drawing>
      </w:r>
    </w:p>
    <w:p w14:paraId="612B7C2A" w14:textId="77777777" w:rsidR="00B60E7E" w:rsidRDefault="00B60E7E" w:rsidP="00000A66">
      <w:pPr>
        <w:pStyle w:val="ListParagraph"/>
        <w:numPr>
          <w:ilvl w:val="0"/>
          <w:numId w:val="1"/>
        </w:numPr>
        <w:jc w:val="left"/>
      </w:pPr>
      <w:r>
        <w:t>After the video ends, announce: “Please begin your 5-minute Discussion.”</w:t>
      </w:r>
    </w:p>
    <w:p w14:paraId="5C473EBB" w14:textId="77777777" w:rsidR="00B60E7E" w:rsidRDefault="00B60E7E" w:rsidP="00B60E7E">
      <w:pPr>
        <w:jc w:val="center"/>
      </w:pPr>
      <w:r>
        <w:rPr>
          <w:noProof/>
        </w:rPr>
        <w:drawing>
          <wp:inline distT="0" distB="0" distL="0" distR="0" wp14:anchorId="4DB03F2A" wp14:editId="7D740FE3">
            <wp:extent cx="3724275" cy="2094905"/>
            <wp:effectExtent l="0" t="0" r="0" b="635"/>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3740725" cy="2104158"/>
                    </a:xfrm>
                    <a:prstGeom prst="rect">
                      <a:avLst/>
                    </a:prstGeom>
                  </pic:spPr>
                </pic:pic>
              </a:graphicData>
            </a:graphic>
          </wp:inline>
        </w:drawing>
      </w:r>
    </w:p>
    <w:p w14:paraId="343E8638" w14:textId="77777777" w:rsidR="00B60E7E" w:rsidRDefault="00B60E7E" w:rsidP="00000A66">
      <w:pPr>
        <w:pStyle w:val="ListParagraph"/>
        <w:numPr>
          <w:ilvl w:val="0"/>
          <w:numId w:val="1"/>
        </w:numPr>
        <w:jc w:val="left"/>
      </w:pPr>
      <w:r>
        <w:t>After the 5-minute discussion, announce: “Let’s hear your thoughts for each role.”</w:t>
      </w:r>
    </w:p>
    <w:p w14:paraId="5DAFD69A" w14:textId="77777777" w:rsidR="00B60E7E" w:rsidRDefault="00B60E7E" w:rsidP="00150711">
      <w:pPr>
        <w:pStyle w:val="ListParagraph"/>
        <w:ind w:left="0"/>
        <w:jc w:val="left"/>
      </w:pPr>
    </w:p>
    <w:p w14:paraId="3DC8BDFE" w14:textId="77777777" w:rsidR="00B60E7E" w:rsidRDefault="00B60E7E" w:rsidP="003D0E20">
      <w:pPr>
        <w:pStyle w:val="ListParagraph"/>
        <w:ind w:left="0"/>
      </w:pPr>
      <w:r>
        <w:rPr>
          <w:noProof/>
        </w:rPr>
        <w:drawing>
          <wp:inline distT="0" distB="0" distL="0" distR="0" wp14:anchorId="68926B4D" wp14:editId="542B6248">
            <wp:extent cx="4267200" cy="2400300"/>
            <wp:effectExtent l="0" t="0" r="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4278783" cy="2406815"/>
                    </a:xfrm>
                    <a:prstGeom prst="rect">
                      <a:avLst/>
                    </a:prstGeom>
                  </pic:spPr>
                </pic:pic>
              </a:graphicData>
            </a:graphic>
          </wp:inline>
        </w:drawing>
      </w:r>
    </w:p>
    <w:p w14:paraId="592D9044" w14:textId="77777777" w:rsidR="00B60E7E" w:rsidRDefault="00B60E7E">
      <w:r>
        <w:br w:type="page"/>
      </w:r>
    </w:p>
    <w:p w14:paraId="4404561F" w14:textId="77777777" w:rsidR="00B60E7E" w:rsidRDefault="00B60E7E" w:rsidP="001B355C">
      <w:r>
        <w:lastRenderedPageBreak/>
        <w:t>Debrief</w:t>
      </w:r>
    </w:p>
    <w:p w14:paraId="7568BFCC" w14:textId="77777777" w:rsidR="00B60E7E" w:rsidRDefault="00B60E7E" w:rsidP="001B355C"/>
    <w:p w14:paraId="4E92DB76" w14:textId="77777777" w:rsidR="00B60E7E" w:rsidRDefault="00B60E7E" w:rsidP="001B355C">
      <w:r>
        <w:t>The bulk of the debrief will occur in the discussions following each video</w:t>
      </w:r>
    </w:p>
    <w:p w14:paraId="72FA1C80" w14:textId="77777777" w:rsidR="00B60E7E" w:rsidRDefault="00B60E7E" w:rsidP="00F07933">
      <w:pPr>
        <w:tabs>
          <w:tab w:val="left" w:pos="2160"/>
          <w:tab w:val="center" w:pos="4680"/>
        </w:tabs>
      </w:pPr>
    </w:p>
    <w:p w14:paraId="00244427" w14:textId="77777777" w:rsidR="00B60E7E" w:rsidRDefault="00B60E7E" w:rsidP="00A83896">
      <w:pPr>
        <w:pStyle w:val="ListParagraph"/>
        <w:numPr>
          <w:ilvl w:val="0"/>
          <w:numId w:val="1"/>
        </w:numPr>
        <w:tabs>
          <w:tab w:val="left" w:pos="2160"/>
          <w:tab w:val="center" w:pos="4680"/>
        </w:tabs>
        <w:jc w:val="left"/>
      </w:pPr>
      <w:r>
        <w:t>What are some reactions you have to this exercise?</w:t>
      </w:r>
    </w:p>
    <w:p w14:paraId="0A574425" w14:textId="77777777" w:rsidR="00B60E7E" w:rsidRDefault="00B60E7E" w:rsidP="002B60F2">
      <w:pPr>
        <w:pStyle w:val="ListParagraph"/>
        <w:tabs>
          <w:tab w:val="left" w:pos="2160"/>
          <w:tab w:val="center" w:pos="4680"/>
        </w:tabs>
        <w:jc w:val="left"/>
      </w:pPr>
    </w:p>
    <w:p w14:paraId="50DDE6DB" w14:textId="77777777" w:rsidR="00B60E7E" w:rsidRDefault="00B60E7E" w:rsidP="00A83896">
      <w:pPr>
        <w:pStyle w:val="ListParagraph"/>
        <w:numPr>
          <w:ilvl w:val="0"/>
          <w:numId w:val="1"/>
        </w:numPr>
        <w:tabs>
          <w:tab w:val="left" w:pos="2160"/>
          <w:tab w:val="center" w:pos="4680"/>
        </w:tabs>
        <w:jc w:val="left"/>
      </w:pPr>
      <w:r>
        <w:t>How did you approach the situation that would not only address the harm but preserve a valued relationship?</w:t>
      </w:r>
    </w:p>
    <w:p w14:paraId="6BEE363D" w14:textId="77777777" w:rsidR="00B60E7E" w:rsidRDefault="00B60E7E" w:rsidP="00097120">
      <w:pPr>
        <w:pStyle w:val="ListParagraph"/>
        <w:tabs>
          <w:tab w:val="left" w:pos="2160"/>
          <w:tab w:val="center" w:pos="4680"/>
        </w:tabs>
        <w:jc w:val="left"/>
      </w:pPr>
    </w:p>
    <w:p w14:paraId="2CA3B926" w14:textId="77777777" w:rsidR="00B60E7E" w:rsidRDefault="00B60E7E" w:rsidP="00A83896">
      <w:pPr>
        <w:pStyle w:val="ListParagraph"/>
        <w:numPr>
          <w:ilvl w:val="0"/>
          <w:numId w:val="1"/>
        </w:numPr>
        <w:tabs>
          <w:tab w:val="left" w:pos="2160"/>
          <w:tab w:val="center" w:pos="4680"/>
        </w:tabs>
        <w:jc w:val="left"/>
      </w:pPr>
      <w:r>
        <w:t>What did this exercise demonstrate to you about what a bystander can do in the face of unconscious bias?</w:t>
      </w:r>
    </w:p>
    <w:p w14:paraId="2002AB5E" w14:textId="77777777" w:rsidR="00B60E7E" w:rsidRDefault="00B60E7E" w:rsidP="004F2DD7">
      <w:pPr>
        <w:pStyle w:val="ListParagraph"/>
      </w:pPr>
    </w:p>
    <w:p w14:paraId="2174F058" w14:textId="77777777" w:rsidR="00B60E7E" w:rsidRDefault="00B60E7E" w:rsidP="002B0EC1">
      <w:pPr>
        <w:pStyle w:val="ListParagraph"/>
        <w:numPr>
          <w:ilvl w:val="0"/>
          <w:numId w:val="1"/>
        </w:numPr>
        <w:jc w:val="left"/>
      </w:pPr>
      <w:r>
        <w:t>What is the impact to an organization when microaggressions are prevalent?  What can we do about it?</w:t>
      </w:r>
    </w:p>
    <w:p w14:paraId="1E35267B" w14:textId="77777777" w:rsidR="00B60E7E" w:rsidRDefault="00B60E7E" w:rsidP="00021064">
      <w:pPr>
        <w:pStyle w:val="ListParagraph"/>
      </w:pPr>
    </w:p>
    <w:p w14:paraId="7811ED3C" w14:textId="77777777" w:rsidR="00B60E7E" w:rsidRDefault="00B60E7E" w:rsidP="002B0EC1">
      <w:pPr>
        <w:pStyle w:val="ListParagraph"/>
        <w:numPr>
          <w:ilvl w:val="0"/>
          <w:numId w:val="1"/>
        </w:numPr>
        <w:jc w:val="left"/>
      </w:pPr>
      <w:r>
        <w:t>How can organizations increase inclusion and a sense of belonging for employees?</w:t>
      </w:r>
    </w:p>
    <w:p w14:paraId="62C70B9C" w14:textId="77777777" w:rsidR="00B60E7E" w:rsidRDefault="00B60E7E" w:rsidP="00F10982">
      <w:pPr>
        <w:pStyle w:val="ListParagraph"/>
      </w:pPr>
    </w:p>
    <w:p w14:paraId="09154068" w14:textId="77777777" w:rsidR="00B60E7E" w:rsidRDefault="00B60E7E" w:rsidP="00A83896">
      <w:pPr>
        <w:pStyle w:val="ListParagraph"/>
        <w:numPr>
          <w:ilvl w:val="0"/>
          <w:numId w:val="1"/>
        </w:numPr>
        <w:tabs>
          <w:tab w:val="left" w:pos="2160"/>
          <w:tab w:val="center" w:pos="4680"/>
        </w:tabs>
        <w:jc w:val="left"/>
      </w:pPr>
      <w:r>
        <w:t>What were some of the most effective intervention strategies used today?</w:t>
      </w:r>
    </w:p>
    <w:p w14:paraId="0F549C5E" w14:textId="77777777" w:rsidR="00B60E7E" w:rsidRDefault="00B60E7E" w:rsidP="00AA60FF">
      <w:pPr>
        <w:pStyle w:val="ListParagraph"/>
      </w:pPr>
    </w:p>
    <w:p w14:paraId="3BFF79AC" w14:textId="77777777" w:rsidR="00B60E7E" w:rsidRDefault="00B60E7E" w:rsidP="00A83896">
      <w:pPr>
        <w:pStyle w:val="ListParagraph"/>
        <w:numPr>
          <w:ilvl w:val="0"/>
          <w:numId w:val="1"/>
        </w:numPr>
        <w:tabs>
          <w:tab w:val="left" w:pos="2160"/>
          <w:tab w:val="center" w:pos="4680"/>
        </w:tabs>
        <w:jc w:val="left"/>
      </w:pPr>
      <w:r>
        <w:t>As either a Target, a Bystander or potential Ally, what takeaways to do you have to this exercise?</w:t>
      </w:r>
    </w:p>
    <w:p w14:paraId="52EB85D0" w14:textId="77777777" w:rsidR="00B60E7E" w:rsidRDefault="00B60E7E" w:rsidP="009035CE">
      <w:pPr>
        <w:pStyle w:val="ListParagraph"/>
        <w:ind w:left="0"/>
        <w:jc w:val="left"/>
      </w:pPr>
    </w:p>
    <w:p w14:paraId="30795D99" w14:textId="77777777" w:rsidR="00B60E7E" w:rsidRDefault="00B60E7E" w:rsidP="009035CE">
      <w:pPr>
        <w:pStyle w:val="ListParagraph"/>
        <w:ind w:left="0"/>
        <w:jc w:val="left"/>
      </w:pPr>
      <w:r>
        <w:t>Final slide at end of session:</w:t>
      </w:r>
    </w:p>
    <w:p w14:paraId="3B0872AD" w14:textId="77777777" w:rsidR="00B60E7E" w:rsidRDefault="00B60E7E" w:rsidP="009035CE">
      <w:pPr>
        <w:pStyle w:val="ListParagraph"/>
      </w:pPr>
      <w:r>
        <w:rPr>
          <w:noProof/>
        </w:rPr>
        <w:drawing>
          <wp:inline distT="0" distB="0" distL="0" distR="0" wp14:anchorId="1F6640EB" wp14:editId="30D54C44">
            <wp:extent cx="2686050" cy="1510903"/>
            <wp:effectExtent l="0" t="0" r="0" b="0"/>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2688874" cy="1512491"/>
                    </a:xfrm>
                    <a:prstGeom prst="rect">
                      <a:avLst/>
                    </a:prstGeom>
                  </pic:spPr>
                </pic:pic>
              </a:graphicData>
            </a:graphic>
          </wp:inline>
        </w:drawing>
      </w:r>
    </w:p>
    <w:p w14:paraId="4E24243F" w14:textId="77777777" w:rsidR="00B60E7E" w:rsidRPr="00CB642A" w:rsidRDefault="00B60E7E" w:rsidP="00A83896">
      <w:pPr>
        <w:pStyle w:val="ListParagraph"/>
        <w:numPr>
          <w:ilvl w:val="0"/>
          <w:numId w:val="1"/>
        </w:numPr>
        <w:tabs>
          <w:tab w:val="left" w:pos="2160"/>
          <w:tab w:val="center" w:pos="4680"/>
        </w:tabs>
        <w:jc w:val="left"/>
        <w:rPr>
          <w:highlight w:val="lightGray"/>
        </w:rPr>
      </w:pPr>
      <w:r w:rsidRPr="00CB642A">
        <w:rPr>
          <w:highlight w:val="lightGray"/>
        </w:rPr>
        <w:t>Optional - Display the Bystander Intervention slide and talk about the 5Ds.</w:t>
      </w:r>
    </w:p>
    <w:p w14:paraId="5B8F7713" w14:textId="77777777" w:rsidR="00B60E7E" w:rsidRDefault="00091D15" w:rsidP="00DE0D6F">
      <w:pPr>
        <w:pStyle w:val="ListParagraph"/>
        <w:tabs>
          <w:tab w:val="left" w:pos="2160"/>
          <w:tab w:val="center" w:pos="4680"/>
        </w:tabs>
        <w:jc w:val="left"/>
      </w:pPr>
      <w:hyperlink r:id="rId83" w:history="1">
        <w:r w:rsidR="00B60E7E" w:rsidRPr="00CB642A">
          <w:rPr>
            <w:rStyle w:val="Hyperlink"/>
            <w:highlight w:val="lightGray"/>
          </w:rPr>
          <w:t>https://www.ihollaback.org/bystanderintervention/</w:t>
        </w:r>
      </w:hyperlink>
      <w:r w:rsidR="00B60E7E">
        <w:t xml:space="preserve"> </w:t>
      </w:r>
    </w:p>
    <w:p w14:paraId="29D80D37" w14:textId="77777777" w:rsidR="00B60E7E" w:rsidRDefault="00B60E7E" w:rsidP="007B3B0A">
      <w:pPr>
        <w:pStyle w:val="ListParagraph"/>
      </w:pPr>
    </w:p>
    <w:p w14:paraId="607FAD60" w14:textId="77777777" w:rsidR="00B60E7E" w:rsidRDefault="00B60E7E" w:rsidP="00091D15">
      <w:pPr>
        <w:tabs>
          <w:tab w:val="left" w:pos="2160"/>
          <w:tab w:val="center" w:pos="4680"/>
        </w:tabs>
        <w:ind w:left="360"/>
        <w:jc w:val="center"/>
      </w:pPr>
      <w:r>
        <w:rPr>
          <w:noProof/>
        </w:rPr>
        <w:drawing>
          <wp:inline distT="0" distB="0" distL="0" distR="0" wp14:anchorId="01DB9ED4" wp14:editId="6168E17D">
            <wp:extent cx="2314575" cy="1301948"/>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96DAC541-7B7A-43D3-8B79-37D633B846F1}">
                          <asvg:svgBlip xmlns:asvg="http://schemas.microsoft.com/office/drawing/2016/SVG/main" r:embed="rId85"/>
                        </a:ext>
                      </a:extLst>
                    </a:blip>
                    <a:stretch>
                      <a:fillRect/>
                    </a:stretch>
                  </pic:blipFill>
                  <pic:spPr>
                    <a:xfrm>
                      <a:off x="0" y="0"/>
                      <a:ext cx="2328293" cy="1309664"/>
                    </a:xfrm>
                    <a:prstGeom prst="rect">
                      <a:avLst/>
                    </a:prstGeom>
                  </pic:spPr>
                </pic:pic>
              </a:graphicData>
            </a:graphic>
          </wp:inline>
        </w:drawing>
      </w:r>
    </w:p>
    <w:p w14:paraId="1D2B3722" w14:textId="77777777" w:rsidR="00B60E7E" w:rsidRDefault="00B60E7E">
      <w:pPr>
        <w:sectPr w:rsidR="00B60E7E" w:rsidSect="00113489">
          <w:headerReference w:type="default" r:id="rId86"/>
          <w:footerReference w:type="default" r:id="rId87"/>
          <w:pgSz w:w="12240" w:h="15840"/>
          <w:pgMar w:top="1440" w:right="1440" w:bottom="1440" w:left="1440" w:header="720" w:footer="720" w:gutter="0"/>
          <w:cols w:space="720"/>
          <w:docGrid w:linePitch="360"/>
        </w:sectPr>
      </w:pPr>
    </w:p>
    <w:p w14:paraId="1DEEE57A" w14:textId="77777777" w:rsidR="00B60E7E" w:rsidRDefault="00B60E7E" w:rsidP="00A44DA2">
      <w:pPr>
        <w:rPr>
          <w:rFonts w:cs="Times New Roman"/>
          <w:b/>
          <w:bCs/>
        </w:rPr>
      </w:pPr>
      <w:r w:rsidRPr="00D65044">
        <w:rPr>
          <w:rFonts w:cs="Times New Roman"/>
          <w:b/>
          <w:bCs/>
        </w:rPr>
        <w:lastRenderedPageBreak/>
        <w:t>RESPONDING TO MICROAGGRESSIONS AND BIAS</w:t>
      </w:r>
    </w:p>
    <w:p w14:paraId="70E62FCA" w14:textId="77777777" w:rsidR="00B60E7E" w:rsidRPr="00D65044" w:rsidRDefault="00B60E7E" w:rsidP="00A44DA2">
      <w:pPr>
        <w:rPr>
          <w:rFonts w:cs="Times New Roman"/>
          <w:b/>
          <w:bCs/>
        </w:rPr>
      </w:pPr>
    </w:p>
    <w:p w14:paraId="49C45A9C" w14:textId="77777777" w:rsidR="00B60E7E" w:rsidRPr="00D65044" w:rsidRDefault="00B60E7E" w:rsidP="00A44DA2">
      <w:pPr>
        <w:rPr>
          <w:rFonts w:cs="Times New Roman"/>
        </w:rPr>
      </w:pPr>
      <w:r w:rsidRPr="00D65044">
        <w:rPr>
          <w:rFonts w:cs="Times New Roman"/>
          <w:b/>
          <w:bCs/>
        </w:rPr>
        <w:t>RESTATE OR PARAPHRASE.</w:t>
      </w:r>
      <w:r w:rsidRPr="00D65044">
        <w:rPr>
          <w:rFonts w:cs="Times New Roman"/>
        </w:rPr>
        <w:t xml:space="preserve"> “I think I heard you saying____________ (paraphrase their comments). Is that correct?” </w:t>
      </w:r>
      <w:r w:rsidRPr="00D65044">
        <w:rPr>
          <w:rFonts w:cs="Times New Roman"/>
        </w:rPr>
        <w:sym w:font="Symbol" w:char="F075"/>
      </w:r>
      <w:r w:rsidRPr="00D65044">
        <w:rPr>
          <w:rFonts w:cs="Times New Roman"/>
        </w:rPr>
        <w:t xml:space="preserve"> </w:t>
      </w:r>
    </w:p>
    <w:p w14:paraId="0CD4E0D3" w14:textId="77777777" w:rsidR="00B60E7E" w:rsidRPr="00D65044" w:rsidRDefault="00B60E7E" w:rsidP="00A44DA2">
      <w:pPr>
        <w:rPr>
          <w:rFonts w:cs="Times New Roman"/>
        </w:rPr>
      </w:pPr>
      <w:r w:rsidRPr="00D65044">
        <w:rPr>
          <w:rFonts w:cs="Times New Roman"/>
          <w:b/>
          <w:bCs/>
        </w:rPr>
        <w:t>ASK FOR CLARIFICATION OR MORE INFORMATION.</w:t>
      </w:r>
      <w:r w:rsidRPr="00D65044">
        <w:rPr>
          <w:rFonts w:cs="Times New Roman"/>
        </w:rPr>
        <w:t xml:space="preserve"> “Could you say more about what you mean by that?” “How have you come to think that?” </w:t>
      </w:r>
      <w:r w:rsidRPr="00D65044">
        <w:rPr>
          <w:rFonts w:cs="Times New Roman"/>
        </w:rPr>
        <w:sym w:font="Symbol" w:char="F075"/>
      </w:r>
      <w:r w:rsidRPr="00D65044">
        <w:rPr>
          <w:rFonts w:cs="Times New Roman"/>
        </w:rPr>
        <w:t xml:space="preserve"> </w:t>
      </w:r>
    </w:p>
    <w:p w14:paraId="5DC1C36F" w14:textId="77777777" w:rsidR="00B60E7E" w:rsidRPr="00D65044" w:rsidRDefault="00B60E7E" w:rsidP="00A44DA2">
      <w:pPr>
        <w:rPr>
          <w:rFonts w:cs="Times New Roman"/>
        </w:rPr>
      </w:pPr>
      <w:r w:rsidRPr="00D65044">
        <w:rPr>
          <w:rFonts w:cs="Times New Roman"/>
          <w:b/>
          <w:bCs/>
        </w:rPr>
        <w:t>ACKNOWLEDGE THE FEELINGS BEHIND THE STATEMENT</w:t>
      </w:r>
      <w:r w:rsidRPr="00D65044">
        <w:rPr>
          <w:rFonts w:cs="Times New Roman"/>
        </w:rPr>
        <w:t xml:space="preserve">. Express empathy and compassion. “It sounds like you’re really frustrated/nervous/angry…….” “I can understand that you’re upset when you feel disrespected.” </w:t>
      </w:r>
      <w:r w:rsidRPr="00D65044">
        <w:rPr>
          <w:rFonts w:cs="Times New Roman"/>
        </w:rPr>
        <w:sym w:font="Symbol" w:char="F075"/>
      </w:r>
      <w:r w:rsidRPr="00D65044">
        <w:rPr>
          <w:rFonts w:cs="Times New Roman"/>
        </w:rPr>
        <w:t xml:space="preserve"> </w:t>
      </w:r>
    </w:p>
    <w:p w14:paraId="6D736FC9" w14:textId="77777777" w:rsidR="00B60E7E" w:rsidRPr="00D65044" w:rsidRDefault="00B60E7E" w:rsidP="00A44DA2">
      <w:pPr>
        <w:rPr>
          <w:rFonts w:cs="Times New Roman"/>
        </w:rPr>
      </w:pPr>
      <w:r w:rsidRPr="00D65044">
        <w:rPr>
          <w:rFonts w:cs="Times New Roman"/>
          <w:b/>
          <w:bCs/>
        </w:rPr>
        <w:t>SEPARATE INTENT FROM IMPACT.</w:t>
      </w:r>
      <w:r w:rsidRPr="00D65044">
        <w:rPr>
          <w:rFonts w:cs="Times New Roman"/>
        </w:rPr>
        <w:t xml:space="preserve"> “I know you didn’t realize this, but when you __________ (comment/behavior), it was hurtful/offensive because___________. Instead, you could___________ (different language or behavior.)” </w:t>
      </w:r>
      <w:r w:rsidRPr="00D65044">
        <w:rPr>
          <w:rFonts w:cs="Times New Roman"/>
        </w:rPr>
        <w:sym w:font="Symbol" w:char="F075"/>
      </w:r>
      <w:r w:rsidRPr="00D65044">
        <w:rPr>
          <w:rFonts w:cs="Times New Roman"/>
        </w:rPr>
        <w:t xml:space="preserve"> </w:t>
      </w:r>
    </w:p>
    <w:p w14:paraId="00945288" w14:textId="77777777" w:rsidR="00B60E7E" w:rsidRPr="00D65044" w:rsidRDefault="00B60E7E" w:rsidP="00A44DA2">
      <w:pPr>
        <w:rPr>
          <w:rFonts w:cs="Times New Roman"/>
        </w:rPr>
      </w:pPr>
      <w:r w:rsidRPr="00D65044">
        <w:rPr>
          <w:rFonts w:cs="Times New Roman"/>
          <w:b/>
          <w:bCs/>
        </w:rPr>
        <w:t>SHARE YOUR OWN PROCESS.</w:t>
      </w:r>
      <w:r w:rsidRPr="00D65044">
        <w:rPr>
          <w:rFonts w:cs="Times New Roman"/>
        </w:rPr>
        <w:t xml:space="preserve"> “I noticed that you ___________ (comment/behavior). I used to do/say that too, but then I learned____________.” </w:t>
      </w:r>
      <w:r w:rsidRPr="00D65044">
        <w:rPr>
          <w:rFonts w:cs="Times New Roman"/>
        </w:rPr>
        <w:sym w:font="Symbol" w:char="F075"/>
      </w:r>
      <w:r w:rsidRPr="00D65044">
        <w:rPr>
          <w:rFonts w:cs="Times New Roman"/>
        </w:rPr>
        <w:t xml:space="preserve"> </w:t>
      </w:r>
    </w:p>
    <w:p w14:paraId="552EDD15" w14:textId="77777777" w:rsidR="00B60E7E" w:rsidRPr="00D65044" w:rsidRDefault="00B60E7E" w:rsidP="00A44DA2">
      <w:pPr>
        <w:rPr>
          <w:rFonts w:cs="Times New Roman"/>
        </w:rPr>
      </w:pPr>
      <w:r w:rsidRPr="00D65044">
        <w:rPr>
          <w:rFonts w:cs="Times New Roman"/>
          <w:b/>
          <w:bCs/>
        </w:rPr>
        <w:t>EXPRESS YOUR FEELINGS.</w:t>
      </w:r>
      <w:r w:rsidRPr="00D65044">
        <w:rPr>
          <w:rFonts w:cs="Times New Roman"/>
        </w:rPr>
        <w:t xml:space="preserve"> “When you _____________ (comment/behavior), I felt ____________ (feeling) and I would like you to________________.” </w:t>
      </w:r>
      <w:r w:rsidRPr="00D65044">
        <w:rPr>
          <w:rFonts w:cs="Times New Roman"/>
        </w:rPr>
        <w:sym w:font="Symbol" w:char="F075"/>
      </w:r>
      <w:r w:rsidRPr="00D65044">
        <w:rPr>
          <w:rFonts w:cs="Times New Roman"/>
        </w:rPr>
        <w:t xml:space="preserve"> </w:t>
      </w:r>
    </w:p>
    <w:p w14:paraId="01E458E2" w14:textId="77777777" w:rsidR="00B60E7E" w:rsidRPr="00D65044" w:rsidRDefault="00B60E7E" w:rsidP="00A44DA2">
      <w:pPr>
        <w:rPr>
          <w:rFonts w:cs="Times New Roman"/>
        </w:rPr>
      </w:pPr>
      <w:r w:rsidRPr="00D65044">
        <w:rPr>
          <w:rFonts w:cs="Times New Roman"/>
          <w:b/>
          <w:bCs/>
        </w:rPr>
        <w:t>CHALLENGE THE STEREOTYPE.</w:t>
      </w:r>
      <w:r w:rsidRPr="00D65044">
        <w:rPr>
          <w:rFonts w:cs="Times New Roman"/>
        </w:rPr>
        <w:t xml:space="preserve"> Give information, share your own experience and/or offer alternative perspectives. “Actually, in my experience__________________.” “I think that’s a stereotype. I’ve learned that___________________.” “Another way to look at it is _________________.” </w:t>
      </w:r>
      <w:r w:rsidRPr="00D65044">
        <w:rPr>
          <w:rFonts w:cs="Times New Roman"/>
        </w:rPr>
        <w:sym w:font="Symbol" w:char="F075"/>
      </w:r>
      <w:r w:rsidRPr="00D65044">
        <w:rPr>
          <w:rFonts w:cs="Times New Roman"/>
        </w:rPr>
        <w:t xml:space="preserve"> </w:t>
      </w:r>
    </w:p>
    <w:p w14:paraId="30328469" w14:textId="77777777" w:rsidR="00B60E7E" w:rsidRPr="00D65044" w:rsidRDefault="00B60E7E" w:rsidP="00A44DA2">
      <w:pPr>
        <w:rPr>
          <w:rFonts w:cs="Times New Roman"/>
        </w:rPr>
      </w:pPr>
      <w:r w:rsidRPr="00D65044">
        <w:rPr>
          <w:rFonts w:cs="Times New Roman"/>
          <w:b/>
          <w:bCs/>
        </w:rPr>
        <w:t>APPEAL TO VALUES AND PRINCIPLES.</w:t>
      </w:r>
      <w:r w:rsidRPr="00D65044">
        <w:rPr>
          <w:rFonts w:cs="Times New Roman"/>
        </w:rPr>
        <w:t xml:space="preserve"> “I know you really care about _________. Acting in this way really undermines those intentions.” </w:t>
      </w:r>
      <w:r w:rsidRPr="00D65044">
        <w:rPr>
          <w:rFonts w:cs="Times New Roman"/>
        </w:rPr>
        <w:sym w:font="Symbol" w:char="F075"/>
      </w:r>
      <w:r w:rsidRPr="00D65044">
        <w:rPr>
          <w:rFonts w:cs="Times New Roman"/>
        </w:rPr>
        <w:t xml:space="preserve"> </w:t>
      </w:r>
    </w:p>
    <w:p w14:paraId="1D0E6D5E" w14:textId="77777777" w:rsidR="00B60E7E" w:rsidRPr="00D65044" w:rsidRDefault="00B60E7E" w:rsidP="00A44DA2">
      <w:pPr>
        <w:rPr>
          <w:rFonts w:cs="Times New Roman"/>
        </w:rPr>
      </w:pPr>
      <w:r w:rsidRPr="00D65044">
        <w:rPr>
          <w:rFonts w:cs="Times New Roman"/>
          <w:b/>
          <w:bCs/>
        </w:rPr>
        <w:t>PROMOTE EMPATHY.</w:t>
      </w:r>
      <w:r w:rsidRPr="00D65044">
        <w:rPr>
          <w:rFonts w:cs="Times New Roman"/>
        </w:rPr>
        <w:t xml:space="preserve"> Ask how they would feel if someone said something like that about their group, or their friend/partner/child. “I know you don’t like the stereotypes about ______ (their group), how do you think he feels when he hears those things about his group?” “How would you feel if someone said that about/did that to your sister or girlfriend?” </w:t>
      </w:r>
      <w:r w:rsidRPr="00D65044">
        <w:rPr>
          <w:rFonts w:cs="Times New Roman"/>
        </w:rPr>
        <w:sym w:font="Symbol" w:char="F075"/>
      </w:r>
      <w:r w:rsidRPr="00D65044">
        <w:rPr>
          <w:rFonts w:cs="Times New Roman"/>
        </w:rPr>
        <w:t xml:space="preserve"> </w:t>
      </w:r>
    </w:p>
    <w:p w14:paraId="4D8662A0" w14:textId="77777777" w:rsidR="00B60E7E" w:rsidRPr="00D65044" w:rsidRDefault="00B60E7E" w:rsidP="00A44DA2">
      <w:pPr>
        <w:rPr>
          <w:rFonts w:cs="Times New Roman"/>
        </w:rPr>
      </w:pPr>
      <w:r w:rsidRPr="00D65044">
        <w:rPr>
          <w:rFonts w:cs="Times New Roman"/>
          <w:b/>
          <w:bCs/>
        </w:rPr>
        <w:t>TELL THEM THEY’RE TOO SMART OR TOO GOOD TO SAY THINGS LIKE THAT</w:t>
      </w:r>
      <w:r w:rsidRPr="00D65044">
        <w:rPr>
          <w:rFonts w:cs="Times New Roman"/>
        </w:rPr>
        <w:t xml:space="preserve">. “Come on. You’re too smart to say something so ignorant/offensive.” </w:t>
      </w:r>
      <w:r w:rsidRPr="00D65044">
        <w:rPr>
          <w:rFonts w:cs="Times New Roman"/>
        </w:rPr>
        <w:sym w:font="Symbol" w:char="F075"/>
      </w:r>
      <w:r w:rsidRPr="00D65044">
        <w:rPr>
          <w:rFonts w:cs="Times New Roman"/>
        </w:rPr>
        <w:t xml:space="preserve"> </w:t>
      </w:r>
    </w:p>
    <w:p w14:paraId="378265CC" w14:textId="77777777" w:rsidR="00B60E7E" w:rsidRPr="00D65044" w:rsidRDefault="00B60E7E" w:rsidP="00A44DA2">
      <w:pPr>
        <w:rPr>
          <w:rFonts w:cs="Times New Roman"/>
        </w:rPr>
      </w:pPr>
      <w:r w:rsidRPr="00D65044">
        <w:rPr>
          <w:rFonts w:cs="Times New Roman"/>
          <w:b/>
          <w:bCs/>
        </w:rPr>
        <w:t>PRETEND YOU DON’T UNDERSTAND.</w:t>
      </w:r>
      <w:r w:rsidRPr="00D65044">
        <w:rPr>
          <w:rFonts w:cs="Times New Roman"/>
        </w:rPr>
        <w:t xml:space="preserve"> As people try to explain their comments, they often realize how silly they sound. “I don’t get it…….” “Why is that funny? </w:t>
      </w:r>
      <w:r w:rsidRPr="00D65044">
        <w:rPr>
          <w:rFonts w:cs="Times New Roman"/>
        </w:rPr>
        <w:sym w:font="Symbol" w:char="F075"/>
      </w:r>
      <w:r w:rsidRPr="00D65044">
        <w:rPr>
          <w:rFonts w:cs="Times New Roman"/>
        </w:rPr>
        <w:t xml:space="preserve"> </w:t>
      </w:r>
    </w:p>
    <w:p w14:paraId="20881C80" w14:textId="77777777" w:rsidR="00B60E7E" w:rsidRPr="00D65044" w:rsidRDefault="00B60E7E" w:rsidP="00A44DA2">
      <w:pPr>
        <w:rPr>
          <w:rFonts w:cs="Times New Roman"/>
        </w:rPr>
      </w:pPr>
      <w:r w:rsidRPr="00D65044">
        <w:rPr>
          <w:rFonts w:cs="Times New Roman"/>
          <w:b/>
          <w:bCs/>
        </w:rPr>
        <w:t>USE HUMOR.</w:t>
      </w:r>
      <w:r w:rsidRPr="00D65044">
        <w:rPr>
          <w:rFonts w:cs="Times New Roman"/>
        </w:rPr>
        <w:t xml:space="preserve"> Exaggerate comment, use gentle sarcasm. “She plays like a girl?” You mean she plays like Serena Williams?” Or Mia Hamm? </w:t>
      </w:r>
      <w:r w:rsidRPr="00D65044">
        <w:rPr>
          <w:rFonts w:cs="Times New Roman"/>
        </w:rPr>
        <w:sym w:font="Symbol" w:char="F075"/>
      </w:r>
      <w:r w:rsidRPr="00D65044">
        <w:rPr>
          <w:rFonts w:cs="Times New Roman"/>
        </w:rPr>
        <w:t xml:space="preserve"> </w:t>
      </w:r>
    </w:p>
    <w:p w14:paraId="20BA28BA" w14:textId="77777777" w:rsidR="00B60E7E" w:rsidRPr="00D65044" w:rsidRDefault="00B60E7E" w:rsidP="00A44DA2">
      <w:pPr>
        <w:rPr>
          <w:rFonts w:cs="Times New Roman"/>
        </w:rPr>
      </w:pPr>
      <w:r w:rsidRPr="00D65044">
        <w:rPr>
          <w:rFonts w:cs="Times New Roman"/>
          <w:b/>
          <w:bCs/>
        </w:rPr>
        <w:t>POINT OUT WHAT THEY HAVE IN COMMON WITH THE OTHER PERSON.</w:t>
      </w:r>
      <w:r w:rsidRPr="00D65044">
        <w:rPr>
          <w:rFonts w:cs="Times New Roman"/>
        </w:rPr>
        <w:t xml:space="preserve"> “I’m tired of hearing your Muslim jokes. Do you know he’s also studying ______ and likes to _________? You may want to talk with him about that. You actually have a lot in common.” </w:t>
      </w:r>
      <w:r w:rsidRPr="00D65044">
        <w:rPr>
          <w:rFonts w:cs="Times New Roman"/>
        </w:rPr>
        <w:sym w:font="Symbol" w:char="F075"/>
      </w:r>
      <w:r w:rsidRPr="00D65044">
        <w:rPr>
          <w:rFonts w:cs="Times New Roman"/>
        </w:rPr>
        <w:t xml:space="preserve"> </w:t>
      </w:r>
    </w:p>
    <w:p w14:paraId="32FAD0AD" w14:textId="4FCCCE86" w:rsidR="00361538" w:rsidRPr="0014198E" w:rsidRDefault="00B60E7E" w:rsidP="004677EB">
      <w:pPr>
        <w:rPr>
          <w:rFonts w:cs="Times New Roman"/>
        </w:rPr>
      </w:pPr>
      <w:r w:rsidRPr="00D65044">
        <w:rPr>
          <w:rFonts w:cs="Times New Roman"/>
          <w:b/>
          <w:bCs/>
        </w:rPr>
        <w:t>W.I.I.F.T. (What’s in it for them).</w:t>
      </w:r>
      <w:r w:rsidRPr="00D65044">
        <w:rPr>
          <w:rFonts w:cs="Times New Roman"/>
        </w:rPr>
        <w:t xml:space="preserve"> Explain why diversity or that individual/group can be helpful/valuable. “I know you’re not comfortable with _____ but they can help us reach out to/better serve other groups on campus/in the community.” “In the real world, we are going to have to work with all sorts of people, so might as well learn how to do it here.” </w:t>
      </w:r>
      <w:r w:rsidRPr="00D65044">
        <w:rPr>
          <w:rFonts w:cs="Times New Roman"/>
        </w:rPr>
        <w:sym w:font="Symbol" w:char="F075"/>
      </w:r>
      <w:r w:rsidRPr="00D65044">
        <w:rPr>
          <w:rFonts w:cs="Times New Roman"/>
        </w:rPr>
        <w:t xml:space="preserve"> REMIND THEM OF THE RULES OR POLICIES. “That behavior is against our code of conduct and could really get you in trouble.” </w:t>
      </w:r>
    </w:p>
    <w:sectPr w:rsidR="00361538" w:rsidRPr="0014198E" w:rsidSect="00113489">
      <w:headerReference w:type="default" r:id="rId88"/>
      <w:footerReference w:type="default" r:id="rId8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DC90A2" w14:textId="77777777" w:rsidR="007B68C6" w:rsidRDefault="007B68C6" w:rsidP="00381EC8">
      <w:pPr>
        <w:spacing w:line="240" w:lineRule="auto"/>
      </w:pPr>
      <w:r>
        <w:separator/>
      </w:r>
    </w:p>
  </w:endnote>
  <w:endnote w:type="continuationSeparator" w:id="0">
    <w:p w14:paraId="28A47F41" w14:textId="77777777" w:rsidR="007B68C6" w:rsidRDefault="007B68C6" w:rsidP="00381EC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Roboto">
    <w:altName w:val="Roboto"/>
    <w:charset w:val="00"/>
    <w:family w:val="auto"/>
    <w:pitch w:val="variable"/>
    <w:sig w:usb0="E00002FF"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3525F" w14:textId="77777777" w:rsidR="00B60E7E" w:rsidRDefault="00B60E7E" w:rsidP="00A23707">
    <w:pPr>
      <w:pStyle w:val="Footer"/>
    </w:pPr>
  </w:p>
  <w:p w14:paraId="457BD09E" w14:textId="77777777" w:rsidR="00B60E7E" w:rsidRDefault="00B60E7E" w:rsidP="00A23707">
    <w:pPr>
      <w:pStyle w:val="Footer"/>
    </w:pPr>
    <w:r>
      <w:t>USC Marshall School of Business                                               Experiential Learning Center</w:t>
    </w:r>
  </w:p>
  <w:p w14:paraId="39FF0987" w14:textId="77777777" w:rsidR="00B60E7E" w:rsidRDefault="00B60E7E" w:rsidP="00A23707">
    <w:pPr>
      <w:pStyle w:val="Footer"/>
    </w:pPr>
    <w:r>
      <w:t xml:space="preserve">Based on Emtrain.com YouTube videos and the 5 Ds for Bystander Interventions from </w:t>
    </w:r>
    <w:hyperlink r:id="rId1" w:history="1">
      <w:r w:rsidRPr="00EA44D5">
        <w:rPr>
          <w:rStyle w:val="Hyperlink"/>
        </w:rPr>
        <w:t>https://www.ihollaback.org/bystanderintervention/</w:t>
      </w:r>
    </w:hyperlink>
    <w:r>
      <w:t xml:space="preserve"> , accessed 2021.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0688A" w14:textId="77777777" w:rsidR="00A44DA2" w:rsidRDefault="00091D15" w:rsidP="00A44DA2">
    <w:pPr>
      <w:rPr>
        <w:rFonts w:cs="Times New Roman"/>
      </w:rPr>
    </w:pPr>
  </w:p>
  <w:p w14:paraId="4FA7367F" w14:textId="77777777" w:rsidR="00A44DA2" w:rsidRPr="00D65044" w:rsidRDefault="007B68C6" w:rsidP="00A44DA2">
    <w:pPr>
      <w:rPr>
        <w:rFonts w:cs="Times New Roman"/>
      </w:rPr>
    </w:pPr>
    <w:r w:rsidRPr="00D65044">
      <w:rPr>
        <w:rFonts w:cs="Times New Roman"/>
      </w:rPr>
      <w:t>Adapted from: Goodman, D. (2011). Promoting Diversity and Social Justice: Educating People from Privileged Groups. New York: Routledge. Excerpt available at www.dianegoodman.com Diane J. Goodman, Ed.D. www.dianegoodman.co</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A2E42F" w14:textId="77777777" w:rsidR="007B68C6" w:rsidRDefault="007B68C6" w:rsidP="00381EC8">
      <w:pPr>
        <w:spacing w:line="240" w:lineRule="auto"/>
      </w:pPr>
      <w:r>
        <w:separator/>
      </w:r>
    </w:p>
  </w:footnote>
  <w:footnote w:type="continuationSeparator" w:id="0">
    <w:p w14:paraId="034A33E7" w14:textId="77777777" w:rsidR="007B68C6" w:rsidRDefault="007B68C6" w:rsidP="00381EC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C55D06" w14:textId="529B3292" w:rsidR="00381EC8" w:rsidRDefault="00381EC8" w:rsidP="00381EC8">
    <w:pPr>
      <w:pStyle w:val="Header"/>
      <w:jc w:val="right"/>
    </w:pPr>
    <w:r>
      <w:t>Bystander Support</w:t>
    </w:r>
    <w:r w:rsidR="00E4483E">
      <w:t xml:space="preserve"> Activity</w:t>
    </w:r>
    <w:r>
      <w:t xml:space="preserve"> </w:t>
    </w:r>
    <w:r>
      <w:fldChar w:fldCharType="begin"/>
    </w:r>
    <w:r>
      <w:instrText xml:space="preserve"> PAGE   \* MERGEFORMAT </w:instrText>
    </w:r>
    <w:r>
      <w:fldChar w:fldCharType="separate"/>
    </w:r>
    <w:r>
      <w:rPr>
        <w:noProof/>
      </w:rP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09107" w14:textId="6ED544D3" w:rsidR="00B60E7E" w:rsidRDefault="00B60E7E" w:rsidP="00823E9A">
    <w:pPr>
      <w:pStyle w:val="Header"/>
    </w:pPr>
    <w:r>
      <w:t>Bystander Support</w:t>
    </w:r>
  </w:p>
  <w:p w14:paraId="666D3C4B" w14:textId="77777777" w:rsidR="00B60E7E" w:rsidRDefault="00B60E7E" w:rsidP="00823E9A">
    <w:pPr>
      <w:pStyle w:val="Header"/>
    </w:pPr>
    <w:r>
      <w:t xml:space="preserve">Facilitator Guide                                                                                                                     </w:t>
    </w:r>
    <w:r>
      <w:fldChar w:fldCharType="begin"/>
    </w:r>
    <w:r>
      <w:instrText xml:space="preserve"> PAGE   \* MERGEFORMAT </w:instrText>
    </w:r>
    <w:r>
      <w:fldChar w:fldCharType="separate"/>
    </w:r>
    <w:r>
      <w:rPr>
        <w:noProof/>
      </w:rPr>
      <w:t>1</w:t>
    </w:r>
    <w:r>
      <w:rPr>
        <w:noProof/>
      </w:rPr>
      <w:fldChar w:fldCharType="end"/>
    </w:r>
  </w:p>
  <w:p w14:paraId="07AF08A1" w14:textId="77777777" w:rsidR="00B60E7E" w:rsidRPr="003207FE" w:rsidRDefault="00B60E7E" w:rsidP="003207F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E50E9" w14:textId="77777777" w:rsidR="00A44DA2" w:rsidRPr="00A44DA2" w:rsidRDefault="00091D15" w:rsidP="00A44DA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F525D"/>
    <w:multiLevelType w:val="hybridMultilevel"/>
    <w:tmpl w:val="CC7C66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32E28F9"/>
    <w:multiLevelType w:val="hybridMultilevel"/>
    <w:tmpl w:val="F26496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43E07B9"/>
    <w:multiLevelType w:val="hybridMultilevel"/>
    <w:tmpl w:val="CB88D9EE"/>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67655002"/>
    <w:multiLevelType w:val="hybridMultilevel"/>
    <w:tmpl w:val="3536BC0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BBB76EA"/>
    <w:multiLevelType w:val="hybridMultilevel"/>
    <w:tmpl w:val="9C76C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E416A8D"/>
    <w:multiLevelType w:val="hybridMultilevel"/>
    <w:tmpl w:val="F1CCE06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3"/>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1EC8"/>
    <w:rsid w:val="00011321"/>
    <w:rsid w:val="000566E0"/>
    <w:rsid w:val="00091D15"/>
    <w:rsid w:val="000B6248"/>
    <w:rsid w:val="0014198E"/>
    <w:rsid w:val="00174DB3"/>
    <w:rsid w:val="001B2F13"/>
    <w:rsid w:val="001D5571"/>
    <w:rsid w:val="00213ADC"/>
    <w:rsid w:val="00225EE0"/>
    <w:rsid w:val="002B2500"/>
    <w:rsid w:val="002F36C0"/>
    <w:rsid w:val="003310C2"/>
    <w:rsid w:val="00361538"/>
    <w:rsid w:val="003670C5"/>
    <w:rsid w:val="00381EC8"/>
    <w:rsid w:val="003E5F6D"/>
    <w:rsid w:val="00425A0F"/>
    <w:rsid w:val="004677EB"/>
    <w:rsid w:val="004A455D"/>
    <w:rsid w:val="004C35E7"/>
    <w:rsid w:val="004D4048"/>
    <w:rsid w:val="004F0A3B"/>
    <w:rsid w:val="0051659E"/>
    <w:rsid w:val="00550803"/>
    <w:rsid w:val="00591984"/>
    <w:rsid w:val="005B7381"/>
    <w:rsid w:val="006B416A"/>
    <w:rsid w:val="006C168F"/>
    <w:rsid w:val="006C4204"/>
    <w:rsid w:val="006F3843"/>
    <w:rsid w:val="006F3E16"/>
    <w:rsid w:val="006F6D8E"/>
    <w:rsid w:val="0073712B"/>
    <w:rsid w:val="00766B10"/>
    <w:rsid w:val="007B68C6"/>
    <w:rsid w:val="007C6E83"/>
    <w:rsid w:val="0085293B"/>
    <w:rsid w:val="00875E6D"/>
    <w:rsid w:val="008B57E8"/>
    <w:rsid w:val="008C74F6"/>
    <w:rsid w:val="008F307D"/>
    <w:rsid w:val="0096440B"/>
    <w:rsid w:val="009850D2"/>
    <w:rsid w:val="009E57A4"/>
    <w:rsid w:val="009F7640"/>
    <w:rsid w:val="00A665D3"/>
    <w:rsid w:val="00AD3848"/>
    <w:rsid w:val="00AD3B43"/>
    <w:rsid w:val="00AD5360"/>
    <w:rsid w:val="00AE59CF"/>
    <w:rsid w:val="00B34E7E"/>
    <w:rsid w:val="00B60E7E"/>
    <w:rsid w:val="00BC3A07"/>
    <w:rsid w:val="00C400DB"/>
    <w:rsid w:val="00C64059"/>
    <w:rsid w:val="00CB2E7B"/>
    <w:rsid w:val="00CF4A2A"/>
    <w:rsid w:val="00D33D8E"/>
    <w:rsid w:val="00D424C6"/>
    <w:rsid w:val="00E04E88"/>
    <w:rsid w:val="00E161AF"/>
    <w:rsid w:val="00E4483E"/>
    <w:rsid w:val="00E55A4C"/>
    <w:rsid w:val="00E81D06"/>
    <w:rsid w:val="00EC0304"/>
    <w:rsid w:val="00EC2E76"/>
    <w:rsid w:val="00ED03A4"/>
    <w:rsid w:val="00F22454"/>
    <w:rsid w:val="00F34FE0"/>
    <w:rsid w:val="00F76217"/>
    <w:rsid w:val="00FE0F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B079B51"/>
  <w15:chartTrackingRefBased/>
  <w15:docId w15:val="{CE0552C4-1C68-4A3F-BF43-FC532C5C57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81EC8"/>
    <w:pPr>
      <w:tabs>
        <w:tab w:val="center" w:pos="4680"/>
        <w:tab w:val="right" w:pos="9360"/>
      </w:tabs>
      <w:spacing w:line="240" w:lineRule="auto"/>
    </w:pPr>
  </w:style>
  <w:style w:type="character" w:customStyle="1" w:styleId="HeaderChar">
    <w:name w:val="Header Char"/>
    <w:basedOn w:val="DefaultParagraphFont"/>
    <w:link w:val="Header"/>
    <w:uiPriority w:val="99"/>
    <w:rsid w:val="00381EC8"/>
  </w:style>
  <w:style w:type="paragraph" w:styleId="Footer">
    <w:name w:val="footer"/>
    <w:basedOn w:val="Normal"/>
    <w:link w:val="FooterChar"/>
    <w:uiPriority w:val="99"/>
    <w:unhideWhenUsed/>
    <w:rsid w:val="00381EC8"/>
    <w:pPr>
      <w:tabs>
        <w:tab w:val="center" w:pos="4680"/>
        <w:tab w:val="right" w:pos="9360"/>
      </w:tabs>
      <w:spacing w:line="240" w:lineRule="auto"/>
    </w:pPr>
  </w:style>
  <w:style w:type="character" w:customStyle="1" w:styleId="FooterChar">
    <w:name w:val="Footer Char"/>
    <w:basedOn w:val="DefaultParagraphFont"/>
    <w:link w:val="Footer"/>
    <w:uiPriority w:val="99"/>
    <w:rsid w:val="00381EC8"/>
  </w:style>
  <w:style w:type="character" w:styleId="Hyperlink">
    <w:name w:val="Hyperlink"/>
    <w:basedOn w:val="DefaultParagraphFont"/>
    <w:uiPriority w:val="99"/>
    <w:unhideWhenUsed/>
    <w:rsid w:val="00FE0FBD"/>
    <w:rPr>
      <w:color w:val="0563C1" w:themeColor="hyperlink"/>
      <w:u w:val="single"/>
    </w:rPr>
  </w:style>
  <w:style w:type="character" w:styleId="UnresolvedMention">
    <w:name w:val="Unresolved Mention"/>
    <w:basedOn w:val="DefaultParagraphFont"/>
    <w:uiPriority w:val="99"/>
    <w:semiHidden/>
    <w:unhideWhenUsed/>
    <w:rsid w:val="00FE0FBD"/>
    <w:rPr>
      <w:color w:val="605E5C"/>
      <w:shd w:val="clear" w:color="auto" w:fill="E1DFDD"/>
    </w:rPr>
  </w:style>
  <w:style w:type="paragraph" w:styleId="ListParagraph">
    <w:name w:val="List Paragraph"/>
    <w:basedOn w:val="Normal"/>
    <w:uiPriority w:val="34"/>
    <w:qFormat/>
    <w:rsid w:val="00225EE0"/>
    <w:pPr>
      <w:ind w:left="720"/>
      <w:contextualSpacing/>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54vHW7Kagvg&amp;ab_channel=Emtrain" TargetMode="External"/><Relationship Id="rId21" Type="http://schemas.openxmlformats.org/officeDocument/2006/relationships/hyperlink" Target="https://www.youtube.com/watch?v=ufu_RlvACNM&amp;ab_channel=Emtrain" TargetMode="External"/><Relationship Id="rId42" Type="http://schemas.openxmlformats.org/officeDocument/2006/relationships/image" Target="media/image13.png"/><Relationship Id="rId47" Type="http://schemas.openxmlformats.org/officeDocument/2006/relationships/image" Target="media/image18.svg"/><Relationship Id="rId63" Type="http://schemas.openxmlformats.org/officeDocument/2006/relationships/image" Target="media/image31.svg"/><Relationship Id="rId68" Type="http://schemas.openxmlformats.org/officeDocument/2006/relationships/image" Target="media/image35.svg"/><Relationship Id="rId84" Type="http://schemas.openxmlformats.org/officeDocument/2006/relationships/image" Target="media/image48.png"/><Relationship Id="rId89" Type="http://schemas.openxmlformats.org/officeDocument/2006/relationships/footer" Target="footer2.xml"/><Relationship Id="rId16" Type="http://schemas.openxmlformats.org/officeDocument/2006/relationships/hyperlink" Target="https://www.youtube.com/watch?v=MmAOzZyaHMo" TargetMode="External"/><Relationship Id="rId11" Type="http://schemas.openxmlformats.org/officeDocument/2006/relationships/header" Target="header1.xml"/><Relationship Id="rId32" Type="http://schemas.openxmlformats.org/officeDocument/2006/relationships/image" Target="media/image3.png"/><Relationship Id="rId37" Type="http://schemas.openxmlformats.org/officeDocument/2006/relationships/image" Target="media/image8.svg"/><Relationship Id="rId53" Type="http://schemas.openxmlformats.org/officeDocument/2006/relationships/image" Target="media/image24.svg"/><Relationship Id="rId58" Type="http://schemas.openxmlformats.org/officeDocument/2006/relationships/image" Target="media/image28.svg"/><Relationship Id="rId74" Type="http://schemas.openxmlformats.org/officeDocument/2006/relationships/hyperlink" Target="https://www.youtube.com/watch?v=MmAOzZyaHMo" TargetMode="External"/><Relationship Id="rId79" Type="http://schemas.openxmlformats.org/officeDocument/2006/relationships/image" Target="media/image44.png"/><Relationship Id="rId5" Type="http://schemas.openxmlformats.org/officeDocument/2006/relationships/styles" Target="styles.xml"/><Relationship Id="rId90" Type="http://schemas.openxmlformats.org/officeDocument/2006/relationships/fontTable" Target="fontTable.xml"/><Relationship Id="rId14" Type="http://schemas.openxmlformats.org/officeDocument/2006/relationships/hyperlink" Target="https://www.youtube.com/watch?v=YbMQ5YapnfE&amp;ab_channel=Emtrain" TargetMode="External"/><Relationship Id="rId22" Type="http://schemas.openxmlformats.org/officeDocument/2006/relationships/hyperlink" Target="https://www.youtube.com/watch?v=MmAOzZyaHMo" TargetMode="External"/><Relationship Id="rId27" Type="http://schemas.openxmlformats.org/officeDocument/2006/relationships/hyperlink" Target="https://www.youtube.com/watch?v=B8E50nA0Ifg" TargetMode="External"/><Relationship Id="rId30" Type="http://schemas.openxmlformats.org/officeDocument/2006/relationships/image" Target="media/image1.png"/><Relationship Id="rId35" Type="http://schemas.openxmlformats.org/officeDocument/2006/relationships/image" Target="media/image6.svg"/><Relationship Id="rId43" Type="http://schemas.openxmlformats.org/officeDocument/2006/relationships/image" Target="media/image14.svg"/><Relationship Id="rId48" Type="http://schemas.openxmlformats.org/officeDocument/2006/relationships/image" Target="media/image19.png"/><Relationship Id="rId56" Type="http://schemas.openxmlformats.org/officeDocument/2006/relationships/hyperlink" Target="https://www.youtube.com/watch?v=XjgozDwAjqg" TargetMode="External"/><Relationship Id="rId64" Type="http://schemas.openxmlformats.org/officeDocument/2006/relationships/hyperlink" Target="https://www.youtube.com/watch?v=YbMQ5YapnfE&amp;ab_channel=Emtrain" TargetMode="External"/><Relationship Id="rId69" Type="http://schemas.openxmlformats.org/officeDocument/2006/relationships/hyperlink" Target="https://www.youtube.com/watch?v=ufu_RlvACNM&amp;ab_channel=Emtrain" TargetMode="External"/><Relationship Id="rId77" Type="http://schemas.openxmlformats.org/officeDocument/2006/relationships/image" Target="media/image42.png"/><Relationship Id="rId8" Type="http://schemas.openxmlformats.org/officeDocument/2006/relationships/footnotes" Target="footnotes.xml"/><Relationship Id="rId51" Type="http://schemas.openxmlformats.org/officeDocument/2006/relationships/image" Target="media/image22.svg"/><Relationship Id="rId72" Type="http://schemas.openxmlformats.org/officeDocument/2006/relationships/image" Target="media/image38.png"/><Relationship Id="rId80" Type="http://schemas.openxmlformats.org/officeDocument/2006/relationships/image" Target="media/image45.svg"/><Relationship Id="rId85" Type="http://schemas.openxmlformats.org/officeDocument/2006/relationships/image" Target="media/image49.svg"/><Relationship Id="rId3" Type="http://schemas.openxmlformats.org/officeDocument/2006/relationships/customXml" Target="../customXml/item3.xml"/><Relationship Id="rId12" Type="http://schemas.openxmlformats.org/officeDocument/2006/relationships/hyperlink" Target="https://www.youtube.com/watch?v=XjgozDwAjqg" TargetMode="External"/><Relationship Id="rId17" Type="http://schemas.openxmlformats.org/officeDocument/2006/relationships/hyperlink" Target="https://youtu.be/nQ9l7y4UuxY" TargetMode="External"/><Relationship Id="rId25" Type="http://schemas.openxmlformats.org/officeDocument/2006/relationships/hyperlink" Target="https://www.youtube.com/watch?v=IxVrDQd7jhU&amp;ab_channel=Emtrain" TargetMode="External"/><Relationship Id="rId33" Type="http://schemas.openxmlformats.org/officeDocument/2006/relationships/image" Target="media/image4.svg"/><Relationship Id="rId38" Type="http://schemas.openxmlformats.org/officeDocument/2006/relationships/image" Target="media/image9.png"/><Relationship Id="rId46" Type="http://schemas.openxmlformats.org/officeDocument/2006/relationships/image" Target="media/image17.png"/><Relationship Id="rId59" Type="http://schemas.openxmlformats.org/officeDocument/2006/relationships/hyperlink" Target="https://www.youtube.com/watch?v=fzvq_x4XV6Q" TargetMode="External"/><Relationship Id="rId67" Type="http://schemas.openxmlformats.org/officeDocument/2006/relationships/image" Target="media/image34.png"/><Relationship Id="rId20" Type="http://schemas.openxmlformats.org/officeDocument/2006/relationships/hyperlink" Target="https://www.youtube.com/watch?v=YbMQ5YapnfE&amp;ab_channel=Emtrain" TargetMode="External"/><Relationship Id="rId41" Type="http://schemas.openxmlformats.org/officeDocument/2006/relationships/image" Target="media/image12.svg"/><Relationship Id="rId54" Type="http://schemas.openxmlformats.org/officeDocument/2006/relationships/image" Target="media/image25.png"/><Relationship Id="rId62" Type="http://schemas.openxmlformats.org/officeDocument/2006/relationships/image" Target="media/image30.png"/><Relationship Id="rId70" Type="http://schemas.openxmlformats.org/officeDocument/2006/relationships/image" Target="media/image36.png"/><Relationship Id="rId75" Type="http://schemas.openxmlformats.org/officeDocument/2006/relationships/image" Target="media/image40.png"/><Relationship Id="rId83" Type="http://schemas.openxmlformats.org/officeDocument/2006/relationships/hyperlink" Target="https://www.ihollaback.org/bystanderintervention/" TargetMode="External"/><Relationship Id="rId88" Type="http://schemas.openxmlformats.org/officeDocument/2006/relationships/header" Target="header3.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youtube.com/watch?v=ufu_RlvACNM&amp;ab_channel=Emtrain" TargetMode="External"/><Relationship Id="rId23" Type="http://schemas.openxmlformats.org/officeDocument/2006/relationships/hyperlink" Target="https://encrypted-tbn0.gstatic.com/images?q=tbn:ANd9GcSRE-6O-7srHibpD7Oq9aJ_gWHgJfVdM6yRhA&amp;usqp=CAU" TargetMode="External"/><Relationship Id="rId28" Type="http://schemas.openxmlformats.org/officeDocument/2006/relationships/hyperlink" Target="https://www.youtube.com/watch?v=M7xGncgBoSg" TargetMode="External"/><Relationship Id="rId36" Type="http://schemas.openxmlformats.org/officeDocument/2006/relationships/image" Target="media/image7.png"/><Relationship Id="rId49" Type="http://schemas.openxmlformats.org/officeDocument/2006/relationships/image" Target="media/image20.svg"/><Relationship Id="rId57" Type="http://schemas.openxmlformats.org/officeDocument/2006/relationships/image" Target="media/image27.png"/><Relationship Id="rId10" Type="http://schemas.openxmlformats.org/officeDocument/2006/relationships/hyperlink" Target="https://www.cfainstitute.org/en/ethics-standards/ethics/giving-voice-to-values" TargetMode="External"/><Relationship Id="rId31" Type="http://schemas.openxmlformats.org/officeDocument/2006/relationships/image" Target="media/image2.svg"/><Relationship Id="rId44" Type="http://schemas.openxmlformats.org/officeDocument/2006/relationships/image" Target="media/image15.png"/><Relationship Id="rId52" Type="http://schemas.openxmlformats.org/officeDocument/2006/relationships/image" Target="media/image23.png"/><Relationship Id="rId60" Type="http://schemas.openxmlformats.org/officeDocument/2006/relationships/image" Target="media/image29.emf"/><Relationship Id="rId65" Type="http://schemas.openxmlformats.org/officeDocument/2006/relationships/image" Target="media/image32.png"/><Relationship Id="rId73" Type="http://schemas.openxmlformats.org/officeDocument/2006/relationships/image" Target="media/image39.svg"/><Relationship Id="rId78" Type="http://schemas.openxmlformats.org/officeDocument/2006/relationships/image" Target="media/image43.svg"/><Relationship Id="rId81" Type="http://schemas.openxmlformats.org/officeDocument/2006/relationships/image" Target="media/image46.png"/><Relationship Id="rId86" Type="http://schemas.openxmlformats.org/officeDocument/2006/relationships/header" Target="header2.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www.youtube.com/watch?v=fzvq_x4XV6Q" TargetMode="External"/><Relationship Id="rId18" Type="http://schemas.openxmlformats.org/officeDocument/2006/relationships/hyperlink" Target="https://www.youtube.com/watch?v=XjgozDwAjqg" TargetMode="External"/><Relationship Id="rId39" Type="http://schemas.openxmlformats.org/officeDocument/2006/relationships/image" Target="media/image10.svg"/><Relationship Id="rId34" Type="http://schemas.openxmlformats.org/officeDocument/2006/relationships/image" Target="media/image5.png"/><Relationship Id="rId50" Type="http://schemas.openxmlformats.org/officeDocument/2006/relationships/image" Target="media/image21.png"/><Relationship Id="rId55" Type="http://schemas.openxmlformats.org/officeDocument/2006/relationships/image" Target="media/image26.svg"/><Relationship Id="rId76" Type="http://schemas.openxmlformats.org/officeDocument/2006/relationships/image" Target="media/image41.svg"/><Relationship Id="rId7" Type="http://schemas.openxmlformats.org/officeDocument/2006/relationships/webSettings" Target="webSettings.xml"/><Relationship Id="rId71" Type="http://schemas.openxmlformats.org/officeDocument/2006/relationships/image" Target="media/image37.svg"/><Relationship Id="rId2" Type="http://schemas.openxmlformats.org/officeDocument/2006/relationships/customXml" Target="../customXml/item2.xml"/><Relationship Id="rId29" Type="http://schemas.openxmlformats.org/officeDocument/2006/relationships/hyperlink" Target="https://www.youtube.com/watch?v=mt7X5tjp9Js" TargetMode="External"/><Relationship Id="rId24" Type="http://schemas.openxmlformats.org/officeDocument/2006/relationships/hyperlink" Target="https://www.youtube.com/watch?v=wDwVtGofMDo&amp;ab_channel=Emtrain" TargetMode="External"/><Relationship Id="rId40" Type="http://schemas.openxmlformats.org/officeDocument/2006/relationships/image" Target="media/image11.png"/><Relationship Id="rId45" Type="http://schemas.openxmlformats.org/officeDocument/2006/relationships/image" Target="media/image16.svg"/><Relationship Id="rId66" Type="http://schemas.openxmlformats.org/officeDocument/2006/relationships/image" Target="media/image33.svg"/><Relationship Id="rId87" Type="http://schemas.openxmlformats.org/officeDocument/2006/relationships/footer" Target="footer1.xml"/><Relationship Id="rId61" Type="http://schemas.openxmlformats.org/officeDocument/2006/relationships/package" Target="embeddings/Microsoft_PowerPoint_Slide.sldx"/><Relationship Id="rId82" Type="http://schemas.openxmlformats.org/officeDocument/2006/relationships/image" Target="media/image47.svg"/><Relationship Id="rId19" Type="http://schemas.openxmlformats.org/officeDocument/2006/relationships/hyperlink" Target="https://www.youtube.com/watch?v=fzvq_x4XV6Q"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ihollaback.org/bystanderinterven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F57477F530AC241AB6F52AA1212C38A" ma:contentTypeVersion="13" ma:contentTypeDescription="Create a new document." ma:contentTypeScope="" ma:versionID="6131c3af44ae853478b62efa94d230d1">
  <xsd:schema xmlns:xsd="http://www.w3.org/2001/XMLSchema" xmlns:xs="http://www.w3.org/2001/XMLSchema" xmlns:p="http://schemas.microsoft.com/office/2006/metadata/properties" xmlns:ns2="c28585c6-921d-49ed-bde6-c25a52363853" xmlns:ns3="ea3dfc24-4df4-415f-a492-685cba2bf310" targetNamespace="http://schemas.microsoft.com/office/2006/metadata/properties" ma:root="true" ma:fieldsID="583c4786bac13f386aa7a828b0fa9bd0" ns2:_="" ns3:_="">
    <xsd:import namespace="c28585c6-921d-49ed-bde6-c25a52363853"/>
    <xsd:import namespace="ea3dfc24-4df4-415f-a492-685cba2bf3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3:MediaServiceOCR" minOccurs="0"/>
                <xsd:element ref="ns3:MediaLengthInSecond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8585c6-921d-49ed-bde6-c25a5236385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a3dfc24-4df4-415f-a492-685cba2bf3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AFEBFCA-C358-49CF-9C2C-207ABE3DEA2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E66BDD7-134F-41F9-A9E7-4D5D596AB333}">
  <ds:schemaRefs>
    <ds:schemaRef ds:uri="http://schemas.microsoft.com/sharepoint/v3/contenttype/forms"/>
  </ds:schemaRefs>
</ds:datastoreItem>
</file>

<file path=customXml/itemProps3.xml><?xml version="1.0" encoding="utf-8"?>
<ds:datastoreItem xmlns:ds="http://schemas.openxmlformats.org/officeDocument/2006/customXml" ds:itemID="{5706D495-2F88-4D07-8074-4411B6B89F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8585c6-921d-49ed-bde6-c25a52363853"/>
    <ds:schemaRef ds:uri="ea3dfc24-4df4-415f-a492-685cba2bf3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279</TotalTime>
  <Pages>19</Pages>
  <Words>2928</Words>
  <Characters>16690</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Beth Haley</dc:creator>
  <cp:keywords/>
  <dc:description/>
  <cp:lastModifiedBy>Beth Haley</cp:lastModifiedBy>
  <cp:revision>59</cp:revision>
  <dcterms:created xsi:type="dcterms:W3CDTF">2022-01-12T00:19:00Z</dcterms:created>
  <dcterms:modified xsi:type="dcterms:W3CDTF">2022-04-11T22:43:00Z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0x0101002F57477F530AC241AB6F52AA1212C38A</vt:lpwstr>
  </property>
</Properties>
</file>