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15F1" w14:textId="77777777" w:rsidR="00097F9E" w:rsidRPr="0001774C" w:rsidRDefault="00097F9E">
      <w:pPr>
        <w:rPr>
          <w:sz w:val="22"/>
          <w:szCs w:val="22"/>
        </w:rPr>
      </w:pPr>
    </w:p>
    <w:p w14:paraId="09BBC7F7" w14:textId="019DEE4F" w:rsidR="00FF15F2" w:rsidRPr="00C40540" w:rsidRDefault="00342474" w:rsidP="00FF15F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C40540">
        <w:rPr>
          <w:b/>
          <w:bCs/>
          <w:i/>
          <w:color w:val="000000"/>
        </w:rPr>
        <w:t>Roundtable Discussion</w:t>
      </w:r>
      <w:r w:rsidRPr="00C40540">
        <w:rPr>
          <w:b/>
          <w:bCs/>
          <w:color w:val="000000"/>
        </w:rPr>
        <w:t>: “</w:t>
      </w:r>
      <w:r w:rsidR="00C40540" w:rsidRPr="00C40540">
        <w:rPr>
          <w:rStyle w:val="cf01"/>
          <w:rFonts w:ascii="Times New Roman" w:hAnsi="Times New Roman" w:cs="Times New Roman"/>
          <w:sz w:val="24"/>
          <w:szCs w:val="24"/>
        </w:rPr>
        <w:t xml:space="preserve">Reflections on </w:t>
      </w:r>
      <w:r w:rsidR="00A32FFF">
        <w:rPr>
          <w:rStyle w:val="cf01"/>
          <w:rFonts w:ascii="Times New Roman" w:hAnsi="Times New Roman" w:cs="Times New Roman"/>
          <w:sz w:val="24"/>
          <w:szCs w:val="24"/>
        </w:rPr>
        <w:t>T</w:t>
      </w:r>
      <w:r w:rsidR="00C40540" w:rsidRPr="00C40540">
        <w:rPr>
          <w:rStyle w:val="cf01"/>
          <w:rFonts w:ascii="Times New Roman" w:hAnsi="Times New Roman" w:cs="Times New Roman"/>
          <w:sz w:val="24"/>
          <w:szCs w:val="24"/>
        </w:rPr>
        <w:t xml:space="preserve">eaching Strategic Management </w:t>
      </w:r>
      <w:r w:rsidR="00A32FFF">
        <w:rPr>
          <w:rStyle w:val="cf01"/>
          <w:rFonts w:ascii="Times New Roman" w:hAnsi="Times New Roman" w:cs="Times New Roman"/>
          <w:sz w:val="24"/>
          <w:szCs w:val="24"/>
        </w:rPr>
        <w:t>C</w:t>
      </w:r>
      <w:r w:rsidR="00C40540" w:rsidRPr="00C40540">
        <w:rPr>
          <w:rStyle w:val="cf01"/>
          <w:rFonts w:ascii="Times New Roman" w:hAnsi="Times New Roman" w:cs="Times New Roman"/>
          <w:sz w:val="24"/>
          <w:szCs w:val="24"/>
        </w:rPr>
        <w:t>ourses</w:t>
      </w:r>
      <w:r w:rsidRPr="00C40540">
        <w:rPr>
          <w:b/>
          <w:bCs/>
          <w:color w:val="201F1E"/>
        </w:rPr>
        <w:t>”</w:t>
      </w:r>
      <w:r w:rsidR="00EC7DC1">
        <w:rPr>
          <w:b/>
          <w:bCs/>
          <w:color w:val="201F1E"/>
        </w:rPr>
        <w:t xml:space="preserve">  </w:t>
      </w:r>
    </w:p>
    <w:p w14:paraId="54CD0AC2" w14:textId="77777777" w:rsidR="00342474" w:rsidRDefault="00342474" w:rsidP="0034247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</w:p>
    <w:p w14:paraId="52D92BD4" w14:textId="77777777" w:rsidR="00342474" w:rsidRPr="00342474" w:rsidRDefault="00641CCB" w:rsidP="0034247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42474">
        <w:rPr>
          <w:b/>
        </w:rPr>
        <w:t>Abstract</w:t>
      </w:r>
    </w:p>
    <w:p w14:paraId="22DFEE43" w14:textId="351A73CC" w:rsidR="00641CCB" w:rsidRPr="00342474" w:rsidRDefault="00641CCB" w:rsidP="0034247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01F1E"/>
        </w:rPr>
      </w:pPr>
      <w:r w:rsidRPr="00E47924">
        <w:rPr>
          <w:color w:val="0070C0"/>
        </w:rPr>
        <w:t xml:space="preserve">  </w:t>
      </w:r>
    </w:p>
    <w:p w14:paraId="03C44E45" w14:textId="0B4861BE" w:rsidR="007D1A66" w:rsidRDefault="00B02FB3" w:rsidP="007D1A66">
      <w:pPr>
        <w:spacing w:line="480" w:lineRule="auto"/>
      </w:pPr>
      <w:r>
        <w:t>Most</w:t>
      </w:r>
      <w:r w:rsidR="00707CBF">
        <w:t xml:space="preserve"> business major</w:t>
      </w:r>
      <w:r>
        <w:t>s</w:t>
      </w:r>
      <w:r w:rsidR="00707CBF">
        <w:t xml:space="preserve"> must take a strategic management </w:t>
      </w:r>
      <w:r w:rsidR="00D8462A">
        <w:t xml:space="preserve">(or business policy) </w:t>
      </w:r>
      <w:r w:rsidR="00707CBF">
        <w:t>course</w:t>
      </w:r>
      <w:r>
        <w:t xml:space="preserve"> </w:t>
      </w:r>
      <w:r w:rsidR="00707CBF">
        <w:t>as a capstone course. There are many teaching resources</w:t>
      </w:r>
      <w:r w:rsidR="00C40540">
        <w:t xml:space="preserve"> a</w:t>
      </w:r>
      <w:r w:rsidR="00707CBF">
        <w:t xml:space="preserve">nd techniques which have been applied in the teaching of </w:t>
      </w:r>
      <w:r w:rsidR="00D8462A">
        <w:t xml:space="preserve">a </w:t>
      </w:r>
      <w:r w:rsidR="00707CBF">
        <w:t xml:space="preserve">strategic management course. </w:t>
      </w:r>
      <w:r w:rsidR="00ED373B">
        <w:t xml:space="preserve">Hence, it is not easy to find the optimum teaching approach for a strategic management course.  </w:t>
      </w:r>
      <w:r w:rsidR="001D69BB">
        <w:t>H</w:t>
      </w:r>
      <w:r w:rsidR="00ED373B">
        <w:t xml:space="preserve">ow should we shape the teaching of </w:t>
      </w:r>
      <w:r w:rsidR="00EC7DC1">
        <w:t xml:space="preserve">a strategy </w:t>
      </w:r>
      <w:r w:rsidR="00ED373B">
        <w:t xml:space="preserve">course </w:t>
      </w:r>
      <w:r w:rsidR="00D8462A">
        <w:t>remains</w:t>
      </w:r>
      <w:r w:rsidR="00C40540">
        <w:t xml:space="preserve"> </w:t>
      </w:r>
      <w:r w:rsidR="00D8462A">
        <w:t>an open and captivating question</w:t>
      </w:r>
      <w:r w:rsidR="00ED373B">
        <w:t xml:space="preserve">. </w:t>
      </w:r>
      <w:r w:rsidR="007D1A66" w:rsidRPr="005B218E">
        <w:t>Join this Round</w:t>
      </w:r>
      <w:r w:rsidR="002A6534">
        <w:t>t</w:t>
      </w:r>
      <w:r w:rsidR="007D1A66" w:rsidRPr="005B218E">
        <w:t xml:space="preserve">able Discussion that will </w:t>
      </w:r>
      <w:r w:rsidR="00D8462A">
        <w:t xml:space="preserve">share </w:t>
      </w:r>
      <w:r w:rsidR="00E11F61">
        <w:t>techniques</w:t>
      </w:r>
      <w:r w:rsidR="00D8462A">
        <w:t xml:space="preserve"> and insight</w:t>
      </w:r>
      <w:r w:rsidR="00E11F61">
        <w:t xml:space="preserve"> th</w:t>
      </w:r>
      <w:r w:rsidR="008A267F">
        <w:t xml:space="preserve">at </w:t>
      </w:r>
      <w:r w:rsidR="004204C6">
        <w:t>participants</w:t>
      </w:r>
      <w:r w:rsidR="00E11F61">
        <w:t xml:space="preserve"> have used in their teaching</w:t>
      </w:r>
      <w:r w:rsidR="00ED373B">
        <w:t xml:space="preserve"> of the course</w:t>
      </w:r>
      <w:r w:rsidR="00C72F25">
        <w:t xml:space="preserve"> and discuss what the future of teaching strategy might look like</w:t>
      </w:r>
      <w:r w:rsidR="00ED373B">
        <w:t xml:space="preserve">. </w:t>
      </w:r>
      <w:r w:rsidR="007D1A66" w:rsidRPr="005B218E">
        <w:t xml:space="preserve">Participants will </w:t>
      </w:r>
      <w:r w:rsidR="00D8462A">
        <w:t xml:space="preserve">have the opportunity to </w:t>
      </w:r>
      <w:r w:rsidR="009176A2">
        <w:t xml:space="preserve">share </w:t>
      </w:r>
      <w:r w:rsidR="00C72F25">
        <w:t>current and possible future</w:t>
      </w:r>
      <w:r w:rsidR="004204C6">
        <w:t xml:space="preserve"> </w:t>
      </w:r>
      <w:r w:rsidR="009176A2">
        <w:t xml:space="preserve">techniques </w:t>
      </w:r>
      <w:r w:rsidR="00D8462A">
        <w:t xml:space="preserve">and </w:t>
      </w:r>
      <w:r w:rsidR="0072292E">
        <w:t>approaches</w:t>
      </w:r>
      <w:r w:rsidR="00C72F25">
        <w:t>.  A</w:t>
      </w:r>
      <w:r w:rsidR="00D8462A">
        <w:t xml:space="preserve">ll </w:t>
      </w:r>
      <w:r w:rsidR="009176A2">
        <w:t xml:space="preserve">will </w:t>
      </w:r>
      <w:r w:rsidR="007D1A66" w:rsidRPr="005B218E">
        <w:t xml:space="preserve">leave </w:t>
      </w:r>
      <w:r w:rsidR="0030594A">
        <w:t xml:space="preserve">this session </w:t>
      </w:r>
      <w:r w:rsidR="007D1A66" w:rsidRPr="005B218E">
        <w:t xml:space="preserve">with ideas to </w:t>
      </w:r>
      <w:r w:rsidR="0030594A">
        <w:t xml:space="preserve">implement </w:t>
      </w:r>
      <w:r w:rsidR="0072292E">
        <w:t>in</w:t>
      </w:r>
      <w:r w:rsidR="007D1A66" w:rsidRPr="005B218E">
        <w:t xml:space="preserve"> </w:t>
      </w:r>
      <w:r w:rsidR="00EC7DC1">
        <w:t xml:space="preserve">their </w:t>
      </w:r>
      <w:r w:rsidR="0072292E">
        <w:t xml:space="preserve">teaching strategic management courses. </w:t>
      </w:r>
    </w:p>
    <w:p w14:paraId="1CFB5CF3" w14:textId="57ED82B6" w:rsidR="00641CCB" w:rsidRDefault="00641CCB" w:rsidP="009D10A5">
      <w:pPr>
        <w:spacing w:before="100" w:beforeAutospacing="1" w:after="100" w:afterAutospacing="1" w:line="480" w:lineRule="auto"/>
        <w:rPr>
          <w:color w:val="000000"/>
        </w:rPr>
      </w:pPr>
      <w:r w:rsidRPr="00342474">
        <w:rPr>
          <w:b/>
        </w:rPr>
        <w:t>Keywords:</w:t>
      </w:r>
      <w:r w:rsidRPr="00342474">
        <w:t xml:space="preserve"> </w:t>
      </w:r>
      <w:r w:rsidR="002E5719" w:rsidRPr="00342474">
        <w:tab/>
      </w:r>
      <w:r w:rsidR="00ED373B">
        <w:t xml:space="preserve">Strategic management course, future teaching </w:t>
      </w:r>
      <w:r w:rsidR="00B02FB3">
        <w:t>methods</w:t>
      </w:r>
    </w:p>
    <w:p w14:paraId="72298C5F" w14:textId="02032336" w:rsidR="002E5719" w:rsidRPr="00342474" w:rsidRDefault="002E5719" w:rsidP="00EF2775">
      <w:pPr>
        <w:shd w:val="clear" w:color="auto" w:fill="F8F8F8"/>
        <w:jc w:val="center"/>
        <w:textAlignment w:val="baseline"/>
        <w:rPr>
          <w:rFonts w:eastAsia="Times New Roman"/>
        </w:rPr>
      </w:pPr>
      <w:r w:rsidRPr="00342474">
        <w:rPr>
          <w:rFonts w:eastAsia="Times New Roman"/>
          <w:b/>
          <w:bCs/>
        </w:rPr>
        <w:t>Introduction</w:t>
      </w:r>
    </w:p>
    <w:p w14:paraId="3EFB1E42" w14:textId="77777777" w:rsidR="00641CCB" w:rsidRDefault="00641CCB">
      <w:pPr>
        <w:spacing w:after="160" w:line="259" w:lineRule="auto"/>
        <w:rPr>
          <w:color w:val="000000"/>
        </w:rPr>
      </w:pPr>
    </w:p>
    <w:p w14:paraId="7248F13B" w14:textId="2C38263E" w:rsidR="00342474" w:rsidRPr="002E318F" w:rsidRDefault="00557956" w:rsidP="00AE6491">
      <w:pPr>
        <w:spacing w:line="480" w:lineRule="auto"/>
        <w:rPr>
          <w:color w:val="000000"/>
          <w:highlight w:val="yellow"/>
        </w:rPr>
      </w:pPr>
      <w:r>
        <w:rPr>
          <w:color w:val="000000"/>
        </w:rPr>
        <w:t xml:space="preserve">This </w:t>
      </w:r>
      <w:r w:rsidR="002A6534" w:rsidRPr="00E47924">
        <w:rPr>
          <w:i/>
          <w:color w:val="000000"/>
        </w:rPr>
        <w:t>Roundtable Discussion</w:t>
      </w:r>
      <w:r w:rsidR="002A6534">
        <w:rPr>
          <w:color w:val="000000"/>
        </w:rPr>
        <w:t xml:space="preserve"> </w:t>
      </w:r>
      <w:r>
        <w:rPr>
          <w:color w:val="000000"/>
        </w:rPr>
        <w:t xml:space="preserve">session proposes to create an active learning environment in which participants will </w:t>
      </w:r>
      <w:r w:rsidR="002A6534">
        <w:rPr>
          <w:color w:val="000000"/>
        </w:rPr>
        <w:t xml:space="preserve">share </w:t>
      </w:r>
      <w:r w:rsidR="00003E97">
        <w:rPr>
          <w:color w:val="000000"/>
        </w:rPr>
        <w:t>techniques</w:t>
      </w:r>
      <w:r w:rsidR="008616CA">
        <w:rPr>
          <w:color w:val="000000"/>
        </w:rPr>
        <w:t xml:space="preserve"> and practices</w:t>
      </w:r>
      <w:r w:rsidR="00003E97">
        <w:rPr>
          <w:color w:val="000000"/>
        </w:rPr>
        <w:t xml:space="preserve"> they use to </w:t>
      </w:r>
      <w:r w:rsidR="0072292E">
        <w:rPr>
          <w:color w:val="000000"/>
        </w:rPr>
        <w:t>teach strategic management courses</w:t>
      </w:r>
      <w:r w:rsidR="00645579">
        <w:rPr>
          <w:color w:val="201F1E"/>
        </w:rPr>
        <w:t xml:space="preserve">. </w:t>
      </w:r>
      <w:r w:rsidR="00C769D4">
        <w:rPr>
          <w:color w:val="201F1E"/>
        </w:rPr>
        <w:t xml:space="preserve">In addition, we will discuss the future direction of teaching </w:t>
      </w:r>
      <w:r w:rsidR="004204C6">
        <w:rPr>
          <w:color w:val="201F1E"/>
        </w:rPr>
        <w:t>Strategic</w:t>
      </w:r>
      <w:r w:rsidR="00C769D4">
        <w:rPr>
          <w:color w:val="201F1E"/>
        </w:rPr>
        <w:t xml:space="preserve"> Management</w:t>
      </w:r>
      <w:r w:rsidR="008A267F">
        <w:rPr>
          <w:color w:val="201F1E"/>
        </w:rPr>
        <w:t>.</w:t>
      </w:r>
      <w:r w:rsidR="00C769D4">
        <w:rPr>
          <w:color w:val="201F1E"/>
        </w:rPr>
        <w:t xml:space="preserve"> </w:t>
      </w:r>
      <w:r w:rsidR="00645579">
        <w:rPr>
          <w:color w:val="201F1E"/>
        </w:rPr>
        <w:t xml:space="preserve">This sharing fosters both </w:t>
      </w:r>
      <w:r w:rsidR="0072292E">
        <w:rPr>
          <w:color w:val="201F1E"/>
        </w:rPr>
        <w:t xml:space="preserve">the teaching and learning </w:t>
      </w:r>
      <w:r w:rsidR="00003E97" w:rsidRPr="0001774C">
        <w:rPr>
          <w:color w:val="201F1E"/>
        </w:rPr>
        <w:t xml:space="preserve">of </w:t>
      </w:r>
      <w:r w:rsidR="0072292E">
        <w:rPr>
          <w:color w:val="201F1E"/>
        </w:rPr>
        <w:t xml:space="preserve">the course </w:t>
      </w:r>
      <w:r w:rsidR="00003E97" w:rsidRPr="0001774C">
        <w:rPr>
          <w:color w:val="201F1E"/>
        </w:rPr>
        <w:t>with students</w:t>
      </w:r>
      <w:r w:rsidR="00645579">
        <w:rPr>
          <w:color w:val="201F1E"/>
        </w:rPr>
        <w:t xml:space="preserve">. </w:t>
      </w:r>
      <w:r w:rsidR="005C18A7">
        <w:rPr>
          <w:color w:val="000000"/>
        </w:rPr>
        <w:t xml:space="preserve"> </w:t>
      </w:r>
      <w:r w:rsidR="008A267F">
        <w:rPr>
          <w:color w:val="000000"/>
        </w:rPr>
        <w:t xml:space="preserve">Presenters </w:t>
      </w:r>
      <w:r w:rsidR="00207C98">
        <w:rPr>
          <w:color w:val="000000"/>
        </w:rPr>
        <w:t>include</w:t>
      </w:r>
      <w:r w:rsidR="00645579">
        <w:rPr>
          <w:color w:val="000000"/>
        </w:rPr>
        <w:t xml:space="preserve"> instructors </w:t>
      </w:r>
      <w:r w:rsidR="005F1E75">
        <w:rPr>
          <w:color w:val="000000"/>
        </w:rPr>
        <w:t xml:space="preserve">who have taught the course </w:t>
      </w:r>
      <w:r w:rsidR="000C7B37">
        <w:rPr>
          <w:color w:val="000000"/>
        </w:rPr>
        <w:t xml:space="preserve">at </w:t>
      </w:r>
      <w:r w:rsidR="005F1E75">
        <w:rPr>
          <w:color w:val="000000"/>
        </w:rPr>
        <w:t xml:space="preserve">both undergraduate and graduate levels, </w:t>
      </w:r>
      <w:r w:rsidR="005C18A7">
        <w:rPr>
          <w:color w:val="000000"/>
        </w:rPr>
        <w:t xml:space="preserve">and </w:t>
      </w:r>
      <w:r w:rsidR="00645579">
        <w:rPr>
          <w:color w:val="000000"/>
        </w:rPr>
        <w:t xml:space="preserve">we will </w:t>
      </w:r>
      <w:r w:rsidR="00C769D4">
        <w:rPr>
          <w:color w:val="000000"/>
        </w:rPr>
        <w:t>share</w:t>
      </w:r>
      <w:r w:rsidR="008616CA">
        <w:rPr>
          <w:color w:val="000000"/>
        </w:rPr>
        <w:t xml:space="preserve"> </w:t>
      </w:r>
      <w:r w:rsidR="006D4E3A">
        <w:rPr>
          <w:color w:val="000000"/>
        </w:rPr>
        <w:t>actual</w:t>
      </w:r>
      <w:r w:rsidR="00645579">
        <w:rPr>
          <w:color w:val="000000"/>
        </w:rPr>
        <w:t xml:space="preserve"> examples</w:t>
      </w:r>
      <w:r w:rsidR="001C50E9">
        <w:rPr>
          <w:color w:val="000000"/>
        </w:rPr>
        <w:t xml:space="preserve"> </w:t>
      </w:r>
      <w:r w:rsidR="008616CA">
        <w:rPr>
          <w:color w:val="000000"/>
        </w:rPr>
        <w:t>th</w:t>
      </w:r>
      <w:r w:rsidR="001D69BB">
        <w:rPr>
          <w:color w:val="000000"/>
        </w:rPr>
        <w:t xml:space="preserve">at we </w:t>
      </w:r>
      <w:r w:rsidR="006D4E3A">
        <w:rPr>
          <w:color w:val="000000"/>
        </w:rPr>
        <w:t xml:space="preserve">have </w:t>
      </w:r>
      <w:r w:rsidR="00466EB8">
        <w:rPr>
          <w:color w:val="000000"/>
        </w:rPr>
        <w:t xml:space="preserve">utilized and reflected on. </w:t>
      </w:r>
      <w:r w:rsidR="00F16499" w:rsidRPr="00666FB2">
        <w:rPr>
          <w:color w:val="000000"/>
        </w:rPr>
        <w:t xml:space="preserve">These examples include (but </w:t>
      </w:r>
      <w:r w:rsidR="00943F5B" w:rsidRPr="00666FB2">
        <w:rPr>
          <w:color w:val="000000"/>
        </w:rPr>
        <w:t xml:space="preserve">are </w:t>
      </w:r>
      <w:r w:rsidR="00F16499" w:rsidRPr="00666FB2">
        <w:rPr>
          <w:color w:val="000000"/>
        </w:rPr>
        <w:t xml:space="preserve">not limited to): </w:t>
      </w:r>
      <w:r w:rsidR="00666FB2" w:rsidRPr="00666FB2">
        <w:rPr>
          <w:color w:val="000000"/>
        </w:rPr>
        <w:t xml:space="preserve">using simulations, </w:t>
      </w:r>
      <w:r w:rsidR="008616CA">
        <w:rPr>
          <w:color w:val="000000"/>
        </w:rPr>
        <w:t>using metap</w:t>
      </w:r>
      <w:r w:rsidR="00C71067">
        <w:rPr>
          <w:color w:val="000000"/>
        </w:rPr>
        <w:t>h</w:t>
      </w:r>
      <w:r w:rsidR="008616CA">
        <w:rPr>
          <w:color w:val="000000"/>
        </w:rPr>
        <w:t>ors</w:t>
      </w:r>
      <w:r w:rsidR="00C71067">
        <w:rPr>
          <w:color w:val="000000"/>
        </w:rPr>
        <w:t>,</w:t>
      </w:r>
      <w:r w:rsidR="008616CA">
        <w:rPr>
          <w:color w:val="000000"/>
        </w:rPr>
        <w:t xml:space="preserve"> </w:t>
      </w:r>
      <w:r w:rsidR="00666FB2" w:rsidRPr="00666FB2">
        <w:rPr>
          <w:color w:val="000000"/>
        </w:rPr>
        <w:t>developing case studies, involving live projects, joining f</w:t>
      </w:r>
      <w:r w:rsidR="00E3684D" w:rsidRPr="00666FB2">
        <w:rPr>
          <w:color w:val="000000"/>
        </w:rPr>
        <w:t>ield trip</w:t>
      </w:r>
      <w:r w:rsidR="00EA3042" w:rsidRPr="00666FB2">
        <w:rPr>
          <w:color w:val="000000"/>
        </w:rPr>
        <w:t>s</w:t>
      </w:r>
      <w:r w:rsidR="00E3684D" w:rsidRPr="00666FB2">
        <w:rPr>
          <w:color w:val="000000"/>
        </w:rPr>
        <w:t xml:space="preserve">, </w:t>
      </w:r>
      <w:r w:rsidR="00666FB2" w:rsidRPr="00666FB2">
        <w:rPr>
          <w:color w:val="000000"/>
        </w:rPr>
        <w:t xml:space="preserve">inviting practitioners, using metaverse, and implementing </w:t>
      </w:r>
      <w:r w:rsidR="000C7B37">
        <w:rPr>
          <w:color w:val="000000"/>
        </w:rPr>
        <w:t xml:space="preserve">a </w:t>
      </w:r>
      <w:r w:rsidR="00666FB2" w:rsidRPr="00666FB2">
        <w:rPr>
          <w:color w:val="000000"/>
        </w:rPr>
        <w:t>play and learn</w:t>
      </w:r>
      <w:r w:rsidR="000C7B37">
        <w:rPr>
          <w:color w:val="000000"/>
        </w:rPr>
        <w:t>ing</w:t>
      </w:r>
      <w:r w:rsidR="00666FB2" w:rsidRPr="00666FB2">
        <w:rPr>
          <w:color w:val="000000"/>
        </w:rPr>
        <w:t xml:space="preserve"> approach</w:t>
      </w:r>
      <w:r w:rsidR="00EC7DC1">
        <w:rPr>
          <w:color w:val="000000"/>
        </w:rPr>
        <w:t xml:space="preserve"> see </w:t>
      </w:r>
      <w:r w:rsidR="00EC7DC1">
        <w:rPr>
          <w:color w:val="000000"/>
        </w:rPr>
        <w:lastRenderedPageBreak/>
        <w:t>note</w:t>
      </w:r>
      <w:r w:rsidR="00666FB2" w:rsidRPr="00666FB2">
        <w:rPr>
          <w:color w:val="000000"/>
        </w:rPr>
        <w:t xml:space="preserve">. </w:t>
      </w:r>
      <w:r w:rsidR="00645579" w:rsidRPr="00666FB2">
        <w:rPr>
          <w:color w:val="000000"/>
        </w:rPr>
        <w:t xml:space="preserve">In return, we </w:t>
      </w:r>
      <w:r w:rsidR="009D10A5" w:rsidRPr="00666FB2">
        <w:rPr>
          <w:color w:val="000000"/>
        </w:rPr>
        <w:t xml:space="preserve">look forward to learning from </w:t>
      </w:r>
      <w:r w:rsidR="005B68F6" w:rsidRPr="00666FB2">
        <w:rPr>
          <w:color w:val="000000"/>
        </w:rPr>
        <w:t>participants</w:t>
      </w:r>
      <w:r w:rsidR="00645579" w:rsidRPr="00666FB2">
        <w:rPr>
          <w:color w:val="000000"/>
        </w:rPr>
        <w:t xml:space="preserve"> in our session. </w:t>
      </w:r>
      <w:r w:rsidR="0027499A" w:rsidRPr="00666FB2">
        <w:rPr>
          <w:color w:val="000000"/>
        </w:rPr>
        <w:t xml:space="preserve"> </w:t>
      </w:r>
      <w:r w:rsidR="005C18A7" w:rsidRPr="00666FB2">
        <w:rPr>
          <w:color w:val="000000"/>
        </w:rPr>
        <w:t>This session</w:t>
      </w:r>
      <w:r w:rsidRPr="00666FB2">
        <w:rPr>
          <w:color w:val="000000"/>
        </w:rPr>
        <w:t xml:space="preserve"> is targeted at anyone who </w:t>
      </w:r>
      <w:r w:rsidR="005C18A7" w:rsidRPr="00666FB2">
        <w:rPr>
          <w:color w:val="000000"/>
        </w:rPr>
        <w:t>interacts with students</w:t>
      </w:r>
      <w:r w:rsidR="00666FB2" w:rsidRPr="00666FB2">
        <w:rPr>
          <w:color w:val="000000"/>
        </w:rPr>
        <w:t xml:space="preserve"> taking strategic management course</w:t>
      </w:r>
      <w:r w:rsidR="000C7B37">
        <w:rPr>
          <w:color w:val="000000"/>
        </w:rPr>
        <w:t>s</w:t>
      </w:r>
      <w:r w:rsidR="00666FB2" w:rsidRPr="00666FB2">
        <w:rPr>
          <w:color w:val="000000"/>
        </w:rPr>
        <w:t xml:space="preserve"> </w:t>
      </w:r>
      <w:r w:rsidR="00645579" w:rsidRPr="00666FB2">
        <w:rPr>
          <w:color w:val="000000"/>
        </w:rPr>
        <w:t xml:space="preserve">and </w:t>
      </w:r>
      <w:r w:rsidR="00C71067">
        <w:rPr>
          <w:color w:val="000000"/>
        </w:rPr>
        <w:t xml:space="preserve">intends </w:t>
      </w:r>
      <w:r w:rsidR="00645579" w:rsidRPr="00666FB2">
        <w:rPr>
          <w:color w:val="000000"/>
        </w:rPr>
        <w:t>to foster mutual exchanges of ideas</w:t>
      </w:r>
      <w:r w:rsidR="00C71067">
        <w:rPr>
          <w:color w:val="000000"/>
        </w:rPr>
        <w:t xml:space="preserve"> between</w:t>
      </w:r>
      <w:r w:rsidR="00C40540">
        <w:rPr>
          <w:color w:val="000000"/>
        </w:rPr>
        <w:t xml:space="preserve"> </w:t>
      </w:r>
      <w:r w:rsidR="005C18A7" w:rsidRPr="00666FB2">
        <w:rPr>
          <w:color w:val="000000"/>
        </w:rPr>
        <w:t>faculty</w:t>
      </w:r>
      <w:r w:rsidR="0030594A" w:rsidRPr="00666FB2">
        <w:rPr>
          <w:color w:val="000000"/>
        </w:rPr>
        <w:t xml:space="preserve">, </w:t>
      </w:r>
      <w:r w:rsidR="00666FB2" w:rsidRPr="00666FB2">
        <w:rPr>
          <w:color w:val="000000"/>
        </w:rPr>
        <w:t>researchers</w:t>
      </w:r>
      <w:r w:rsidR="000C7B37">
        <w:rPr>
          <w:color w:val="000000"/>
        </w:rPr>
        <w:t>,</w:t>
      </w:r>
      <w:r w:rsidR="00666FB2" w:rsidRPr="00666FB2">
        <w:rPr>
          <w:color w:val="000000"/>
        </w:rPr>
        <w:t xml:space="preserve"> </w:t>
      </w:r>
      <w:r w:rsidR="005C18A7" w:rsidRPr="00666FB2">
        <w:rPr>
          <w:color w:val="000000"/>
        </w:rPr>
        <w:t xml:space="preserve">and </w:t>
      </w:r>
      <w:r w:rsidR="00666FB2" w:rsidRPr="00666FB2">
        <w:rPr>
          <w:color w:val="000000"/>
        </w:rPr>
        <w:t>practitioners</w:t>
      </w:r>
      <w:r w:rsidR="005C18A7" w:rsidRPr="00666FB2">
        <w:rPr>
          <w:color w:val="000000"/>
        </w:rPr>
        <w:t xml:space="preserve">.  Participants will have a better understanding of how to </w:t>
      </w:r>
      <w:r w:rsidR="00666FB2" w:rsidRPr="00666FB2">
        <w:rPr>
          <w:color w:val="000000"/>
        </w:rPr>
        <w:t xml:space="preserve">improve </w:t>
      </w:r>
      <w:r w:rsidR="00EC4E6F" w:rsidRPr="00666FB2">
        <w:rPr>
          <w:color w:val="000000"/>
        </w:rPr>
        <w:t xml:space="preserve">the </w:t>
      </w:r>
      <w:r w:rsidR="00EC4E6F">
        <w:rPr>
          <w:color w:val="000000"/>
        </w:rPr>
        <w:t xml:space="preserve">teaching of </w:t>
      </w:r>
      <w:r w:rsidR="00EC4E6F" w:rsidRPr="00666FB2">
        <w:rPr>
          <w:color w:val="000000"/>
        </w:rPr>
        <w:t>strategic</w:t>
      </w:r>
      <w:r w:rsidR="00666FB2" w:rsidRPr="00666FB2">
        <w:rPr>
          <w:color w:val="000000"/>
        </w:rPr>
        <w:t xml:space="preserve"> management course</w:t>
      </w:r>
      <w:r w:rsidR="000C7B37">
        <w:rPr>
          <w:color w:val="000000"/>
        </w:rPr>
        <w:t>s</w:t>
      </w:r>
      <w:r w:rsidR="00645579" w:rsidRPr="00666FB2">
        <w:rPr>
          <w:color w:val="000000"/>
        </w:rPr>
        <w:t>.</w:t>
      </w:r>
      <w:r w:rsidR="005C18A7" w:rsidRPr="00666FB2">
        <w:rPr>
          <w:color w:val="000000"/>
        </w:rPr>
        <w:t xml:space="preserve">  </w:t>
      </w:r>
    </w:p>
    <w:p w14:paraId="5D8B58E3" w14:textId="48DA1AF4" w:rsidR="008C17A8" w:rsidRPr="000C7B37" w:rsidRDefault="002E5719" w:rsidP="00342474">
      <w:pPr>
        <w:spacing w:line="480" w:lineRule="auto"/>
        <w:jc w:val="center"/>
      </w:pPr>
      <w:r w:rsidRPr="000C7B37">
        <w:rPr>
          <w:rFonts w:eastAsia="Times New Roman"/>
          <w:b/>
          <w:bCs/>
        </w:rPr>
        <w:t>Theoretical Foundation/Teaching Implications</w:t>
      </w:r>
    </w:p>
    <w:p w14:paraId="4E78193C" w14:textId="050F1007" w:rsidR="000C7B37" w:rsidRPr="000C7B37" w:rsidRDefault="000C7B37" w:rsidP="000C7B37">
      <w:pPr>
        <w:shd w:val="clear" w:color="auto" w:fill="FFFFFF"/>
        <w:spacing w:line="480" w:lineRule="auto"/>
        <w:ind w:firstLine="720"/>
        <w:textAlignment w:val="baseline"/>
        <w:rPr>
          <w:color w:val="222222"/>
          <w:shd w:val="clear" w:color="auto" w:fill="FFFFFF"/>
        </w:rPr>
      </w:pPr>
      <w:r w:rsidRPr="000C7B37">
        <w:rPr>
          <w:rFonts w:eastAsia="Times New Roman"/>
          <w:bdr w:val="none" w:sz="0" w:space="0" w:color="auto" w:frame="1"/>
        </w:rPr>
        <w:t>Strategic management (SM) as a field focuses on how firms outperform their rivals (</w:t>
      </w:r>
      <w:r w:rsidRPr="000C7B37">
        <w:rPr>
          <w:color w:val="222222"/>
          <w:shd w:val="clear" w:color="auto" w:fill="FFFFFF"/>
        </w:rPr>
        <w:t>Bracker, 1980).</w:t>
      </w:r>
      <w:r w:rsidRPr="000C7B37">
        <w:rPr>
          <w:rFonts w:eastAsia="Times New Roman"/>
          <w:bdr w:val="none" w:sz="0" w:space="0" w:color="auto" w:frame="1"/>
        </w:rPr>
        <w:t xml:space="preserve"> In other words, how companies gain sustainable competitive advantage is the fundamental question of strategic management. To explain sustainable competitive advantage SM </w:t>
      </w:r>
      <w:r w:rsidR="00C71067">
        <w:rPr>
          <w:rFonts w:eastAsia="Times New Roman"/>
          <w:bdr w:val="none" w:sz="0" w:space="0" w:color="auto" w:frame="1"/>
        </w:rPr>
        <w:t xml:space="preserve">establishes itself as a </w:t>
      </w:r>
      <w:r w:rsidR="004101AC">
        <w:rPr>
          <w:rFonts w:eastAsia="Times New Roman"/>
          <w:bdr w:val="none" w:sz="0" w:space="0" w:color="auto" w:frame="1"/>
        </w:rPr>
        <w:t>subject</w:t>
      </w:r>
      <w:r w:rsidR="00C71067">
        <w:rPr>
          <w:rFonts w:eastAsia="Times New Roman"/>
          <w:bdr w:val="none" w:sz="0" w:space="0" w:color="auto" w:frame="1"/>
        </w:rPr>
        <w:t xml:space="preserve"> </w:t>
      </w:r>
      <w:r w:rsidRPr="000C7B37">
        <w:rPr>
          <w:rFonts w:eastAsia="Times New Roman"/>
          <w:bdr w:val="none" w:sz="0" w:space="0" w:color="auto" w:frame="1"/>
        </w:rPr>
        <w:t>by borrowing theories or approaches from other disciplines such as economics, sociology, politics, and psychology (</w:t>
      </w:r>
      <w:r w:rsidRPr="000C7B37">
        <w:rPr>
          <w:color w:val="222222"/>
          <w:shd w:val="clear" w:color="auto" w:fill="FFFFFF"/>
        </w:rPr>
        <w:t>Leiblein &amp; Reuer, 2020).</w:t>
      </w:r>
      <w:r w:rsidRPr="000C7B37">
        <w:rPr>
          <w:rFonts w:eastAsia="Times New Roman"/>
          <w:bdr w:val="none" w:sz="0" w:space="0" w:color="auto" w:frame="1"/>
        </w:rPr>
        <w:t xml:space="preserve"> From this perspective</w:t>
      </w:r>
      <w:r w:rsidR="00C40540">
        <w:rPr>
          <w:rFonts w:eastAsia="Times New Roman"/>
          <w:bdr w:val="none" w:sz="0" w:space="0" w:color="auto" w:frame="1"/>
        </w:rPr>
        <w:t>,</w:t>
      </w:r>
      <w:r w:rsidRPr="000C7B37">
        <w:rPr>
          <w:rFonts w:eastAsia="Times New Roman"/>
          <w:bdr w:val="none" w:sz="0" w:space="0" w:color="auto" w:frame="1"/>
        </w:rPr>
        <w:t xml:space="preserve"> business schools </w:t>
      </w:r>
      <w:r w:rsidR="00C71067">
        <w:rPr>
          <w:rFonts w:eastAsia="Times New Roman"/>
          <w:bdr w:val="none" w:sz="0" w:space="0" w:color="auto" w:frame="1"/>
        </w:rPr>
        <w:t>generally designate</w:t>
      </w:r>
      <w:r w:rsidR="00C71067" w:rsidRPr="000C7B37">
        <w:rPr>
          <w:rFonts w:eastAsia="Times New Roman"/>
          <w:bdr w:val="none" w:sz="0" w:space="0" w:color="auto" w:frame="1"/>
        </w:rPr>
        <w:t xml:space="preserve"> </w:t>
      </w:r>
      <w:r w:rsidRPr="000C7B37">
        <w:rPr>
          <w:rFonts w:eastAsia="Times New Roman"/>
          <w:bdr w:val="none" w:sz="0" w:space="0" w:color="auto" w:frame="1"/>
        </w:rPr>
        <w:t>it a</w:t>
      </w:r>
      <w:r w:rsidR="00C71067">
        <w:rPr>
          <w:rFonts w:eastAsia="Times New Roman"/>
          <w:bdr w:val="none" w:sz="0" w:space="0" w:color="auto" w:frame="1"/>
        </w:rPr>
        <w:t>s a</w:t>
      </w:r>
      <w:r w:rsidRPr="000C7B37">
        <w:rPr>
          <w:rFonts w:eastAsia="Times New Roman"/>
          <w:bdr w:val="none" w:sz="0" w:space="0" w:color="auto" w:frame="1"/>
        </w:rPr>
        <w:t xml:space="preserve"> capstone course in the last semester of an undergraduate</w:t>
      </w:r>
      <w:r w:rsidR="00C71067">
        <w:rPr>
          <w:rFonts w:eastAsia="Times New Roman"/>
          <w:bdr w:val="none" w:sz="0" w:space="0" w:color="auto" w:frame="1"/>
        </w:rPr>
        <w:t xml:space="preserve"> business major</w:t>
      </w:r>
      <w:r w:rsidRPr="000C7B37">
        <w:rPr>
          <w:rFonts w:eastAsia="Times New Roman"/>
          <w:bdr w:val="none" w:sz="0" w:space="0" w:color="auto" w:frame="1"/>
        </w:rPr>
        <w:t xml:space="preserve">. </w:t>
      </w:r>
      <w:r w:rsidR="00C40540">
        <w:rPr>
          <w:rFonts w:eastAsia="Times New Roman"/>
          <w:bdr w:val="none" w:sz="0" w:space="0" w:color="auto" w:frame="1"/>
        </w:rPr>
        <w:t xml:space="preserve">Strategic management professes </w:t>
      </w:r>
      <w:r w:rsidRPr="000C7B37">
        <w:rPr>
          <w:rFonts w:eastAsia="Times New Roman"/>
          <w:bdr w:val="none" w:sz="0" w:space="0" w:color="auto" w:frame="1"/>
        </w:rPr>
        <w:t>contradicting or alternative approaches to highlight profit-generating tools of firms</w:t>
      </w:r>
      <w:r w:rsidR="00C40540">
        <w:rPr>
          <w:rFonts w:eastAsia="Times New Roman"/>
          <w:bdr w:val="none" w:sz="0" w:space="0" w:color="auto" w:frame="1"/>
        </w:rPr>
        <w:t>. Hence</w:t>
      </w:r>
      <w:r w:rsidRPr="000C7B37">
        <w:rPr>
          <w:rFonts w:eastAsia="Times New Roman"/>
          <w:bdr w:val="none" w:sz="0" w:space="0" w:color="auto" w:frame="1"/>
        </w:rPr>
        <w:t>, teaching and learning SM is not always straightforward (</w:t>
      </w:r>
      <w:r w:rsidRPr="000C7B37">
        <w:rPr>
          <w:color w:val="222222"/>
          <w:shd w:val="clear" w:color="auto" w:fill="FFFFFF"/>
        </w:rPr>
        <w:t xml:space="preserve">Barney &amp; Mackey, 2018). </w:t>
      </w:r>
    </w:p>
    <w:p w14:paraId="5D1812FF" w14:textId="473F4EF5" w:rsidR="00EC4E6F" w:rsidRPr="000C7B37" w:rsidRDefault="000C7B37" w:rsidP="000C7B37">
      <w:pPr>
        <w:shd w:val="clear" w:color="auto" w:fill="FFFFFF"/>
        <w:spacing w:line="480" w:lineRule="auto"/>
        <w:ind w:firstLine="720"/>
        <w:textAlignment w:val="baseline"/>
        <w:rPr>
          <w:rFonts w:eastAsia="Times New Roman"/>
          <w:bdr w:val="none" w:sz="0" w:space="0" w:color="auto" w:frame="1"/>
        </w:rPr>
      </w:pPr>
      <w:r w:rsidRPr="000C7B37">
        <w:rPr>
          <w:color w:val="222222"/>
          <w:shd w:val="clear" w:color="auto" w:fill="FFFFFF"/>
        </w:rPr>
        <w:t xml:space="preserve">In the practice of teaching SM, there are several approaches including cases, </w:t>
      </w:r>
      <w:r w:rsidR="00C71067">
        <w:rPr>
          <w:color w:val="222222"/>
          <w:shd w:val="clear" w:color="auto" w:fill="FFFFFF"/>
        </w:rPr>
        <w:t>videos</w:t>
      </w:r>
      <w:r w:rsidRPr="000C7B37">
        <w:rPr>
          <w:color w:val="222222"/>
          <w:shd w:val="clear" w:color="auto" w:fill="FFFFFF"/>
        </w:rPr>
        <w:t xml:space="preserve">, live projects, and simulations (Bauman, 2018; Grant, 2008; Okumus &amp; Wong, 2007; Stumpf &amp; Dunbar, 1990). However, the teaching of strategic management still suffers from a lack of consensus on what approaches (strategic or tactical) should </w:t>
      </w:r>
      <w:r w:rsidR="00C71067">
        <w:rPr>
          <w:color w:val="222222"/>
          <w:shd w:val="clear" w:color="auto" w:fill="FFFFFF"/>
        </w:rPr>
        <w:t xml:space="preserve">be </w:t>
      </w:r>
      <w:r w:rsidRPr="000C7B37">
        <w:rPr>
          <w:color w:val="222222"/>
          <w:shd w:val="clear" w:color="auto" w:fill="FFFFFF"/>
        </w:rPr>
        <w:t>implement</w:t>
      </w:r>
      <w:r w:rsidR="00C71067">
        <w:rPr>
          <w:color w:val="222222"/>
          <w:shd w:val="clear" w:color="auto" w:fill="FFFFFF"/>
        </w:rPr>
        <w:t>ed</w:t>
      </w:r>
      <w:r w:rsidRPr="000C7B37">
        <w:rPr>
          <w:color w:val="222222"/>
          <w:shd w:val="clear" w:color="auto" w:fill="FFFFFF"/>
        </w:rPr>
        <w:t>. While strategic teaching approaches include theory-based teaching</w:t>
      </w:r>
      <w:r w:rsidR="004101AC">
        <w:rPr>
          <w:color w:val="222222"/>
          <w:shd w:val="clear" w:color="auto" w:fill="FFFFFF"/>
        </w:rPr>
        <w:t>,</w:t>
      </w:r>
      <w:r w:rsidRPr="000C7B37">
        <w:rPr>
          <w:color w:val="222222"/>
          <w:shd w:val="clear" w:color="auto" w:fill="FFFFFF"/>
        </w:rPr>
        <w:t xml:space="preserve"> tactical teaching approaches include practice-based teaching. In addition, how these teaching approaches or tools should </w:t>
      </w:r>
      <w:r>
        <w:rPr>
          <w:color w:val="222222"/>
          <w:shd w:val="clear" w:color="auto" w:fill="FFFFFF"/>
        </w:rPr>
        <w:t xml:space="preserve">address the changes in the business environment is unclear. Therefore, </w:t>
      </w:r>
      <w:r w:rsidR="004101AC">
        <w:rPr>
          <w:color w:val="222222"/>
          <w:shd w:val="clear" w:color="auto" w:fill="FFFFFF"/>
        </w:rPr>
        <w:t xml:space="preserve">it becomes necessary to explore and </w:t>
      </w:r>
      <w:r w:rsidR="004101AC">
        <w:rPr>
          <w:color w:val="222222"/>
          <w:shd w:val="clear" w:color="auto" w:fill="FFFFFF"/>
        </w:rPr>
        <w:lastRenderedPageBreak/>
        <w:t xml:space="preserve">employ more effective teaching approaches </w:t>
      </w:r>
      <w:proofErr w:type="gramStart"/>
      <w:r w:rsidR="004101AC">
        <w:rPr>
          <w:color w:val="222222"/>
          <w:shd w:val="clear" w:color="auto" w:fill="FFFFFF"/>
        </w:rPr>
        <w:t>in order to</w:t>
      </w:r>
      <w:proofErr w:type="gramEnd"/>
      <w:r w:rsidR="004101AC">
        <w:rPr>
          <w:color w:val="222222"/>
          <w:shd w:val="clear" w:color="auto" w:fill="FFFFFF"/>
        </w:rPr>
        <w:t xml:space="preserve"> improve the overall instructional quality of SM courses. </w:t>
      </w:r>
    </w:p>
    <w:p w14:paraId="5E7FE7B4" w14:textId="7F9D9B4C" w:rsidR="00342474" w:rsidRPr="004245FD" w:rsidRDefault="00EF2775" w:rsidP="00342474">
      <w:pPr>
        <w:shd w:val="clear" w:color="auto" w:fill="FFFFFF"/>
        <w:spacing w:line="480" w:lineRule="auto"/>
        <w:jc w:val="center"/>
        <w:textAlignment w:val="baseline"/>
        <w:rPr>
          <w:rFonts w:eastAsia="Times New Roman"/>
          <w:bdr w:val="none" w:sz="0" w:space="0" w:color="auto" w:frame="1"/>
        </w:rPr>
      </w:pPr>
      <w:r w:rsidRPr="004245FD">
        <w:rPr>
          <w:rFonts w:eastAsia="Times New Roman"/>
          <w:b/>
          <w:bCs/>
          <w:bdr w:val="none" w:sz="0" w:space="0" w:color="auto" w:frame="1"/>
        </w:rPr>
        <w:t>Session Description</w:t>
      </w:r>
      <w:r w:rsidR="00342474" w:rsidRPr="004245FD">
        <w:rPr>
          <w:rFonts w:eastAsia="Times New Roman"/>
          <w:bdr w:val="none" w:sz="0" w:space="0" w:color="auto" w:frame="1"/>
        </w:rPr>
        <w:t xml:space="preserve"> </w:t>
      </w:r>
    </w:p>
    <w:p w14:paraId="5C2B10EE" w14:textId="5EA52343" w:rsidR="00EF2775" w:rsidRPr="001E6F77" w:rsidRDefault="00EF2775" w:rsidP="00342474">
      <w:pPr>
        <w:shd w:val="clear" w:color="auto" w:fill="FFFFFF"/>
        <w:spacing w:line="480" w:lineRule="auto"/>
        <w:textAlignment w:val="baseline"/>
        <w:rPr>
          <w:rFonts w:eastAsia="Times New Roman"/>
          <w:color w:val="201F1E"/>
        </w:rPr>
      </w:pPr>
      <w:r w:rsidRPr="001E6F77">
        <w:rPr>
          <w:rFonts w:eastAsia="Times New Roman"/>
          <w:color w:val="201F1E"/>
          <w:bdr w:val="none" w:sz="0" w:space="0" w:color="auto" w:frame="1"/>
        </w:rPr>
        <w:t> In our 60-minute session, we will complete the discussion in four phases.   </w:t>
      </w:r>
    </w:p>
    <w:p w14:paraId="7B356442" w14:textId="087D1C33" w:rsidR="00EF2775" w:rsidRPr="001E6F77" w:rsidRDefault="00EC4E6F" w:rsidP="00EF2775">
      <w:pPr>
        <w:numPr>
          <w:ilvl w:val="0"/>
          <w:numId w:val="4"/>
        </w:numPr>
        <w:shd w:val="clear" w:color="auto" w:fill="FFFFFF"/>
        <w:spacing w:line="480" w:lineRule="auto"/>
        <w:rPr>
          <w:rFonts w:eastAsia="Times New Roman"/>
          <w:color w:val="201F1E"/>
        </w:rPr>
      </w:pPr>
      <w:r w:rsidRPr="001E6F77">
        <w:rPr>
          <w:rFonts w:eastAsia="Times New Roman"/>
          <w:color w:val="000000"/>
          <w:bdr w:val="none" w:sz="0" w:space="0" w:color="auto" w:frame="1"/>
        </w:rPr>
        <w:t>Introductions (</w:t>
      </w:r>
      <w:r w:rsidR="00EF2775" w:rsidRPr="001E6F77">
        <w:rPr>
          <w:rFonts w:eastAsia="Times New Roman"/>
          <w:color w:val="000000"/>
          <w:bdr w:val="none" w:sz="0" w:space="0" w:color="auto" w:frame="1"/>
        </w:rPr>
        <w:t xml:space="preserve">10 min): Participants will introduce </w:t>
      </w:r>
      <w:r w:rsidRPr="001E6F77">
        <w:rPr>
          <w:rFonts w:eastAsia="Times New Roman"/>
          <w:color w:val="000000"/>
          <w:bdr w:val="none" w:sz="0" w:space="0" w:color="auto" w:frame="1"/>
        </w:rPr>
        <w:t>themselves and</w:t>
      </w:r>
      <w:r w:rsidR="002E318F">
        <w:rPr>
          <w:rFonts w:eastAsia="Times New Roman"/>
          <w:color w:val="000000"/>
          <w:bdr w:val="none" w:sz="0" w:space="0" w:color="auto" w:frame="1"/>
        </w:rPr>
        <w:t xml:space="preserve"> </w:t>
      </w:r>
      <w:r w:rsidR="00EF2775" w:rsidRPr="001E6F77">
        <w:rPr>
          <w:rFonts w:eastAsia="Times New Roman"/>
          <w:color w:val="000000"/>
          <w:bdr w:val="none" w:sz="0" w:space="0" w:color="auto" w:frame="1"/>
        </w:rPr>
        <w:t xml:space="preserve">provide background on </w:t>
      </w:r>
      <w:r w:rsidR="000C7B37">
        <w:rPr>
          <w:rFonts w:eastAsia="Times New Roman"/>
          <w:color w:val="000000"/>
          <w:bdr w:val="none" w:sz="0" w:space="0" w:color="auto" w:frame="1"/>
        </w:rPr>
        <w:t xml:space="preserve">the </w:t>
      </w:r>
      <w:r>
        <w:rPr>
          <w:rFonts w:eastAsia="Times New Roman"/>
          <w:color w:val="000000"/>
          <w:bdr w:val="none" w:sz="0" w:space="0" w:color="auto" w:frame="1"/>
        </w:rPr>
        <w:t>teaching of strategic management</w:t>
      </w:r>
      <w:r w:rsidR="00EF2775" w:rsidRPr="001E6F77">
        <w:rPr>
          <w:rFonts w:eastAsia="Times New Roman"/>
          <w:color w:val="000000"/>
          <w:bdr w:val="none" w:sz="0" w:space="0" w:color="auto" w:frame="1"/>
        </w:rPr>
        <w:t>.   </w:t>
      </w:r>
    </w:p>
    <w:p w14:paraId="2AC46296" w14:textId="73830F04" w:rsidR="00C769D4" w:rsidRPr="004204C6" w:rsidRDefault="009A4968" w:rsidP="009A4968">
      <w:pPr>
        <w:numPr>
          <w:ilvl w:val="0"/>
          <w:numId w:val="4"/>
        </w:numPr>
        <w:shd w:val="clear" w:color="auto" w:fill="FFFFFF"/>
        <w:spacing w:line="480" w:lineRule="auto"/>
        <w:rPr>
          <w:rFonts w:eastAsia="Times New Roman"/>
          <w:color w:val="201F1E"/>
        </w:rPr>
      </w:pPr>
      <w:r w:rsidRPr="009A4968">
        <w:rPr>
          <w:rFonts w:eastAsia="Times New Roman"/>
          <w:color w:val="000000"/>
          <w:bdr w:val="none" w:sz="0" w:space="0" w:color="auto" w:frame="1"/>
        </w:rPr>
        <w:t xml:space="preserve">Learning from each other </w:t>
      </w:r>
      <w:r w:rsidR="00EF2775" w:rsidRPr="009A4968">
        <w:rPr>
          <w:rFonts w:eastAsia="Times New Roman"/>
          <w:color w:val="000000"/>
          <w:bdr w:val="none" w:sz="0" w:space="0" w:color="auto" w:frame="1"/>
        </w:rPr>
        <w:t>(</w:t>
      </w:r>
      <w:r w:rsidRPr="009A4968">
        <w:rPr>
          <w:rFonts w:eastAsia="Times New Roman"/>
          <w:color w:val="000000"/>
          <w:bdr w:val="none" w:sz="0" w:space="0" w:color="auto" w:frame="1"/>
        </w:rPr>
        <w:t>25</w:t>
      </w:r>
      <w:r w:rsidR="00EF2775" w:rsidRPr="009A4968">
        <w:rPr>
          <w:rFonts w:eastAsia="Times New Roman"/>
          <w:color w:val="000000"/>
          <w:bdr w:val="none" w:sz="0" w:space="0" w:color="auto" w:frame="1"/>
        </w:rPr>
        <w:t xml:space="preserve"> min): Next, </w:t>
      </w:r>
      <w:r w:rsidR="004204C6">
        <w:rPr>
          <w:rFonts w:eastAsia="Times New Roman"/>
          <w:color w:val="000000"/>
          <w:bdr w:val="none" w:sz="0" w:space="0" w:color="auto" w:frame="1"/>
        </w:rPr>
        <w:t>participants</w:t>
      </w:r>
      <w:r w:rsidRPr="009A4968">
        <w:rPr>
          <w:rFonts w:eastAsia="Times New Roman"/>
          <w:color w:val="000000"/>
          <w:bdr w:val="none" w:sz="0" w:space="0" w:color="auto" w:frame="1"/>
        </w:rPr>
        <w:t xml:space="preserve"> </w:t>
      </w:r>
      <w:r w:rsidR="00EF2775" w:rsidRPr="009A4968">
        <w:rPr>
          <w:rFonts w:eastAsia="Times New Roman"/>
          <w:color w:val="000000"/>
          <w:bdr w:val="none" w:sz="0" w:space="0" w:color="auto" w:frame="1"/>
        </w:rPr>
        <w:t>will share integration techniques</w:t>
      </w:r>
      <w:r w:rsidR="00EA3042" w:rsidRPr="009A4968">
        <w:rPr>
          <w:rFonts w:eastAsia="Times New Roman"/>
          <w:color w:val="000000"/>
          <w:bdr w:val="none" w:sz="0" w:space="0" w:color="auto" w:frame="1"/>
        </w:rPr>
        <w:t>/practices</w:t>
      </w:r>
      <w:r w:rsidR="00EF2775" w:rsidRPr="009A4968">
        <w:rPr>
          <w:rFonts w:eastAsia="Times New Roman"/>
          <w:color w:val="000000"/>
          <w:bdr w:val="none" w:sz="0" w:space="0" w:color="auto" w:frame="1"/>
        </w:rPr>
        <w:t xml:space="preserve"> we have utilized in our own courses/roles</w:t>
      </w:r>
      <w:r w:rsidR="00EA3042" w:rsidRPr="009A4968">
        <w:rPr>
          <w:rFonts w:eastAsia="Times New Roman"/>
          <w:color w:val="000000"/>
          <w:bdr w:val="none" w:sz="0" w:space="0" w:color="auto" w:frame="1"/>
        </w:rPr>
        <w:t xml:space="preserve"> and our reflections</w:t>
      </w:r>
      <w:r w:rsidRPr="009A4968">
        <w:rPr>
          <w:rFonts w:eastAsia="Times New Roman"/>
          <w:color w:val="000000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(</w:t>
      </w:r>
      <w:r w:rsidR="003D76D7" w:rsidRPr="009A4968">
        <w:rPr>
          <w:rFonts w:eastAsia="Times New Roman"/>
          <w:bdr w:val="none" w:sz="0" w:space="0" w:color="auto" w:frame="1"/>
        </w:rPr>
        <w:t>evaluations/</w:t>
      </w:r>
      <w:r w:rsidR="00BB2530" w:rsidRPr="009A4968">
        <w:rPr>
          <w:rFonts w:eastAsia="Times New Roman"/>
          <w:bdr w:val="none" w:sz="0" w:space="0" w:color="auto" w:frame="1"/>
        </w:rPr>
        <w:t>comments</w:t>
      </w:r>
      <w:r>
        <w:rPr>
          <w:rFonts w:eastAsia="Times New Roman"/>
          <w:bdr w:val="none" w:sz="0" w:space="0" w:color="auto" w:frame="1"/>
        </w:rPr>
        <w:t>)</w:t>
      </w:r>
      <w:r w:rsidR="00EF2775" w:rsidRPr="009A4968">
        <w:rPr>
          <w:rFonts w:eastAsia="Times New Roman"/>
          <w:bdr w:val="none" w:sz="0" w:space="0" w:color="auto" w:frame="1"/>
        </w:rPr>
        <w:t>. </w:t>
      </w:r>
    </w:p>
    <w:p w14:paraId="1C6C297E" w14:textId="177BC994" w:rsidR="00EF2775" w:rsidRPr="001E6F77" w:rsidRDefault="00C769D4" w:rsidP="00EF2775">
      <w:pPr>
        <w:numPr>
          <w:ilvl w:val="0"/>
          <w:numId w:val="4"/>
        </w:numPr>
        <w:shd w:val="clear" w:color="auto" w:fill="FFFFFF"/>
        <w:spacing w:line="480" w:lineRule="auto"/>
        <w:rPr>
          <w:rFonts w:eastAsia="Times New Roman"/>
          <w:color w:val="201F1E"/>
        </w:rPr>
      </w:pPr>
      <w:r>
        <w:rPr>
          <w:rFonts w:eastAsia="Times New Roman"/>
          <w:bdr w:val="none" w:sz="0" w:space="0" w:color="auto" w:frame="1"/>
        </w:rPr>
        <w:t xml:space="preserve">What will the future look like? (15): </w:t>
      </w:r>
      <w:r w:rsidR="00EF2775" w:rsidRPr="000C7B37">
        <w:rPr>
          <w:rFonts w:eastAsia="Times New Roman"/>
          <w:bdr w:val="none" w:sz="0" w:space="0" w:color="auto" w:frame="1"/>
        </w:rPr>
        <w:t>  </w:t>
      </w:r>
      <w:r>
        <w:rPr>
          <w:rFonts w:eastAsia="Times New Roman"/>
          <w:bdr w:val="none" w:sz="0" w:space="0" w:color="auto" w:frame="1"/>
        </w:rPr>
        <w:t>Finally, we will</w:t>
      </w:r>
      <w:r w:rsidR="004204C6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discuss what the future of teaching strategy might look like.</w:t>
      </w:r>
    </w:p>
    <w:p w14:paraId="7C808077" w14:textId="70B4B390" w:rsidR="00EF2775" w:rsidRPr="001E6F77" w:rsidRDefault="00EF2775" w:rsidP="00EF2775">
      <w:pPr>
        <w:numPr>
          <w:ilvl w:val="0"/>
          <w:numId w:val="4"/>
        </w:numPr>
        <w:shd w:val="clear" w:color="auto" w:fill="FFFFFF"/>
        <w:spacing w:line="480" w:lineRule="auto"/>
        <w:rPr>
          <w:rFonts w:eastAsia="Times New Roman"/>
          <w:color w:val="201F1E"/>
        </w:rPr>
      </w:pPr>
      <w:r w:rsidRPr="001E6F77">
        <w:rPr>
          <w:rFonts w:eastAsia="Times New Roman"/>
          <w:color w:val="000000"/>
          <w:bdr w:val="none" w:sz="0" w:space="0" w:color="auto" w:frame="1"/>
        </w:rPr>
        <w:t>Wrap-</w:t>
      </w:r>
      <w:r w:rsidR="004204C6" w:rsidRPr="001E6F77">
        <w:rPr>
          <w:rFonts w:eastAsia="Times New Roman"/>
          <w:color w:val="000000"/>
          <w:bdr w:val="none" w:sz="0" w:space="0" w:color="auto" w:frame="1"/>
        </w:rPr>
        <w:t>up (</w:t>
      </w:r>
      <w:r w:rsidRPr="001E6F77">
        <w:rPr>
          <w:rFonts w:eastAsia="Times New Roman"/>
          <w:color w:val="000000"/>
          <w:bdr w:val="none" w:sz="0" w:space="0" w:color="auto" w:frame="1"/>
        </w:rPr>
        <w:t>10 min): We will take some time to reflect on how we can take ideas back to our</w:t>
      </w:r>
      <w:r w:rsidR="004101AC">
        <w:rPr>
          <w:rFonts w:eastAsia="Times New Roman"/>
          <w:color w:val="000000"/>
          <w:bdr w:val="none" w:sz="0" w:space="0" w:color="auto" w:frame="1"/>
        </w:rPr>
        <w:t xml:space="preserve"> own</w:t>
      </w:r>
      <w:r w:rsidRPr="001E6F77">
        <w:rPr>
          <w:rFonts w:eastAsia="Times New Roman"/>
          <w:color w:val="000000"/>
          <w:bdr w:val="none" w:sz="0" w:space="0" w:color="auto" w:frame="1"/>
        </w:rPr>
        <w:t xml:space="preserve"> </w:t>
      </w:r>
      <w:r w:rsidR="00EC4E6F">
        <w:rPr>
          <w:rFonts w:eastAsia="Times New Roman"/>
          <w:color w:val="000000"/>
          <w:bdr w:val="none" w:sz="0" w:space="0" w:color="auto" w:frame="1"/>
        </w:rPr>
        <w:t xml:space="preserve">teaching. </w:t>
      </w:r>
      <w:r w:rsidRPr="001E6F77">
        <w:rPr>
          <w:rFonts w:eastAsia="Times New Roman"/>
          <w:color w:val="201F1E"/>
          <w:bdr w:val="none" w:sz="0" w:space="0" w:color="auto" w:frame="1"/>
        </w:rPr>
        <w:t> </w:t>
      </w:r>
    </w:p>
    <w:p w14:paraId="566071CF" w14:textId="50EAB10E" w:rsidR="006473EE" w:rsidRPr="00466EB8" w:rsidRDefault="006F0250" w:rsidP="00466EB8">
      <w:pPr>
        <w:spacing w:after="160" w:line="259" w:lineRule="auto"/>
        <w:rPr>
          <w:rFonts w:eastAsia="Times New Roman"/>
        </w:rPr>
      </w:pPr>
      <w:r>
        <w:rPr>
          <w:rFonts w:eastAsia="Times New Roman"/>
          <w:color w:val="222222"/>
        </w:rPr>
        <w:t xml:space="preserve">    </w:t>
      </w:r>
    </w:p>
    <w:p w14:paraId="21CE5CA3" w14:textId="77777777" w:rsidR="002A68F3" w:rsidRPr="00466EB8" w:rsidRDefault="002A68F3" w:rsidP="00466EB8">
      <w:pPr>
        <w:shd w:val="clear" w:color="auto" w:fill="FFFFFF"/>
        <w:spacing w:line="480" w:lineRule="auto"/>
        <w:jc w:val="center"/>
        <w:textAlignment w:val="baseline"/>
        <w:rPr>
          <w:rFonts w:eastAsia="Times New Roman"/>
          <w:b/>
          <w:bCs/>
          <w:bdr w:val="none" w:sz="0" w:space="0" w:color="auto" w:frame="1"/>
        </w:rPr>
      </w:pPr>
      <w:r w:rsidRPr="00466EB8">
        <w:rPr>
          <w:rFonts w:eastAsia="Times New Roman"/>
          <w:b/>
          <w:bCs/>
          <w:bdr w:val="none" w:sz="0" w:space="0" w:color="auto" w:frame="1"/>
        </w:rPr>
        <w:t>References</w:t>
      </w:r>
    </w:p>
    <w:p w14:paraId="67E9E3EA" w14:textId="77777777" w:rsidR="00735A7B" w:rsidRDefault="00735A7B" w:rsidP="00735A7B">
      <w:pPr>
        <w:autoSpaceDE w:val="0"/>
        <w:autoSpaceDN w:val="0"/>
        <w:adjustRightInd w:val="0"/>
        <w:rPr>
          <w:rFonts w:ascii="AGaramondPro-Regular" w:hAnsi="AGaramondPro-Regular" w:cs="AGaramondPro-Regular"/>
          <w:sz w:val="18"/>
          <w:szCs w:val="18"/>
        </w:rPr>
      </w:pPr>
    </w:p>
    <w:p w14:paraId="662AFEFB" w14:textId="77777777" w:rsidR="000C7B37" w:rsidRPr="000C7B37" w:rsidRDefault="000C7B37" w:rsidP="000C7B37">
      <w:pPr>
        <w:spacing w:after="160" w:line="259" w:lineRule="auto"/>
        <w:rPr>
          <w:color w:val="222222"/>
          <w:shd w:val="clear" w:color="auto" w:fill="FFFFFF"/>
        </w:rPr>
      </w:pPr>
      <w:r w:rsidRPr="000C7B37">
        <w:rPr>
          <w:color w:val="222222"/>
          <w:shd w:val="clear" w:color="auto" w:fill="FFFFFF"/>
        </w:rPr>
        <w:t>Barney, J. B., &amp; Mackey, A. (2018). Monopoly profits, efficiency profits, and teaching strategic management. </w:t>
      </w:r>
      <w:r w:rsidRPr="000C7B37">
        <w:rPr>
          <w:i/>
          <w:iCs/>
          <w:color w:val="222222"/>
          <w:shd w:val="clear" w:color="auto" w:fill="FFFFFF"/>
        </w:rPr>
        <w:t>Academy of Management Learning &amp; Education</w:t>
      </w:r>
      <w:r w:rsidRPr="000C7B37">
        <w:rPr>
          <w:color w:val="222222"/>
          <w:shd w:val="clear" w:color="auto" w:fill="FFFFFF"/>
        </w:rPr>
        <w:t>, </w:t>
      </w:r>
      <w:r w:rsidRPr="000C7B37">
        <w:rPr>
          <w:i/>
          <w:iCs/>
          <w:color w:val="222222"/>
          <w:shd w:val="clear" w:color="auto" w:fill="FFFFFF"/>
        </w:rPr>
        <w:t>17</w:t>
      </w:r>
      <w:r w:rsidRPr="000C7B37">
        <w:rPr>
          <w:color w:val="222222"/>
          <w:shd w:val="clear" w:color="auto" w:fill="FFFFFF"/>
        </w:rPr>
        <w:t>(3), 359-373.</w:t>
      </w:r>
    </w:p>
    <w:p w14:paraId="2EF2370F" w14:textId="77777777" w:rsidR="000C7B37" w:rsidRPr="000C7B37" w:rsidRDefault="000C7B37" w:rsidP="000C7B37">
      <w:pPr>
        <w:spacing w:after="160" w:line="259" w:lineRule="auto"/>
        <w:rPr>
          <w:color w:val="222222"/>
          <w:shd w:val="clear" w:color="auto" w:fill="FFFFFF"/>
        </w:rPr>
      </w:pPr>
      <w:r w:rsidRPr="000C7B37">
        <w:rPr>
          <w:color w:val="222222"/>
          <w:shd w:val="clear" w:color="auto" w:fill="FFFFFF"/>
        </w:rPr>
        <w:t>Bauman, A. (2018). Concept maps: Active learning assessment tool in a strategic management capstone class. </w:t>
      </w:r>
      <w:r w:rsidRPr="000C7B37">
        <w:rPr>
          <w:i/>
          <w:iCs/>
          <w:color w:val="222222"/>
          <w:shd w:val="clear" w:color="auto" w:fill="FFFFFF"/>
        </w:rPr>
        <w:t>College Teaching</w:t>
      </w:r>
      <w:r w:rsidRPr="000C7B37">
        <w:rPr>
          <w:color w:val="222222"/>
          <w:shd w:val="clear" w:color="auto" w:fill="FFFFFF"/>
        </w:rPr>
        <w:t>, </w:t>
      </w:r>
      <w:r w:rsidRPr="000C7B37">
        <w:rPr>
          <w:i/>
          <w:iCs/>
          <w:color w:val="222222"/>
          <w:shd w:val="clear" w:color="auto" w:fill="FFFFFF"/>
        </w:rPr>
        <w:t>66</w:t>
      </w:r>
      <w:r w:rsidRPr="000C7B37">
        <w:rPr>
          <w:color w:val="222222"/>
          <w:shd w:val="clear" w:color="auto" w:fill="FFFFFF"/>
        </w:rPr>
        <w:t>(4), 213-221.</w:t>
      </w:r>
    </w:p>
    <w:p w14:paraId="48DEE89C" w14:textId="098E49DB" w:rsidR="00FE613D" w:rsidRPr="000C7B37" w:rsidRDefault="000C7B37" w:rsidP="000C7B37">
      <w:pPr>
        <w:spacing w:after="160" w:line="259" w:lineRule="auto"/>
        <w:rPr>
          <w:color w:val="222222"/>
          <w:shd w:val="clear" w:color="auto" w:fill="FFFFFF"/>
        </w:rPr>
      </w:pPr>
      <w:r w:rsidRPr="000C7B37">
        <w:rPr>
          <w:color w:val="222222"/>
          <w:shd w:val="clear" w:color="auto" w:fill="FFFFFF"/>
        </w:rPr>
        <w:t>Bracker, J. (1980). The historical development of the strategic management concept. </w:t>
      </w:r>
      <w:r w:rsidRPr="000C7B37">
        <w:rPr>
          <w:i/>
          <w:iCs/>
          <w:color w:val="222222"/>
          <w:shd w:val="clear" w:color="auto" w:fill="FFFFFF"/>
        </w:rPr>
        <w:t>Academy of management review</w:t>
      </w:r>
      <w:r w:rsidRPr="000C7B37">
        <w:rPr>
          <w:color w:val="222222"/>
          <w:shd w:val="clear" w:color="auto" w:fill="FFFFFF"/>
        </w:rPr>
        <w:t>, </w:t>
      </w:r>
      <w:r w:rsidRPr="000C7B37">
        <w:rPr>
          <w:i/>
          <w:iCs/>
          <w:color w:val="222222"/>
          <w:shd w:val="clear" w:color="auto" w:fill="FFFFFF"/>
        </w:rPr>
        <w:t>5</w:t>
      </w:r>
      <w:r w:rsidRPr="000C7B37">
        <w:rPr>
          <w:color w:val="222222"/>
          <w:shd w:val="clear" w:color="auto" w:fill="FFFFFF"/>
        </w:rPr>
        <w:t>(2), 219-224.</w:t>
      </w:r>
    </w:p>
    <w:p w14:paraId="32B411AE" w14:textId="5483C2C0" w:rsidR="000C7B37" w:rsidRPr="000C7B37" w:rsidRDefault="000C7B37" w:rsidP="000C7B37">
      <w:pPr>
        <w:spacing w:after="160" w:line="259" w:lineRule="auto"/>
        <w:rPr>
          <w:color w:val="222222"/>
          <w:shd w:val="clear" w:color="auto" w:fill="FFFFFF"/>
        </w:rPr>
      </w:pPr>
      <w:r w:rsidRPr="000C7B37">
        <w:rPr>
          <w:color w:val="222222"/>
          <w:shd w:val="clear" w:color="auto" w:fill="FFFFFF"/>
        </w:rPr>
        <w:t>Grant, R. M. (2008). Why strategy teaching should be theory based. </w:t>
      </w:r>
      <w:r w:rsidRPr="000C7B37">
        <w:rPr>
          <w:i/>
          <w:iCs/>
          <w:color w:val="222222"/>
          <w:shd w:val="clear" w:color="auto" w:fill="FFFFFF"/>
        </w:rPr>
        <w:t>Journal of Management Inquiry</w:t>
      </w:r>
      <w:r w:rsidRPr="000C7B37">
        <w:rPr>
          <w:color w:val="222222"/>
          <w:shd w:val="clear" w:color="auto" w:fill="FFFFFF"/>
        </w:rPr>
        <w:t>, </w:t>
      </w:r>
      <w:r w:rsidRPr="000C7B37">
        <w:rPr>
          <w:i/>
          <w:iCs/>
          <w:color w:val="222222"/>
          <w:shd w:val="clear" w:color="auto" w:fill="FFFFFF"/>
        </w:rPr>
        <w:t>17</w:t>
      </w:r>
      <w:r w:rsidRPr="000C7B37">
        <w:rPr>
          <w:color w:val="222222"/>
          <w:shd w:val="clear" w:color="auto" w:fill="FFFFFF"/>
        </w:rPr>
        <w:t>(4), 276-281.</w:t>
      </w:r>
    </w:p>
    <w:p w14:paraId="264E6D49" w14:textId="7B429BCE" w:rsidR="000C7B37" w:rsidRPr="000C7B37" w:rsidRDefault="000C7B37" w:rsidP="000C7B37">
      <w:pPr>
        <w:spacing w:after="160" w:line="259" w:lineRule="auto"/>
        <w:rPr>
          <w:color w:val="222222"/>
          <w:shd w:val="clear" w:color="auto" w:fill="FFFFFF"/>
        </w:rPr>
      </w:pPr>
      <w:r w:rsidRPr="000C7B37">
        <w:rPr>
          <w:color w:val="222222"/>
          <w:shd w:val="clear" w:color="auto" w:fill="FFFFFF"/>
        </w:rPr>
        <w:t xml:space="preserve">Leiblein, M. J., &amp; Reuer, J. J. (2020). Foundations and futures of strategic </w:t>
      </w:r>
      <w:r>
        <w:rPr>
          <w:color w:val="222222"/>
          <w:shd w:val="clear" w:color="auto" w:fill="FFFFFF"/>
        </w:rPr>
        <w:t>m</w:t>
      </w:r>
      <w:r w:rsidRPr="000C7B37">
        <w:rPr>
          <w:color w:val="222222"/>
          <w:shd w:val="clear" w:color="auto" w:fill="FFFFFF"/>
        </w:rPr>
        <w:t>anagement. </w:t>
      </w:r>
      <w:r w:rsidRPr="000C7B37">
        <w:rPr>
          <w:i/>
          <w:iCs/>
          <w:color w:val="222222"/>
          <w:shd w:val="clear" w:color="auto" w:fill="FFFFFF"/>
        </w:rPr>
        <w:t>Strategic Management Review</w:t>
      </w:r>
      <w:r w:rsidRPr="000C7B37">
        <w:rPr>
          <w:color w:val="222222"/>
          <w:shd w:val="clear" w:color="auto" w:fill="FFFFFF"/>
        </w:rPr>
        <w:t>, </w:t>
      </w:r>
      <w:r w:rsidRPr="000C7B37">
        <w:rPr>
          <w:i/>
          <w:iCs/>
          <w:color w:val="222222"/>
          <w:shd w:val="clear" w:color="auto" w:fill="FFFFFF"/>
        </w:rPr>
        <w:t>1</w:t>
      </w:r>
      <w:r w:rsidRPr="000C7B37">
        <w:rPr>
          <w:color w:val="222222"/>
          <w:shd w:val="clear" w:color="auto" w:fill="FFFFFF"/>
        </w:rPr>
        <w:t>(1), 1-33.</w:t>
      </w:r>
    </w:p>
    <w:p w14:paraId="4E41AF0E" w14:textId="5CA6EEB5" w:rsidR="000C7B37" w:rsidRPr="000C7B37" w:rsidRDefault="000C7B37" w:rsidP="000C7B37">
      <w:pPr>
        <w:spacing w:after="160" w:line="259" w:lineRule="auto"/>
        <w:rPr>
          <w:color w:val="222222"/>
          <w:shd w:val="clear" w:color="auto" w:fill="FFFFFF"/>
        </w:rPr>
      </w:pPr>
      <w:r w:rsidRPr="000C7B37">
        <w:rPr>
          <w:color w:val="222222"/>
          <w:shd w:val="clear" w:color="auto" w:fill="FFFFFF"/>
        </w:rPr>
        <w:t>Okumus, F., &amp; Wong, K. K. (2007). A content analysis of strategic management syllabi in tourism and hospitality schools. </w:t>
      </w:r>
      <w:r w:rsidRPr="000C7B37">
        <w:rPr>
          <w:i/>
          <w:iCs/>
          <w:color w:val="222222"/>
          <w:shd w:val="clear" w:color="auto" w:fill="FFFFFF"/>
        </w:rPr>
        <w:t>Journal of teaching in travel &amp; tourism</w:t>
      </w:r>
      <w:r w:rsidRPr="000C7B37">
        <w:rPr>
          <w:color w:val="222222"/>
          <w:shd w:val="clear" w:color="auto" w:fill="FFFFFF"/>
        </w:rPr>
        <w:t>, </w:t>
      </w:r>
      <w:r w:rsidRPr="000C7B37">
        <w:rPr>
          <w:i/>
          <w:iCs/>
          <w:color w:val="222222"/>
          <w:shd w:val="clear" w:color="auto" w:fill="FFFFFF"/>
        </w:rPr>
        <w:t>7</w:t>
      </w:r>
      <w:r w:rsidRPr="000C7B37">
        <w:rPr>
          <w:color w:val="222222"/>
          <w:shd w:val="clear" w:color="auto" w:fill="FFFFFF"/>
        </w:rPr>
        <w:t>(1), 77-97.</w:t>
      </w:r>
    </w:p>
    <w:p w14:paraId="594D2249" w14:textId="5AC50909" w:rsidR="000C7B37" w:rsidRPr="000C7B37" w:rsidRDefault="000C7B37" w:rsidP="000C7B37">
      <w:pPr>
        <w:spacing w:after="160" w:line="259" w:lineRule="auto"/>
        <w:rPr>
          <w:rFonts w:eastAsia="Times New Roman"/>
        </w:rPr>
      </w:pPr>
      <w:r w:rsidRPr="000C7B37">
        <w:rPr>
          <w:color w:val="222222"/>
          <w:shd w:val="clear" w:color="auto" w:fill="FFFFFF"/>
        </w:rPr>
        <w:lastRenderedPageBreak/>
        <w:t>Stumpf, S. A., &amp; Dunbar, R. L. (1990). Using behavioral simulations in teaching strategic management processes. </w:t>
      </w:r>
      <w:r w:rsidRPr="000C7B37">
        <w:rPr>
          <w:i/>
          <w:iCs/>
          <w:color w:val="222222"/>
          <w:shd w:val="clear" w:color="auto" w:fill="FFFFFF"/>
        </w:rPr>
        <w:t>Organizational Behavior Teaching Review</w:t>
      </w:r>
      <w:r w:rsidRPr="000C7B37">
        <w:rPr>
          <w:color w:val="222222"/>
          <w:shd w:val="clear" w:color="auto" w:fill="FFFFFF"/>
        </w:rPr>
        <w:t>, </w:t>
      </w:r>
      <w:r w:rsidRPr="000C7B37">
        <w:rPr>
          <w:i/>
          <w:iCs/>
          <w:color w:val="222222"/>
          <w:shd w:val="clear" w:color="auto" w:fill="FFFFFF"/>
        </w:rPr>
        <w:t>14</w:t>
      </w:r>
      <w:r w:rsidRPr="000C7B37">
        <w:rPr>
          <w:color w:val="222222"/>
          <w:shd w:val="clear" w:color="auto" w:fill="FFFFFF"/>
        </w:rPr>
        <w:t>(2), 43-62.</w:t>
      </w:r>
    </w:p>
    <w:sectPr w:rsidR="000C7B37" w:rsidRPr="000C7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89E2" w14:textId="77777777" w:rsidR="00560335" w:rsidRDefault="00560335" w:rsidP="000D2C8E">
      <w:r>
        <w:separator/>
      </w:r>
    </w:p>
  </w:endnote>
  <w:endnote w:type="continuationSeparator" w:id="0">
    <w:p w14:paraId="2BFFF0E1" w14:textId="77777777" w:rsidR="00560335" w:rsidRDefault="00560335" w:rsidP="000D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7649" w14:textId="77777777" w:rsidR="00B02FB3" w:rsidRDefault="00B0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64E8" w14:textId="77777777" w:rsidR="00B02FB3" w:rsidRDefault="00B02F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B98F" w14:textId="77777777" w:rsidR="00B02FB3" w:rsidRDefault="00B02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8AC5" w14:textId="77777777" w:rsidR="00560335" w:rsidRDefault="00560335" w:rsidP="000D2C8E">
      <w:r>
        <w:separator/>
      </w:r>
    </w:p>
  </w:footnote>
  <w:footnote w:type="continuationSeparator" w:id="0">
    <w:p w14:paraId="6045CD6E" w14:textId="77777777" w:rsidR="00560335" w:rsidRDefault="00560335" w:rsidP="000D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08C1" w14:textId="77777777" w:rsidR="00B02FB3" w:rsidRDefault="00B0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1FBB" w14:textId="3F6184AE" w:rsidR="007D1A66" w:rsidRPr="00B40423" w:rsidRDefault="00641CCB">
    <w:pPr>
      <w:pStyle w:val="Header"/>
      <w:jc w:val="right"/>
    </w:pPr>
    <w:r w:rsidRPr="00641CCB">
      <w:t xml:space="preserve">  </w:t>
    </w:r>
    <w:r w:rsidR="00ED373B">
      <w:t>The teaching of the Strategic Management Course</w:t>
    </w:r>
  </w:p>
  <w:p w14:paraId="07778039" w14:textId="77777777" w:rsidR="00641CCB" w:rsidRPr="00641CCB" w:rsidRDefault="007D1A66">
    <w:pPr>
      <w:pStyle w:val="Header"/>
      <w:jc w:val="right"/>
    </w:pPr>
    <w:r>
      <w:t>Page</w:t>
    </w:r>
    <w:r w:rsidR="00641CCB" w:rsidRPr="00641CCB">
      <w:t xml:space="preserve">      </w:t>
    </w:r>
    <w:sdt>
      <w:sdtPr>
        <w:id w:val="-5450639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41CCB" w:rsidRPr="00641CCB">
          <w:fldChar w:fldCharType="begin"/>
        </w:r>
        <w:r w:rsidR="00641CCB" w:rsidRPr="00641CCB">
          <w:instrText xml:space="preserve"> PAGE   \* MERGEFORMAT </w:instrText>
        </w:r>
        <w:r w:rsidR="00641CCB" w:rsidRPr="00641CCB">
          <w:fldChar w:fldCharType="separate"/>
        </w:r>
        <w:r w:rsidR="00C75DB7">
          <w:rPr>
            <w:noProof/>
          </w:rPr>
          <w:t>4</w:t>
        </w:r>
        <w:r w:rsidR="00641CCB" w:rsidRPr="00641CCB">
          <w:rPr>
            <w:noProof/>
          </w:rPr>
          <w:fldChar w:fldCharType="end"/>
        </w:r>
      </w:sdtContent>
    </w:sdt>
  </w:p>
  <w:p w14:paraId="0E7ECFB8" w14:textId="77777777" w:rsidR="000D2C8E" w:rsidRPr="00641CCB" w:rsidRDefault="000D2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028E" w14:textId="77777777" w:rsidR="00B02FB3" w:rsidRDefault="00B02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7719"/>
    <w:multiLevelType w:val="hybridMultilevel"/>
    <w:tmpl w:val="C9320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3920"/>
    <w:multiLevelType w:val="hybridMultilevel"/>
    <w:tmpl w:val="074AF6F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A7F0A"/>
    <w:multiLevelType w:val="hybridMultilevel"/>
    <w:tmpl w:val="75523692"/>
    <w:lvl w:ilvl="0" w:tplc="DBC0E5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B0E85"/>
    <w:multiLevelType w:val="multilevel"/>
    <w:tmpl w:val="757C9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13C3F6B"/>
    <w:multiLevelType w:val="multilevel"/>
    <w:tmpl w:val="69FE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99711C"/>
    <w:multiLevelType w:val="hybridMultilevel"/>
    <w:tmpl w:val="59243B40"/>
    <w:lvl w:ilvl="0" w:tplc="010208B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43518"/>
    <w:multiLevelType w:val="multilevel"/>
    <w:tmpl w:val="1A0E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5974304">
    <w:abstractNumId w:val="1"/>
  </w:num>
  <w:num w:numId="2" w16cid:durableId="718944205">
    <w:abstractNumId w:val="5"/>
  </w:num>
  <w:num w:numId="3" w16cid:durableId="2139296416">
    <w:abstractNumId w:val="0"/>
  </w:num>
  <w:num w:numId="4" w16cid:durableId="722562776">
    <w:abstractNumId w:val="2"/>
  </w:num>
  <w:num w:numId="5" w16cid:durableId="113044153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065690011">
    <w:abstractNumId w:val="4"/>
  </w:num>
  <w:num w:numId="7" w16cid:durableId="1519901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wMDA0N7A0NzE0MjdQ0lEKTi0uzszPAymwqAUAintp4CwAAAA="/>
    <w:docVar w:name="dgnword-docGUID" w:val="{E81EA2FD-0B77-41D9-B96A-F7808C8A9D3D}"/>
    <w:docVar w:name="dgnword-eventsink" w:val="757715208"/>
  </w:docVars>
  <w:rsids>
    <w:rsidRoot w:val="000D2C8E"/>
    <w:rsid w:val="00003E97"/>
    <w:rsid w:val="00015261"/>
    <w:rsid w:val="00015A09"/>
    <w:rsid w:val="0001774C"/>
    <w:rsid w:val="00022C8F"/>
    <w:rsid w:val="0002787A"/>
    <w:rsid w:val="00032E5A"/>
    <w:rsid w:val="00056858"/>
    <w:rsid w:val="00063385"/>
    <w:rsid w:val="00076DC7"/>
    <w:rsid w:val="00084B83"/>
    <w:rsid w:val="00097F9E"/>
    <w:rsid w:val="000B022E"/>
    <w:rsid w:val="000B59D0"/>
    <w:rsid w:val="000C7B37"/>
    <w:rsid w:val="000D0BC5"/>
    <w:rsid w:val="000D2C8E"/>
    <w:rsid w:val="000E29B9"/>
    <w:rsid w:val="000F4577"/>
    <w:rsid w:val="000F6A4E"/>
    <w:rsid w:val="00107E05"/>
    <w:rsid w:val="001252AD"/>
    <w:rsid w:val="001508C3"/>
    <w:rsid w:val="001508DF"/>
    <w:rsid w:val="00154082"/>
    <w:rsid w:val="00173C18"/>
    <w:rsid w:val="001C50E9"/>
    <w:rsid w:val="001C7EFB"/>
    <w:rsid w:val="001D69BB"/>
    <w:rsid w:val="001E6F77"/>
    <w:rsid w:val="001F1A96"/>
    <w:rsid w:val="00207C98"/>
    <w:rsid w:val="0027499A"/>
    <w:rsid w:val="002A6534"/>
    <w:rsid w:val="002A68F3"/>
    <w:rsid w:val="002B6471"/>
    <w:rsid w:val="002D28C4"/>
    <w:rsid w:val="002E2158"/>
    <w:rsid w:val="002E2F3D"/>
    <w:rsid w:val="002E318F"/>
    <w:rsid w:val="002E5719"/>
    <w:rsid w:val="0030594A"/>
    <w:rsid w:val="00342474"/>
    <w:rsid w:val="003435FF"/>
    <w:rsid w:val="0035792A"/>
    <w:rsid w:val="00374627"/>
    <w:rsid w:val="00383236"/>
    <w:rsid w:val="003D5949"/>
    <w:rsid w:val="003D76D7"/>
    <w:rsid w:val="00405629"/>
    <w:rsid w:val="00407EAF"/>
    <w:rsid w:val="004101AC"/>
    <w:rsid w:val="004204C6"/>
    <w:rsid w:val="004245FD"/>
    <w:rsid w:val="0042598B"/>
    <w:rsid w:val="004317C7"/>
    <w:rsid w:val="004533C6"/>
    <w:rsid w:val="004573F9"/>
    <w:rsid w:val="0046055E"/>
    <w:rsid w:val="00466EB8"/>
    <w:rsid w:val="0046712C"/>
    <w:rsid w:val="00473889"/>
    <w:rsid w:val="00485A18"/>
    <w:rsid w:val="004A29E0"/>
    <w:rsid w:val="004A7097"/>
    <w:rsid w:val="004C0AFF"/>
    <w:rsid w:val="004C4500"/>
    <w:rsid w:val="004F44E2"/>
    <w:rsid w:val="0054423D"/>
    <w:rsid w:val="00555A7D"/>
    <w:rsid w:val="00557956"/>
    <w:rsid w:val="00560335"/>
    <w:rsid w:val="00564DD6"/>
    <w:rsid w:val="00580A33"/>
    <w:rsid w:val="00581B9F"/>
    <w:rsid w:val="005940F9"/>
    <w:rsid w:val="005B218E"/>
    <w:rsid w:val="005B68F6"/>
    <w:rsid w:val="005C18A7"/>
    <w:rsid w:val="005C20C5"/>
    <w:rsid w:val="005C354A"/>
    <w:rsid w:val="005D3441"/>
    <w:rsid w:val="005E2907"/>
    <w:rsid w:val="005F1E75"/>
    <w:rsid w:val="00601A44"/>
    <w:rsid w:val="006027F0"/>
    <w:rsid w:val="00602F1D"/>
    <w:rsid w:val="00612814"/>
    <w:rsid w:val="00641CCB"/>
    <w:rsid w:val="00645579"/>
    <w:rsid w:val="006473EE"/>
    <w:rsid w:val="00666FB2"/>
    <w:rsid w:val="00682E0A"/>
    <w:rsid w:val="00695545"/>
    <w:rsid w:val="006A266D"/>
    <w:rsid w:val="006D4E3A"/>
    <w:rsid w:val="006F0250"/>
    <w:rsid w:val="007022F5"/>
    <w:rsid w:val="007023C4"/>
    <w:rsid w:val="00702E65"/>
    <w:rsid w:val="00707CBF"/>
    <w:rsid w:val="0072292E"/>
    <w:rsid w:val="00722D3C"/>
    <w:rsid w:val="0073409D"/>
    <w:rsid w:val="00735A7B"/>
    <w:rsid w:val="00756280"/>
    <w:rsid w:val="00771971"/>
    <w:rsid w:val="00796C11"/>
    <w:rsid w:val="007C6B0F"/>
    <w:rsid w:val="007D0E05"/>
    <w:rsid w:val="007D1A66"/>
    <w:rsid w:val="007D6782"/>
    <w:rsid w:val="007D69B4"/>
    <w:rsid w:val="00810526"/>
    <w:rsid w:val="008106D1"/>
    <w:rsid w:val="00837870"/>
    <w:rsid w:val="008616CA"/>
    <w:rsid w:val="008960FB"/>
    <w:rsid w:val="008A17FE"/>
    <w:rsid w:val="008A267F"/>
    <w:rsid w:val="008A3EA7"/>
    <w:rsid w:val="008B3400"/>
    <w:rsid w:val="008C17A8"/>
    <w:rsid w:val="008C4A4E"/>
    <w:rsid w:val="008F5108"/>
    <w:rsid w:val="00903743"/>
    <w:rsid w:val="009176A2"/>
    <w:rsid w:val="009263B1"/>
    <w:rsid w:val="0093022C"/>
    <w:rsid w:val="00935BB7"/>
    <w:rsid w:val="00942F5F"/>
    <w:rsid w:val="00943F5B"/>
    <w:rsid w:val="009622EE"/>
    <w:rsid w:val="009A4968"/>
    <w:rsid w:val="009B4267"/>
    <w:rsid w:val="009B7A50"/>
    <w:rsid w:val="009C717D"/>
    <w:rsid w:val="009D10A5"/>
    <w:rsid w:val="00A007D5"/>
    <w:rsid w:val="00A23A5C"/>
    <w:rsid w:val="00A26675"/>
    <w:rsid w:val="00A32FFF"/>
    <w:rsid w:val="00A47057"/>
    <w:rsid w:val="00A50C2B"/>
    <w:rsid w:val="00A54C2D"/>
    <w:rsid w:val="00A82ECD"/>
    <w:rsid w:val="00A947C7"/>
    <w:rsid w:val="00AA7DCB"/>
    <w:rsid w:val="00AB5744"/>
    <w:rsid w:val="00AC163A"/>
    <w:rsid w:val="00AC4064"/>
    <w:rsid w:val="00AC5DB5"/>
    <w:rsid w:val="00AD1594"/>
    <w:rsid w:val="00AE6491"/>
    <w:rsid w:val="00AF054A"/>
    <w:rsid w:val="00B02FB3"/>
    <w:rsid w:val="00B0483D"/>
    <w:rsid w:val="00B21E22"/>
    <w:rsid w:val="00B40423"/>
    <w:rsid w:val="00B45B88"/>
    <w:rsid w:val="00B52632"/>
    <w:rsid w:val="00B579C0"/>
    <w:rsid w:val="00B60AB8"/>
    <w:rsid w:val="00B63ED6"/>
    <w:rsid w:val="00B66683"/>
    <w:rsid w:val="00B720BE"/>
    <w:rsid w:val="00B76259"/>
    <w:rsid w:val="00B90D3B"/>
    <w:rsid w:val="00B92176"/>
    <w:rsid w:val="00BA1CB0"/>
    <w:rsid w:val="00BA485F"/>
    <w:rsid w:val="00BB0BC9"/>
    <w:rsid w:val="00BB2530"/>
    <w:rsid w:val="00C04624"/>
    <w:rsid w:val="00C12CFE"/>
    <w:rsid w:val="00C13952"/>
    <w:rsid w:val="00C40540"/>
    <w:rsid w:val="00C44B23"/>
    <w:rsid w:val="00C71067"/>
    <w:rsid w:val="00C72F25"/>
    <w:rsid w:val="00C75DB7"/>
    <w:rsid w:val="00C766A2"/>
    <w:rsid w:val="00C769D4"/>
    <w:rsid w:val="00C85A32"/>
    <w:rsid w:val="00C93563"/>
    <w:rsid w:val="00CB2D0D"/>
    <w:rsid w:val="00CB7173"/>
    <w:rsid w:val="00CE0708"/>
    <w:rsid w:val="00CE5811"/>
    <w:rsid w:val="00CE7E98"/>
    <w:rsid w:val="00D00306"/>
    <w:rsid w:val="00D01BC8"/>
    <w:rsid w:val="00D02D2A"/>
    <w:rsid w:val="00D25517"/>
    <w:rsid w:val="00D64D23"/>
    <w:rsid w:val="00D67BD4"/>
    <w:rsid w:val="00D80AA6"/>
    <w:rsid w:val="00D8462A"/>
    <w:rsid w:val="00DA5E8C"/>
    <w:rsid w:val="00DB6FD1"/>
    <w:rsid w:val="00DC5380"/>
    <w:rsid w:val="00E11F61"/>
    <w:rsid w:val="00E3684D"/>
    <w:rsid w:val="00E43122"/>
    <w:rsid w:val="00E456E0"/>
    <w:rsid w:val="00E47924"/>
    <w:rsid w:val="00E96ED9"/>
    <w:rsid w:val="00EA3042"/>
    <w:rsid w:val="00EA3BDC"/>
    <w:rsid w:val="00EA4983"/>
    <w:rsid w:val="00EC4E6F"/>
    <w:rsid w:val="00EC7DC1"/>
    <w:rsid w:val="00ED373B"/>
    <w:rsid w:val="00EF2775"/>
    <w:rsid w:val="00EF7870"/>
    <w:rsid w:val="00F05E2B"/>
    <w:rsid w:val="00F1174B"/>
    <w:rsid w:val="00F1350E"/>
    <w:rsid w:val="00F16499"/>
    <w:rsid w:val="00F20126"/>
    <w:rsid w:val="00F21D5A"/>
    <w:rsid w:val="00F45056"/>
    <w:rsid w:val="00F54AF8"/>
    <w:rsid w:val="00F72AB6"/>
    <w:rsid w:val="00F74BF7"/>
    <w:rsid w:val="00F81972"/>
    <w:rsid w:val="00FB0A81"/>
    <w:rsid w:val="00FB26E9"/>
    <w:rsid w:val="00FC2725"/>
    <w:rsid w:val="00FD3E37"/>
    <w:rsid w:val="00FE613D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586A"/>
  <w15:chartTrackingRefBased/>
  <w15:docId w15:val="{6812D9DA-F0BA-439B-90FC-A750A029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C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D0E0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C8E"/>
  </w:style>
  <w:style w:type="paragraph" w:styleId="Footer">
    <w:name w:val="footer"/>
    <w:basedOn w:val="Normal"/>
    <w:link w:val="FooterChar"/>
    <w:uiPriority w:val="99"/>
    <w:unhideWhenUsed/>
    <w:rsid w:val="000D2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C8E"/>
  </w:style>
  <w:style w:type="character" w:styleId="Hyperlink">
    <w:name w:val="Hyperlink"/>
    <w:basedOn w:val="DefaultParagraphFont"/>
    <w:uiPriority w:val="99"/>
    <w:semiHidden/>
    <w:unhideWhenUsed/>
    <w:rsid w:val="00FD3E37"/>
    <w:rPr>
      <w:color w:val="0000FF"/>
      <w:u w:val="single"/>
    </w:rPr>
  </w:style>
  <w:style w:type="character" w:customStyle="1" w:styleId="st">
    <w:name w:val="st"/>
    <w:basedOn w:val="DefaultParagraphFont"/>
    <w:rsid w:val="004317C7"/>
  </w:style>
  <w:style w:type="paragraph" w:styleId="ListParagraph">
    <w:name w:val="List Paragraph"/>
    <w:basedOn w:val="Normal"/>
    <w:uiPriority w:val="34"/>
    <w:qFormat/>
    <w:rsid w:val="001F1A9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B218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D0E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authoretc">
    <w:name w:val="titleauthoretc"/>
    <w:basedOn w:val="DefaultParagraphFont"/>
    <w:rsid w:val="007D0E05"/>
  </w:style>
  <w:style w:type="character" w:customStyle="1" w:styleId="markgunt384lp">
    <w:name w:val="markgunt384lp"/>
    <w:basedOn w:val="DefaultParagraphFont"/>
    <w:rsid w:val="0042598B"/>
  </w:style>
  <w:style w:type="paragraph" w:styleId="NormalWeb">
    <w:name w:val="Normal (Web)"/>
    <w:basedOn w:val="Normal"/>
    <w:uiPriority w:val="99"/>
    <w:unhideWhenUsed/>
    <w:rsid w:val="00FF15F2"/>
    <w:pPr>
      <w:spacing w:before="100" w:beforeAutospacing="1" w:after="100" w:afterAutospacing="1"/>
    </w:pPr>
    <w:rPr>
      <w:rFonts w:eastAsia="Times New Roman"/>
    </w:rPr>
  </w:style>
  <w:style w:type="paragraph" w:customStyle="1" w:styleId="xmsonormal">
    <w:name w:val="x_msonormal"/>
    <w:basedOn w:val="Normal"/>
    <w:rsid w:val="00FF15F2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F54A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1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1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106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067"/>
    <w:rPr>
      <w:rFonts w:ascii="Times New Roman" w:hAnsi="Times New Roman" w:cs="Times New Roman"/>
      <w:b/>
      <w:bCs/>
      <w:sz w:val="20"/>
      <w:szCs w:val="20"/>
    </w:rPr>
  </w:style>
  <w:style w:type="character" w:customStyle="1" w:styleId="cf01">
    <w:name w:val="cf01"/>
    <w:basedOn w:val="DefaultParagraphFont"/>
    <w:rsid w:val="00C4054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1B9E1-ECAA-4EA1-8AC2-183F1DE1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790</Words>
  <Characters>4632</Characters>
  <Application>Microsoft Office Word</Application>
  <DocSecurity>0</DocSecurity>
  <Lines>154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Hagen</dc:creator>
  <cp:keywords/>
  <dc:description/>
  <cp:lastModifiedBy>Mehmet Ali Koseoglu</cp:lastModifiedBy>
  <cp:revision>9</cp:revision>
  <dcterms:created xsi:type="dcterms:W3CDTF">2023-01-23T17:16:00Z</dcterms:created>
  <dcterms:modified xsi:type="dcterms:W3CDTF">2023-01-23T17:37:00Z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86f90882d8fd06840a0c7ec1eb9a813f9ada92ea359892042bc4ddd49adb59da</vt:lpwstr>
  </property>
</Properties>
</file>