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12EA6" w14:textId="77777777" w:rsidR="00C53980" w:rsidRDefault="00C53980" w:rsidP="004B120B">
      <w:pPr>
        <w:spacing w:line="480" w:lineRule="auto"/>
        <w:jc w:val="center"/>
        <w:rPr>
          <w:rFonts w:ascii="Times New Roman" w:hAnsi="Times New Roman" w:cs="Times New Roman"/>
          <w:b/>
          <w:bCs/>
          <w:sz w:val="24"/>
          <w:szCs w:val="24"/>
        </w:rPr>
      </w:pPr>
    </w:p>
    <w:p w14:paraId="3BD26EA6" w14:textId="77777777" w:rsidR="00C53980" w:rsidRDefault="00C53980" w:rsidP="004B120B">
      <w:pPr>
        <w:spacing w:line="480" w:lineRule="auto"/>
        <w:jc w:val="center"/>
        <w:rPr>
          <w:rFonts w:ascii="Times New Roman" w:hAnsi="Times New Roman" w:cs="Times New Roman"/>
          <w:b/>
          <w:bCs/>
          <w:sz w:val="24"/>
          <w:szCs w:val="24"/>
        </w:rPr>
      </w:pPr>
    </w:p>
    <w:p w14:paraId="27A1EDA9" w14:textId="77777777" w:rsidR="008043F1" w:rsidRDefault="003B2886" w:rsidP="004B120B">
      <w:pPr>
        <w:spacing w:line="480" w:lineRule="auto"/>
        <w:jc w:val="center"/>
        <w:rPr>
          <w:rFonts w:ascii="Times New Roman" w:hAnsi="Times New Roman" w:cs="Times New Roman"/>
          <w:b/>
          <w:bCs/>
          <w:sz w:val="24"/>
          <w:szCs w:val="24"/>
        </w:rPr>
      </w:pPr>
      <w:r w:rsidRPr="003B2886">
        <w:rPr>
          <w:rFonts w:ascii="Times New Roman" w:hAnsi="Times New Roman" w:cs="Times New Roman"/>
          <w:b/>
          <w:bCs/>
          <w:sz w:val="24"/>
          <w:szCs w:val="24"/>
        </w:rPr>
        <w:t>Cognitive Overload</w:t>
      </w:r>
      <w:r w:rsidR="008043F1">
        <w:rPr>
          <w:rFonts w:ascii="Times New Roman" w:hAnsi="Times New Roman" w:cs="Times New Roman"/>
          <w:b/>
          <w:bCs/>
          <w:sz w:val="24"/>
          <w:szCs w:val="24"/>
        </w:rPr>
        <w:t xml:space="preserve">: </w:t>
      </w:r>
    </w:p>
    <w:p w14:paraId="3C12B0AF" w14:textId="1CAAA0E8" w:rsidR="003B2886" w:rsidRPr="003B2886" w:rsidRDefault="008043F1" w:rsidP="008043F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Moving from Overwhelmed to Deeply Immersed in Management Education</w:t>
      </w:r>
    </w:p>
    <w:p w14:paraId="43EBE9A5" w14:textId="77777777" w:rsidR="00281E58" w:rsidRDefault="00281E58" w:rsidP="004B120B">
      <w:pPr>
        <w:spacing w:line="480" w:lineRule="auto"/>
        <w:jc w:val="center"/>
        <w:rPr>
          <w:rFonts w:ascii="Times New Roman" w:hAnsi="Times New Roman" w:cs="Times New Roman"/>
          <w:sz w:val="24"/>
          <w:szCs w:val="24"/>
        </w:rPr>
      </w:pPr>
    </w:p>
    <w:p w14:paraId="36B271F7" w14:textId="5D918B40" w:rsidR="00CD75C8" w:rsidRPr="003B2886" w:rsidRDefault="00A9323D" w:rsidP="004B120B">
      <w:pPr>
        <w:spacing w:line="480" w:lineRule="auto"/>
        <w:jc w:val="center"/>
        <w:rPr>
          <w:rFonts w:ascii="Times New Roman" w:hAnsi="Times New Roman" w:cs="Times New Roman"/>
          <w:sz w:val="24"/>
          <w:szCs w:val="24"/>
        </w:rPr>
      </w:pPr>
      <w:r w:rsidRPr="003B2886">
        <w:rPr>
          <w:rFonts w:ascii="Times New Roman" w:hAnsi="Times New Roman" w:cs="Times New Roman"/>
          <w:sz w:val="24"/>
          <w:szCs w:val="24"/>
        </w:rPr>
        <w:t>A</w:t>
      </w:r>
      <w:r w:rsidR="00C53980">
        <w:rPr>
          <w:rFonts w:ascii="Times New Roman" w:hAnsi="Times New Roman" w:cs="Times New Roman"/>
          <w:sz w:val="24"/>
          <w:szCs w:val="24"/>
        </w:rPr>
        <w:t>bstract</w:t>
      </w:r>
    </w:p>
    <w:p w14:paraId="7BCCFC43" w14:textId="22860596" w:rsidR="00A9323D" w:rsidRPr="003B2886" w:rsidRDefault="00A9323D" w:rsidP="004B120B">
      <w:pPr>
        <w:spacing w:line="480" w:lineRule="auto"/>
        <w:rPr>
          <w:rFonts w:ascii="Times New Roman" w:hAnsi="Times New Roman" w:cs="Times New Roman"/>
          <w:sz w:val="24"/>
          <w:szCs w:val="24"/>
        </w:rPr>
      </w:pPr>
      <w:r w:rsidRPr="003B2886">
        <w:rPr>
          <w:rFonts w:ascii="Times New Roman" w:hAnsi="Times New Roman" w:cs="Times New Roman"/>
          <w:sz w:val="24"/>
          <w:szCs w:val="24"/>
        </w:rPr>
        <w:t xml:space="preserve">Cognitive overload hinders learning and engagement in the classroom and “causes learning to be slowed down or even stop, because the brain can no longer process all the information being presented” </w:t>
      </w:r>
      <w:r w:rsidR="002672E0" w:rsidRPr="003B2886">
        <w:rPr>
          <w:rFonts w:ascii="Times New Roman" w:hAnsi="Times New Roman" w:cs="Times New Roman"/>
          <w:sz w:val="24"/>
          <w:szCs w:val="24"/>
        </w:rPr>
        <w:t>(</w:t>
      </w:r>
      <w:r w:rsidRPr="003B2886">
        <w:rPr>
          <w:rFonts w:ascii="Times New Roman" w:hAnsi="Times New Roman" w:cs="Times New Roman"/>
          <w:sz w:val="24"/>
          <w:szCs w:val="24"/>
        </w:rPr>
        <w:t>InnerDrive, n.d.</w:t>
      </w:r>
      <w:r w:rsidR="002672E0" w:rsidRPr="003B2886">
        <w:rPr>
          <w:rFonts w:ascii="Times New Roman" w:hAnsi="Times New Roman" w:cs="Times New Roman"/>
          <w:sz w:val="24"/>
          <w:szCs w:val="24"/>
        </w:rPr>
        <w:t>, para. 2</w:t>
      </w:r>
      <w:r w:rsidRPr="003B2886">
        <w:rPr>
          <w:rFonts w:ascii="Times New Roman" w:hAnsi="Times New Roman" w:cs="Times New Roman"/>
          <w:sz w:val="24"/>
          <w:szCs w:val="24"/>
        </w:rPr>
        <w:t xml:space="preserve">). Therefore, there is a need to reduce some of the </w:t>
      </w:r>
      <w:r w:rsidR="00A30039">
        <w:rPr>
          <w:rFonts w:ascii="Times New Roman" w:hAnsi="Times New Roman" w:cs="Times New Roman"/>
          <w:sz w:val="24"/>
          <w:szCs w:val="24"/>
        </w:rPr>
        <w:t xml:space="preserve">learner’s </w:t>
      </w:r>
      <w:r w:rsidRPr="003B2886">
        <w:rPr>
          <w:rFonts w:ascii="Times New Roman" w:hAnsi="Times New Roman" w:cs="Times New Roman"/>
          <w:sz w:val="24"/>
          <w:szCs w:val="24"/>
        </w:rPr>
        <w:t xml:space="preserve">cognitive overload </w:t>
      </w:r>
      <w:r w:rsidR="00643537">
        <w:rPr>
          <w:rFonts w:ascii="Times New Roman" w:hAnsi="Times New Roman" w:cs="Times New Roman"/>
          <w:sz w:val="24"/>
          <w:szCs w:val="24"/>
        </w:rPr>
        <w:t>by emphasizing</w:t>
      </w:r>
      <w:r w:rsidRPr="003B2886">
        <w:rPr>
          <w:rFonts w:ascii="Times New Roman" w:hAnsi="Times New Roman" w:cs="Times New Roman"/>
          <w:sz w:val="24"/>
          <w:szCs w:val="24"/>
        </w:rPr>
        <w:t xml:space="preserve"> focus on coursework</w:t>
      </w:r>
      <w:r w:rsidR="002672E0" w:rsidRPr="003B2886">
        <w:rPr>
          <w:rFonts w:ascii="Times New Roman" w:hAnsi="Times New Roman" w:cs="Times New Roman"/>
          <w:sz w:val="24"/>
          <w:szCs w:val="24"/>
        </w:rPr>
        <w:t xml:space="preserve"> </w:t>
      </w:r>
      <w:r w:rsidR="00EC2E68" w:rsidRPr="003B2886">
        <w:rPr>
          <w:rFonts w:ascii="Times New Roman" w:hAnsi="Times New Roman" w:cs="Times New Roman"/>
          <w:sz w:val="24"/>
          <w:szCs w:val="24"/>
        </w:rPr>
        <w:t xml:space="preserve">completion </w:t>
      </w:r>
      <w:r w:rsidR="002672E0" w:rsidRPr="003B2886">
        <w:rPr>
          <w:rFonts w:ascii="Times New Roman" w:hAnsi="Times New Roman" w:cs="Times New Roman"/>
          <w:sz w:val="24"/>
          <w:szCs w:val="24"/>
        </w:rPr>
        <w:t xml:space="preserve">instead of trying to </w:t>
      </w:r>
      <w:r w:rsidR="00B671D0">
        <w:rPr>
          <w:rFonts w:ascii="Times New Roman" w:hAnsi="Times New Roman" w:cs="Times New Roman"/>
          <w:sz w:val="24"/>
          <w:szCs w:val="24"/>
        </w:rPr>
        <w:t xml:space="preserve">navigate the course design. </w:t>
      </w:r>
      <w:r w:rsidRPr="003B2886">
        <w:rPr>
          <w:rFonts w:ascii="Times New Roman" w:hAnsi="Times New Roman" w:cs="Times New Roman"/>
          <w:sz w:val="24"/>
          <w:szCs w:val="24"/>
        </w:rPr>
        <w:t>Further, t</w:t>
      </w:r>
      <w:r w:rsidRPr="003B2886">
        <w:rPr>
          <w:rFonts w:ascii="Times New Roman" w:eastAsia="Times New Roman" w:hAnsi="Times New Roman" w:cs="Times New Roman"/>
          <w:sz w:val="24"/>
          <w:szCs w:val="24"/>
        </w:rPr>
        <w:t xml:space="preserve">his session </w:t>
      </w:r>
      <w:r w:rsidR="00B671D0">
        <w:rPr>
          <w:rFonts w:ascii="Times New Roman" w:eastAsia="Times New Roman" w:hAnsi="Times New Roman" w:cs="Times New Roman"/>
          <w:sz w:val="24"/>
          <w:szCs w:val="24"/>
        </w:rPr>
        <w:t xml:space="preserve">will </w:t>
      </w:r>
      <w:r w:rsidRPr="003B2886">
        <w:rPr>
          <w:rFonts w:ascii="Times New Roman" w:eastAsia="Times New Roman" w:hAnsi="Times New Roman" w:cs="Times New Roman"/>
          <w:sz w:val="24"/>
          <w:szCs w:val="24"/>
        </w:rPr>
        <w:t xml:space="preserve">provide </w:t>
      </w:r>
      <w:r w:rsidR="00B92836">
        <w:rPr>
          <w:rFonts w:ascii="Times New Roman" w:eastAsia="Times New Roman" w:hAnsi="Times New Roman" w:cs="Times New Roman"/>
          <w:sz w:val="24"/>
          <w:szCs w:val="24"/>
        </w:rPr>
        <w:t xml:space="preserve">a </w:t>
      </w:r>
      <w:r w:rsidRPr="003B2886">
        <w:rPr>
          <w:rFonts w:ascii="Times New Roman" w:eastAsia="Times New Roman" w:hAnsi="Times New Roman" w:cs="Times New Roman"/>
          <w:sz w:val="24"/>
          <w:szCs w:val="24"/>
        </w:rPr>
        <w:t>course</w:t>
      </w:r>
      <w:r w:rsidR="00EC2E68" w:rsidRPr="003B2886">
        <w:rPr>
          <w:rFonts w:ascii="Times New Roman" w:eastAsia="Times New Roman" w:hAnsi="Times New Roman" w:cs="Times New Roman"/>
          <w:sz w:val="24"/>
          <w:szCs w:val="24"/>
        </w:rPr>
        <w:t>-</w:t>
      </w:r>
      <w:r w:rsidRPr="003B2886">
        <w:rPr>
          <w:rFonts w:ascii="Times New Roman" w:eastAsia="Times New Roman" w:hAnsi="Times New Roman" w:cs="Times New Roman"/>
          <w:sz w:val="24"/>
          <w:szCs w:val="24"/>
        </w:rPr>
        <w:t>design</w:t>
      </w:r>
      <w:r w:rsidR="00EC2E68" w:rsidRPr="003B2886">
        <w:rPr>
          <w:rFonts w:ascii="Times New Roman" w:eastAsia="Times New Roman" w:hAnsi="Times New Roman" w:cs="Times New Roman"/>
          <w:sz w:val="24"/>
          <w:szCs w:val="24"/>
        </w:rPr>
        <w:t xml:space="preserve"> overview and classroom strategies</w:t>
      </w:r>
      <w:r w:rsidR="00B92836">
        <w:rPr>
          <w:rFonts w:ascii="Times New Roman" w:eastAsia="Times New Roman" w:hAnsi="Times New Roman" w:cs="Times New Roman"/>
          <w:sz w:val="24"/>
          <w:szCs w:val="24"/>
        </w:rPr>
        <w:t xml:space="preserve"> that may be useful for management educators</w:t>
      </w:r>
      <w:r w:rsidR="00CA7C16">
        <w:rPr>
          <w:rFonts w:ascii="Times New Roman" w:eastAsia="Times New Roman" w:hAnsi="Times New Roman" w:cs="Times New Roman"/>
          <w:sz w:val="24"/>
          <w:szCs w:val="24"/>
        </w:rPr>
        <w:t xml:space="preserve"> interested in reducing cognitive overload for their students</w:t>
      </w:r>
      <w:r w:rsidR="00B92836">
        <w:rPr>
          <w:rFonts w:ascii="Times New Roman" w:eastAsia="Times New Roman" w:hAnsi="Times New Roman" w:cs="Times New Roman"/>
          <w:sz w:val="24"/>
          <w:szCs w:val="24"/>
        </w:rPr>
        <w:t>.</w:t>
      </w:r>
      <w:r w:rsidR="002718A1">
        <w:rPr>
          <w:rFonts w:ascii="Times New Roman" w:eastAsia="Times New Roman" w:hAnsi="Times New Roman" w:cs="Times New Roman"/>
          <w:sz w:val="24"/>
          <w:szCs w:val="24"/>
        </w:rPr>
        <w:t xml:space="preserve"> </w:t>
      </w:r>
      <w:bookmarkStart w:id="0" w:name="_Hlk125303167"/>
      <w:r w:rsidRPr="003B2886">
        <w:rPr>
          <w:rFonts w:ascii="Times New Roman" w:eastAsia="Times New Roman" w:hAnsi="Times New Roman" w:cs="Times New Roman"/>
          <w:sz w:val="24"/>
          <w:szCs w:val="24"/>
        </w:rPr>
        <w:t>This session</w:t>
      </w:r>
      <w:r w:rsidR="00B70391">
        <w:rPr>
          <w:rFonts w:ascii="Times New Roman" w:eastAsia="Times New Roman" w:hAnsi="Times New Roman" w:cs="Times New Roman"/>
          <w:sz w:val="24"/>
          <w:szCs w:val="24"/>
        </w:rPr>
        <w:t xml:space="preserve"> will provide an opportunity to apply the course-design strategies discussed that once applied may have </w:t>
      </w:r>
      <w:r w:rsidRPr="003B2886">
        <w:rPr>
          <w:rFonts w:ascii="Times New Roman" w:eastAsia="Times New Roman" w:hAnsi="Times New Roman" w:cs="Times New Roman"/>
          <w:sz w:val="24"/>
          <w:szCs w:val="24"/>
        </w:rPr>
        <w:t>a positive impact on</w:t>
      </w:r>
      <w:r w:rsidR="00EC2E68" w:rsidRPr="003B2886">
        <w:rPr>
          <w:rFonts w:ascii="Times New Roman" w:eastAsia="Times New Roman" w:hAnsi="Times New Roman" w:cs="Times New Roman"/>
          <w:sz w:val="24"/>
          <w:szCs w:val="24"/>
        </w:rPr>
        <w:t xml:space="preserve"> the learning aspect of </w:t>
      </w:r>
      <w:r w:rsidRPr="003B2886">
        <w:rPr>
          <w:rFonts w:ascii="Times New Roman" w:eastAsia="Times New Roman" w:hAnsi="Times New Roman" w:cs="Times New Roman"/>
          <w:sz w:val="24"/>
          <w:szCs w:val="24"/>
        </w:rPr>
        <w:t>undergraduate a</w:t>
      </w:r>
      <w:r w:rsidR="00EC2E68" w:rsidRPr="003B2886">
        <w:rPr>
          <w:rFonts w:ascii="Times New Roman" w:eastAsia="Times New Roman" w:hAnsi="Times New Roman" w:cs="Times New Roman"/>
          <w:sz w:val="24"/>
          <w:szCs w:val="24"/>
        </w:rPr>
        <w:t xml:space="preserve">nd </w:t>
      </w:r>
      <w:r w:rsidRPr="003B2886">
        <w:rPr>
          <w:rFonts w:ascii="Times New Roman" w:eastAsia="Times New Roman" w:hAnsi="Times New Roman" w:cs="Times New Roman"/>
          <w:sz w:val="24"/>
          <w:szCs w:val="24"/>
        </w:rPr>
        <w:t>graduate students.</w:t>
      </w:r>
      <w:r w:rsidR="00570EC0">
        <w:rPr>
          <w:rFonts w:ascii="Times New Roman" w:eastAsia="Times New Roman" w:hAnsi="Times New Roman" w:cs="Times New Roman"/>
          <w:sz w:val="24"/>
          <w:szCs w:val="24"/>
        </w:rPr>
        <w:t xml:space="preserve"> </w:t>
      </w:r>
      <w:r w:rsidR="00643537">
        <w:rPr>
          <w:rFonts w:ascii="Times New Roman" w:eastAsia="Times New Roman" w:hAnsi="Times New Roman" w:cs="Times New Roman"/>
          <w:sz w:val="24"/>
          <w:szCs w:val="24"/>
        </w:rPr>
        <w:t>In alignment with the conference theme</w:t>
      </w:r>
      <w:r w:rsidR="00570EC0">
        <w:rPr>
          <w:rFonts w:ascii="Times New Roman" w:eastAsia="Times New Roman" w:hAnsi="Times New Roman" w:cs="Times New Roman"/>
          <w:sz w:val="24"/>
          <w:szCs w:val="24"/>
        </w:rPr>
        <w:t xml:space="preserve">, this session will discuss </w:t>
      </w:r>
      <w:r w:rsidR="001F654D">
        <w:rPr>
          <w:rFonts w:ascii="Times New Roman" w:eastAsia="Times New Roman" w:hAnsi="Times New Roman" w:cs="Times New Roman"/>
          <w:sz w:val="24"/>
          <w:szCs w:val="24"/>
        </w:rPr>
        <w:t xml:space="preserve">the importance of </w:t>
      </w:r>
      <w:r w:rsidR="00570EC0">
        <w:rPr>
          <w:rFonts w:ascii="Times New Roman" w:eastAsia="Times New Roman" w:hAnsi="Times New Roman" w:cs="Times New Roman"/>
          <w:sz w:val="24"/>
          <w:szCs w:val="24"/>
        </w:rPr>
        <w:t>bridg</w:t>
      </w:r>
      <w:r w:rsidR="001F654D">
        <w:rPr>
          <w:rFonts w:ascii="Times New Roman" w:eastAsia="Times New Roman" w:hAnsi="Times New Roman" w:cs="Times New Roman"/>
          <w:sz w:val="24"/>
          <w:szCs w:val="24"/>
        </w:rPr>
        <w:t>ing</w:t>
      </w:r>
      <w:r w:rsidR="00570EC0">
        <w:rPr>
          <w:rFonts w:ascii="Times New Roman" w:eastAsia="Times New Roman" w:hAnsi="Times New Roman" w:cs="Times New Roman"/>
          <w:sz w:val="24"/>
          <w:szCs w:val="24"/>
        </w:rPr>
        <w:t xml:space="preserve"> the gap between cognitive overload and student learning and engagement related to management education.</w:t>
      </w:r>
    </w:p>
    <w:bookmarkEnd w:id="0"/>
    <w:p w14:paraId="4973DB95" w14:textId="15B8EA0B" w:rsidR="00A9323D" w:rsidRDefault="00C53980" w:rsidP="004B120B">
      <w:pPr>
        <w:spacing w:line="48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i/>
          <w:iCs/>
          <w:sz w:val="24"/>
          <w:szCs w:val="24"/>
        </w:rPr>
        <w:t xml:space="preserve">Keywords: </w:t>
      </w:r>
      <w:r>
        <w:rPr>
          <w:rFonts w:ascii="Times New Roman" w:hAnsi="Times New Roman" w:cs="Times New Roman"/>
          <w:sz w:val="24"/>
          <w:szCs w:val="24"/>
        </w:rPr>
        <w:t xml:space="preserve">cognitive overload, management education, </w:t>
      </w:r>
      <w:r w:rsidR="008043F1">
        <w:rPr>
          <w:rFonts w:ascii="Times New Roman" w:hAnsi="Times New Roman" w:cs="Times New Roman"/>
          <w:sz w:val="24"/>
          <w:szCs w:val="24"/>
        </w:rPr>
        <w:t>transparent instruction</w:t>
      </w:r>
    </w:p>
    <w:p w14:paraId="331E3CC8" w14:textId="2A0E8565" w:rsidR="00C53980" w:rsidRDefault="00C53980" w:rsidP="004B120B">
      <w:pPr>
        <w:spacing w:line="480" w:lineRule="auto"/>
        <w:rPr>
          <w:rFonts w:ascii="Times New Roman" w:hAnsi="Times New Roman" w:cs="Times New Roman"/>
          <w:sz w:val="24"/>
          <w:szCs w:val="24"/>
        </w:rPr>
      </w:pPr>
    </w:p>
    <w:p w14:paraId="0A204B23" w14:textId="71F76A01" w:rsidR="00C53980" w:rsidRDefault="00C53980" w:rsidP="004B120B">
      <w:pPr>
        <w:spacing w:line="480" w:lineRule="auto"/>
        <w:rPr>
          <w:rFonts w:ascii="Times New Roman" w:hAnsi="Times New Roman" w:cs="Times New Roman"/>
          <w:sz w:val="24"/>
          <w:szCs w:val="24"/>
        </w:rPr>
      </w:pPr>
    </w:p>
    <w:p w14:paraId="3BAAA98A" w14:textId="77777777" w:rsidR="008043F1" w:rsidRDefault="008043F1" w:rsidP="004B120B">
      <w:pPr>
        <w:spacing w:line="480" w:lineRule="auto"/>
        <w:rPr>
          <w:rFonts w:ascii="Times New Roman" w:hAnsi="Times New Roman" w:cs="Times New Roman"/>
          <w:sz w:val="24"/>
          <w:szCs w:val="24"/>
        </w:rPr>
      </w:pPr>
    </w:p>
    <w:p w14:paraId="5A199827" w14:textId="22EEF8C5" w:rsidR="00C53980" w:rsidRDefault="00C53980" w:rsidP="004B120B">
      <w:pPr>
        <w:spacing w:line="480" w:lineRule="auto"/>
        <w:rPr>
          <w:rFonts w:ascii="Times New Roman" w:hAnsi="Times New Roman" w:cs="Times New Roman"/>
          <w:sz w:val="24"/>
          <w:szCs w:val="24"/>
        </w:rPr>
      </w:pPr>
    </w:p>
    <w:p w14:paraId="44CA66EC" w14:textId="77777777" w:rsidR="00C53980" w:rsidRPr="00C53980" w:rsidRDefault="00C53980" w:rsidP="004B120B">
      <w:pPr>
        <w:spacing w:line="480" w:lineRule="auto"/>
        <w:rPr>
          <w:rFonts w:ascii="Times New Roman" w:hAnsi="Times New Roman" w:cs="Times New Roman"/>
          <w:sz w:val="24"/>
          <w:szCs w:val="24"/>
        </w:rPr>
      </w:pPr>
    </w:p>
    <w:p w14:paraId="69A6207E" w14:textId="77777777" w:rsidR="005B6DC8" w:rsidRDefault="00C53980" w:rsidP="005B6DC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Cognitive Overload</w:t>
      </w:r>
      <w:r w:rsidR="005B6DC8">
        <w:rPr>
          <w:rFonts w:ascii="Times New Roman" w:hAnsi="Times New Roman" w:cs="Times New Roman"/>
          <w:b/>
          <w:bCs/>
          <w:sz w:val="24"/>
          <w:szCs w:val="24"/>
        </w:rPr>
        <w:t>:</w:t>
      </w:r>
    </w:p>
    <w:p w14:paraId="4497A546" w14:textId="45D6F555" w:rsidR="00A11A3C" w:rsidRPr="004B120B" w:rsidRDefault="00C53980" w:rsidP="005B6DC8">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B6DC8">
        <w:rPr>
          <w:rFonts w:ascii="Times New Roman" w:hAnsi="Times New Roman" w:cs="Times New Roman"/>
          <w:b/>
          <w:bCs/>
          <w:sz w:val="24"/>
          <w:szCs w:val="24"/>
        </w:rPr>
        <w:t>Moving from Overwhelmed to Deeply Immersed in Management Education</w:t>
      </w:r>
    </w:p>
    <w:p w14:paraId="795FD553" w14:textId="44699FE6" w:rsidR="00EC2E68" w:rsidRDefault="00A9323D" w:rsidP="004B120B">
      <w:pPr>
        <w:spacing w:line="480" w:lineRule="auto"/>
        <w:ind w:firstLine="720"/>
        <w:rPr>
          <w:rFonts w:ascii="Times New Roman" w:eastAsia="Times New Roman" w:hAnsi="Times New Roman" w:cs="Times New Roman"/>
          <w:sz w:val="24"/>
          <w:szCs w:val="24"/>
        </w:rPr>
      </w:pPr>
      <w:r w:rsidRPr="004B120B">
        <w:rPr>
          <w:rFonts w:ascii="Times New Roman" w:hAnsi="Times New Roman" w:cs="Times New Roman"/>
          <w:sz w:val="24"/>
          <w:szCs w:val="24"/>
        </w:rPr>
        <w:t xml:space="preserve">Research indicates the brain can only process cognitively a handful of items at a time. More specifically, according to the crucial work of Miller (1956), the brain can only process cognitively 5–9 items at a time. </w:t>
      </w:r>
      <w:r w:rsidR="00C53980">
        <w:rPr>
          <w:rFonts w:ascii="Times New Roman" w:hAnsi="Times New Roman" w:cs="Times New Roman"/>
          <w:sz w:val="24"/>
          <w:szCs w:val="24"/>
        </w:rPr>
        <w:t xml:space="preserve">Any more than that, we become overwhelmed, often discouraged, and reach a point </w:t>
      </w:r>
      <w:r w:rsidR="008043F1">
        <w:rPr>
          <w:rFonts w:ascii="Times New Roman" w:hAnsi="Times New Roman" w:cs="Times New Roman"/>
          <w:sz w:val="24"/>
          <w:szCs w:val="24"/>
        </w:rPr>
        <w:t xml:space="preserve">of </w:t>
      </w:r>
      <w:r w:rsidR="008043F1" w:rsidRPr="004B120B">
        <w:rPr>
          <w:rFonts w:ascii="Times New Roman" w:hAnsi="Times New Roman" w:cs="Times New Roman"/>
          <w:sz w:val="24"/>
          <w:szCs w:val="24"/>
        </w:rPr>
        <w:t>cognitive</w:t>
      </w:r>
      <w:r w:rsidRPr="004B120B">
        <w:rPr>
          <w:rFonts w:ascii="Times New Roman" w:hAnsi="Times New Roman" w:cs="Times New Roman"/>
          <w:sz w:val="24"/>
          <w:szCs w:val="24"/>
        </w:rPr>
        <w:t xml:space="preserve"> overload. According to Talking </w:t>
      </w:r>
      <w:proofErr w:type="spellStart"/>
      <w:r w:rsidRPr="004B120B">
        <w:rPr>
          <w:rFonts w:ascii="Times New Roman" w:hAnsi="Times New Roman" w:cs="Times New Roman"/>
          <w:sz w:val="24"/>
          <w:szCs w:val="24"/>
        </w:rPr>
        <w:t>HealthTech</w:t>
      </w:r>
      <w:proofErr w:type="spellEnd"/>
      <w:r w:rsidRPr="004B120B">
        <w:rPr>
          <w:rFonts w:ascii="Times New Roman" w:hAnsi="Times New Roman" w:cs="Times New Roman"/>
          <w:sz w:val="24"/>
          <w:szCs w:val="24"/>
        </w:rPr>
        <w:t xml:space="preserve"> (2022), </w:t>
      </w:r>
      <w:r w:rsidR="00C53980">
        <w:rPr>
          <w:rFonts w:ascii="Times New Roman" w:hAnsi="Times New Roman" w:cs="Times New Roman"/>
          <w:sz w:val="24"/>
          <w:szCs w:val="24"/>
        </w:rPr>
        <w:t>“c</w:t>
      </w:r>
      <w:r w:rsidRPr="004B120B">
        <w:rPr>
          <w:rFonts w:ascii="Times New Roman" w:hAnsi="Times New Roman" w:cs="Times New Roman"/>
          <w:sz w:val="24"/>
          <w:szCs w:val="24"/>
        </w:rPr>
        <w:t xml:space="preserve">ognitive </w:t>
      </w:r>
      <w:r w:rsidR="00C53980">
        <w:rPr>
          <w:rFonts w:ascii="Times New Roman" w:hAnsi="Times New Roman" w:cs="Times New Roman"/>
          <w:sz w:val="24"/>
          <w:szCs w:val="24"/>
        </w:rPr>
        <w:t>o</w:t>
      </w:r>
      <w:r w:rsidRPr="004B120B">
        <w:rPr>
          <w:rFonts w:ascii="Times New Roman" w:hAnsi="Times New Roman" w:cs="Times New Roman"/>
          <w:sz w:val="24"/>
          <w:szCs w:val="24"/>
        </w:rPr>
        <w:t>verload is a situation where one [i.e., a student] is given too much information at once, or too many simultaneous tasks, resulting in not being able to perform or process the information as it would otherwise happen if the amount was instead sustainable” (para. 1).</w:t>
      </w:r>
      <w:r w:rsidR="00EC2E68" w:rsidRPr="004B120B">
        <w:rPr>
          <w:rFonts w:ascii="Times New Roman" w:hAnsi="Times New Roman" w:cs="Times New Roman"/>
          <w:sz w:val="24"/>
          <w:szCs w:val="24"/>
        </w:rPr>
        <w:t xml:space="preserve"> </w:t>
      </w:r>
      <w:r w:rsidR="00C53980">
        <w:rPr>
          <w:rFonts w:ascii="Times New Roman" w:hAnsi="Times New Roman" w:cs="Times New Roman"/>
          <w:sz w:val="24"/>
          <w:szCs w:val="24"/>
        </w:rPr>
        <w:t xml:space="preserve">As management educators, we are responsible for transferring large amounts of knowledge to our students in a relatively short amount of time. Further, we are responsible for creating assignments that sufficiently allow students to demonstrate their learning. The amount of information </w:t>
      </w:r>
      <w:r w:rsidR="00A12351">
        <w:rPr>
          <w:rFonts w:ascii="Times New Roman" w:hAnsi="Times New Roman" w:cs="Times New Roman"/>
          <w:sz w:val="24"/>
          <w:szCs w:val="24"/>
        </w:rPr>
        <w:t xml:space="preserve">we share, along with any corresponding assignments, means students </w:t>
      </w:r>
      <w:proofErr w:type="gramStart"/>
      <w:r w:rsidR="00A12351">
        <w:rPr>
          <w:rFonts w:ascii="Times New Roman" w:hAnsi="Times New Roman" w:cs="Times New Roman"/>
          <w:sz w:val="24"/>
          <w:szCs w:val="24"/>
        </w:rPr>
        <w:t>have to</w:t>
      </w:r>
      <w:proofErr w:type="gramEnd"/>
      <w:r w:rsidR="00A12351">
        <w:rPr>
          <w:rFonts w:ascii="Times New Roman" w:hAnsi="Times New Roman" w:cs="Times New Roman"/>
          <w:sz w:val="24"/>
          <w:szCs w:val="24"/>
        </w:rPr>
        <w:t xml:space="preserve"> both correctly process the information received and accurately interpret our assignment guidelines. </w:t>
      </w:r>
    </w:p>
    <w:p w14:paraId="206F4764" w14:textId="77777777" w:rsidR="00E20415" w:rsidRPr="00A0769B" w:rsidRDefault="00E20415" w:rsidP="00643537">
      <w:pPr>
        <w:spacing w:line="480" w:lineRule="auto"/>
        <w:ind w:firstLine="720"/>
        <w:rPr>
          <w:rFonts w:ascii="Times New Roman" w:hAnsi="Times New Roman" w:cs="Times New Roman"/>
          <w:sz w:val="24"/>
          <w:szCs w:val="24"/>
        </w:rPr>
      </w:pPr>
      <w:r w:rsidRPr="00A0769B">
        <w:rPr>
          <w:rFonts w:ascii="Times New Roman" w:hAnsi="Times New Roman" w:cs="Times New Roman"/>
          <w:sz w:val="24"/>
          <w:szCs w:val="24"/>
        </w:rPr>
        <w:t xml:space="preserve">Cognitive overload should be a concern for management educators since research shows cognitive overload hinders learning and student engagement. Therefore, management educators are encouraged to seek to reduce some of the cognitive overload of the learners. Management educators could consider creating assignments with clear objectives and concise instructions. Doing so will 1) reduce some of the cognitive overload of the learners, which is the desired outcome, 2) enhance the overall learning for the students, and 3) provide the opportunity for the students to engage </w:t>
      </w:r>
      <w:r>
        <w:rPr>
          <w:rFonts w:ascii="Times New Roman" w:hAnsi="Times New Roman" w:cs="Times New Roman"/>
          <w:sz w:val="24"/>
          <w:szCs w:val="24"/>
        </w:rPr>
        <w:t xml:space="preserve">in </w:t>
      </w:r>
      <w:r w:rsidRPr="00A0769B">
        <w:rPr>
          <w:rFonts w:ascii="Times New Roman" w:hAnsi="Times New Roman" w:cs="Times New Roman"/>
          <w:sz w:val="24"/>
          <w:szCs w:val="24"/>
        </w:rPr>
        <w:t>the content and focus on completing the coursework. Further, management educators should consider providing a conducive learning environment to enhance learning and increase engagement and participation.</w:t>
      </w:r>
    </w:p>
    <w:p w14:paraId="07AA7805" w14:textId="1347765E" w:rsidR="0005177F" w:rsidRPr="004B120B" w:rsidRDefault="0005177F" w:rsidP="004B120B">
      <w:pPr>
        <w:spacing w:line="480" w:lineRule="auto"/>
        <w:ind w:firstLine="720"/>
        <w:rPr>
          <w:rFonts w:ascii="Times New Roman" w:hAnsi="Times New Roman" w:cs="Times New Roman"/>
          <w:sz w:val="24"/>
          <w:szCs w:val="24"/>
          <w:lang w:val="en"/>
        </w:rPr>
      </w:pPr>
      <w:bookmarkStart w:id="1" w:name="_Hlk118210974"/>
      <w:r w:rsidRPr="004B120B">
        <w:rPr>
          <w:rFonts w:ascii="Times New Roman" w:hAnsi="Times New Roman" w:cs="Times New Roman"/>
          <w:sz w:val="24"/>
          <w:szCs w:val="24"/>
          <w:lang w:val="en"/>
        </w:rPr>
        <w:lastRenderedPageBreak/>
        <w:t xml:space="preserve">We </w:t>
      </w:r>
      <w:r w:rsidR="00D6742E" w:rsidRPr="004B120B">
        <w:rPr>
          <w:rFonts w:ascii="Times New Roman" w:hAnsi="Times New Roman" w:cs="Times New Roman"/>
          <w:sz w:val="24"/>
          <w:szCs w:val="24"/>
          <w:lang w:val="en"/>
        </w:rPr>
        <w:t>consider cognitive</w:t>
      </w:r>
      <w:r w:rsidR="00854A14">
        <w:rPr>
          <w:rFonts w:ascii="Times New Roman" w:hAnsi="Times New Roman" w:cs="Times New Roman"/>
          <w:sz w:val="24"/>
          <w:szCs w:val="24"/>
          <w:lang w:val="en"/>
        </w:rPr>
        <w:t xml:space="preserve"> </w:t>
      </w:r>
      <w:r w:rsidR="00D6742E" w:rsidRPr="004B120B">
        <w:rPr>
          <w:rFonts w:ascii="Times New Roman" w:hAnsi="Times New Roman" w:cs="Times New Roman"/>
          <w:sz w:val="24"/>
          <w:szCs w:val="24"/>
          <w:lang w:val="en"/>
        </w:rPr>
        <w:t xml:space="preserve">overload theory while </w:t>
      </w:r>
      <w:r w:rsidRPr="004B120B">
        <w:rPr>
          <w:rFonts w:ascii="Times New Roman" w:hAnsi="Times New Roman" w:cs="Times New Roman"/>
          <w:sz w:val="24"/>
          <w:szCs w:val="24"/>
          <w:lang w:val="en"/>
        </w:rPr>
        <w:t>designing course</w:t>
      </w:r>
      <w:r w:rsidR="00854A14">
        <w:rPr>
          <w:rFonts w:ascii="Times New Roman" w:hAnsi="Times New Roman" w:cs="Times New Roman"/>
          <w:sz w:val="24"/>
          <w:szCs w:val="24"/>
          <w:lang w:val="en"/>
        </w:rPr>
        <w:t>s</w:t>
      </w:r>
      <w:r w:rsidR="00D6742E" w:rsidRPr="004B120B">
        <w:rPr>
          <w:rFonts w:ascii="Times New Roman" w:hAnsi="Times New Roman" w:cs="Times New Roman"/>
          <w:sz w:val="24"/>
          <w:szCs w:val="24"/>
          <w:lang w:val="en"/>
        </w:rPr>
        <w:t xml:space="preserve"> </w:t>
      </w:r>
      <w:r w:rsidRPr="004B120B">
        <w:rPr>
          <w:rFonts w:ascii="Times New Roman" w:hAnsi="Times New Roman" w:cs="Times New Roman"/>
          <w:sz w:val="24"/>
          <w:szCs w:val="24"/>
          <w:lang w:val="en"/>
        </w:rPr>
        <w:t xml:space="preserve">to </w:t>
      </w:r>
      <w:r w:rsidR="00530843" w:rsidRPr="004B120B">
        <w:rPr>
          <w:rFonts w:ascii="Times New Roman" w:hAnsi="Times New Roman" w:cs="Times New Roman"/>
          <w:sz w:val="24"/>
          <w:szCs w:val="24"/>
          <w:lang w:val="en"/>
        </w:rPr>
        <w:t xml:space="preserve">reduce </w:t>
      </w:r>
      <w:r w:rsidR="00D6742E" w:rsidRPr="004B120B">
        <w:rPr>
          <w:rFonts w:ascii="Times New Roman" w:hAnsi="Times New Roman" w:cs="Times New Roman"/>
          <w:sz w:val="24"/>
          <w:szCs w:val="24"/>
          <w:lang w:val="en"/>
        </w:rPr>
        <w:t xml:space="preserve">some of the learner’s </w:t>
      </w:r>
      <w:r w:rsidRPr="004B120B">
        <w:rPr>
          <w:rFonts w:ascii="Times New Roman" w:hAnsi="Times New Roman" w:cs="Times New Roman"/>
          <w:sz w:val="24"/>
          <w:szCs w:val="24"/>
          <w:lang w:val="en"/>
        </w:rPr>
        <w:t>cognitive overload and ensure learning and retaining exist.</w:t>
      </w:r>
      <w:bookmarkEnd w:id="1"/>
      <w:r w:rsidRPr="004B120B">
        <w:rPr>
          <w:rFonts w:ascii="Times New Roman" w:hAnsi="Times New Roman" w:cs="Times New Roman"/>
          <w:sz w:val="24"/>
          <w:szCs w:val="24"/>
          <w:lang w:val="en"/>
        </w:rPr>
        <w:t xml:space="preserve"> Over the years, we have noticed if the course design is not modeled well/effectively, too much cognitive processing is focused on the </w:t>
      </w:r>
      <w:r w:rsidR="00854A14">
        <w:rPr>
          <w:rFonts w:ascii="Times New Roman" w:hAnsi="Times New Roman" w:cs="Times New Roman"/>
          <w:sz w:val="24"/>
          <w:szCs w:val="24"/>
          <w:lang w:val="en"/>
        </w:rPr>
        <w:t>course structure</w:t>
      </w:r>
      <w:r w:rsidRPr="004B120B">
        <w:rPr>
          <w:rFonts w:ascii="Times New Roman" w:hAnsi="Times New Roman" w:cs="Times New Roman"/>
          <w:sz w:val="24"/>
          <w:szCs w:val="24"/>
          <w:lang w:val="en"/>
        </w:rPr>
        <w:t xml:space="preserve"> and not enough on the actual task at hand. Also,</w:t>
      </w:r>
      <w:r w:rsidR="00530843" w:rsidRPr="004B120B">
        <w:rPr>
          <w:rFonts w:ascii="Times New Roman" w:hAnsi="Times New Roman" w:cs="Times New Roman"/>
          <w:sz w:val="24"/>
          <w:szCs w:val="24"/>
          <w:lang w:val="en"/>
        </w:rPr>
        <w:t xml:space="preserve"> </w:t>
      </w:r>
      <w:r w:rsidRPr="004B120B">
        <w:rPr>
          <w:rFonts w:ascii="Times New Roman" w:hAnsi="Times New Roman" w:cs="Times New Roman"/>
          <w:sz w:val="24"/>
          <w:szCs w:val="24"/>
          <w:lang w:val="en"/>
        </w:rPr>
        <w:t xml:space="preserve">crowded </w:t>
      </w:r>
      <w:r w:rsidR="00530843" w:rsidRPr="004B120B">
        <w:rPr>
          <w:rFonts w:ascii="Times New Roman" w:hAnsi="Times New Roman" w:cs="Times New Roman"/>
          <w:sz w:val="24"/>
          <w:szCs w:val="24"/>
          <w:lang w:val="en"/>
        </w:rPr>
        <w:t xml:space="preserve">course </w:t>
      </w:r>
      <w:r w:rsidRPr="004B120B">
        <w:rPr>
          <w:rFonts w:ascii="Times New Roman" w:hAnsi="Times New Roman" w:cs="Times New Roman"/>
          <w:sz w:val="24"/>
          <w:szCs w:val="24"/>
          <w:lang w:val="en"/>
        </w:rPr>
        <w:t>design</w:t>
      </w:r>
      <w:r w:rsidR="00854A14">
        <w:rPr>
          <w:rFonts w:ascii="Times New Roman" w:hAnsi="Times New Roman" w:cs="Times New Roman"/>
          <w:sz w:val="24"/>
          <w:szCs w:val="24"/>
          <w:lang w:val="en"/>
        </w:rPr>
        <w:t>s</w:t>
      </w:r>
      <w:r w:rsidRPr="004B120B">
        <w:rPr>
          <w:rFonts w:ascii="Times New Roman" w:hAnsi="Times New Roman" w:cs="Times New Roman"/>
          <w:sz w:val="24"/>
          <w:szCs w:val="24"/>
          <w:lang w:val="en"/>
        </w:rPr>
        <w:t xml:space="preserve"> </w:t>
      </w:r>
      <w:r w:rsidR="00854A14">
        <w:rPr>
          <w:rFonts w:ascii="Times New Roman" w:hAnsi="Times New Roman" w:cs="Times New Roman"/>
          <w:sz w:val="24"/>
          <w:szCs w:val="24"/>
          <w:lang w:val="en"/>
        </w:rPr>
        <w:t>tend to</w:t>
      </w:r>
      <w:r w:rsidRPr="004B120B">
        <w:rPr>
          <w:rFonts w:ascii="Times New Roman" w:hAnsi="Times New Roman" w:cs="Times New Roman"/>
          <w:sz w:val="24"/>
          <w:szCs w:val="24"/>
          <w:lang w:val="en"/>
        </w:rPr>
        <w:t xml:space="preserve"> make students less likely to remain engaged in the task at hand</w:t>
      </w:r>
      <w:r w:rsidR="00854A14">
        <w:rPr>
          <w:rFonts w:ascii="Times New Roman" w:hAnsi="Times New Roman" w:cs="Times New Roman"/>
          <w:sz w:val="24"/>
          <w:szCs w:val="24"/>
          <w:lang w:val="en"/>
        </w:rPr>
        <w:t>—</w:t>
      </w:r>
      <w:r w:rsidRPr="004B120B">
        <w:rPr>
          <w:rFonts w:ascii="Times New Roman" w:hAnsi="Times New Roman" w:cs="Times New Roman"/>
          <w:sz w:val="24"/>
          <w:szCs w:val="24"/>
          <w:lang w:val="en"/>
        </w:rPr>
        <w:t>another problem for the students</w:t>
      </w:r>
      <w:r w:rsidR="00854A14">
        <w:rPr>
          <w:rFonts w:ascii="Times New Roman" w:hAnsi="Times New Roman" w:cs="Times New Roman"/>
          <w:sz w:val="24"/>
          <w:szCs w:val="24"/>
          <w:lang w:val="en"/>
        </w:rPr>
        <w:t xml:space="preserve"> and </w:t>
      </w:r>
      <w:r w:rsidRPr="004B120B">
        <w:rPr>
          <w:rFonts w:ascii="Times New Roman" w:hAnsi="Times New Roman" w:cs="Times New Roman"/>
          <w:sz w:val="24"/>
          <w:szCs w:val="24"/>
          <w:lang w:val="en"/>
        </w:rPr>
        <w:t>exactly why cognitive overload needs to be addressed.</w:t>
      </w:r>
    </w:p>
    <w:p w14:paraId="31CAFF4E" w14:textId="3AD3C898" w:rsidR="0005177F" w:rsidRPr="004B120B" w:rsidRDefault="0005177F" w:rsidP="004B120B">
      <w:pPr>
        <w:spacing w:line="480" w:lineRule="auto"/>
        <w:ind w:firstLine="720"/>
        <w:rPr>
          <w:rFonts w:ascii="Times New Roman" w:hAnsi="Times New Roman" w:cs="Times New Roman"/>
          <w:sz w:val="24"/>
          <w:szCs w:val="24"/>
          <w:lang w:val="en"/>
        </w:rPr>
      </w:pPr>
      <w:r w:rsidRPr="004B120B">
        <w:rPr>
          <w:rFonts w:ascii="Times New Roman" w:hAnsi="Times New Roman" w:cs="Times New Roman"/>
          <w:sz w:val="24"/>
          <w:szCs w:val="24"/>
          <w:lang w:val="en"/>
        </w:rPr>
        <w:t>A practical example: When designing a course</w:t>
      </w:r>
      <w:r w:rsidR="00854A14">
        <w:rPr>
          <w:rFonts w:ascii="Times New Roman" w:hAnsi="Times New Roman" w:cs="Times New Roman"/>
          <w:sz w:val="24"/>
          <w:szCs w:val="24"/>
          <w:lang w:val="en"/>
        </w:rPr>
        <w:t xml:space="preserve"> using a learning management tool</w:t>
      </w:r>
      <w:r w:rsidR="00D6742E" w:rsidRPr="004B120B">
        <w:rPr>
          <w:rFonts w:ascii="Times New Roman" w:hAnsi="Times New Roman" w:cs="Times New Roman"/>
          <w:sz w:val="24"/>
          <w:szCs w:val="24"/>
          <w:lang w:val="en"/>
        </w:rPr>
        <w:t xml:space="preserve">, </w:t>
      </w:r>
      <w:r w:rsidRPr="004B120B">
        <w:rPr>
          <w:rFonts w:ascii="Times New Roman" w:hAnsi="Times New Roman" w:cs="Times New Roman"/>
          <w:sz w:val="24"/>
          <w:szCs w:val="24"/>
          <w:lang w:val="en"/>
        </w:rPr>
        <w:t xml:space="preserve">we pay close attention to the </w:t>
      </w:r>
      <w:r w:rsidR="00854A14">
        <w:rPr>
          <w:rFonts w:ascii="Times New Roman" w:hAnsi="Times New Roman" w:cs="Times New Roman"/>
          <w:sz w:val="24"/>
          <w:szCs w:val="24"/>
          <w:lang w:val="en"/>
        </w:rPr>
        <w:t xml:space="preserve">general </w:t>
      </w:r>
      <w:r w:rsidRPr="004B120B">
        <w:rPr>
          <w:rFonts w:ascii="Times New Roman" w:hAnsi="Times New Roman" w:cs="Times New Roman"/>
          <w:sz w:val="24"/>
          <w:szCs w:val="24"/>
          <w:lang w:val="en"/>
        </w:rPr>
        <w:t>organization and quantity of tabs</w:t>
      </w:r>
      <w:r w:rsidR="00D6742E" w:rsidRPr="004B120B">
        <w:rPr>
          <w:rFonts w:ascii="Times New Roman" w:hAnsi="Times New Roman" w:cs="Times New Roman"/>
          <w:sz w:val="24"/>
          <w:szCs w:val="24"/>
          <w:lang w:val="en"/>
        </w:rPr>
        <w:t xml:space="preserve"> and </w:t>
      </w:r>
      <w:r w:rsidRPr="004B120B">
        <w:rPr>
          <w:rFonts w:ascii="Times New Roman" w:hAnsi="Times New Roman" w:cs="Times New Roman"/>
          <w:sz w:val="24"/>
          <w:szCs w:val="24"/>
          <w:lang w:val="en"/>
        </w:rPr>
        <w:t xml:space="preserve">folders in an effort not to overcrowd the design and keep it clear and simple for </w:t>
      </w:r>
      <w:r w:rsidR="00D6742E" w:rsidRPr="004B120B">
        <w:rPr>
          <w:rFonts w:ascii="Times New Roman" w:hAnsi="Times New Roman" w:cs="Times New Roman"/>
          <w:sz w:val="24"/>
          <w:szCs w:val="24"/>
          <w:lang w:val="en"/>
        </w:rPr>
        <w:t xml:space="preserve">the </w:t>
      </w:r>
      <w:r w:rsidRPr="004B120B">
        <w:rPr>
          <w:rFonts w:ascii="Times New Roman" w:hAnsi="Times New Roman" w:cs="Times New Roman"/>
          <w:sz w:val="24"/>
          <w:szCs w:val="24"/>
          <w:lang w:val="en"/>
        </w:rPr>
        <w:t>students to focus on coursework</w:t>
      </w:r>
      <w:r w:rsidR="00D6742E" w:rsidRPr="004B120B">
        <w:rPr>
          <w:rFonts w:ascii="Times New Roman" w:hAnsi="Times New Roman" w:cs="Times New Roman"/>
          <w:sz w:val="24"/>
          <w:szCs w:val="24"/>
          <w:lang w:val="en"/>
        </w:rPr>
        <w:t xml:space="preserve"> completion and submission</w:t>
      </w:r>
      <w:r w:rsidRPr="004B120B">
        <w:rPr>
          <w:rFonts w:ascii="Times New Roman" w:hAnsi="Times New Roman" w:cs="Times New Roman"/>
          <w:sz w:val="24"/>
          <w:szCs w:val="24"/>
          <w:lang w:val="en"/>
        </w:rPr>
        <w:t xml:space="preserve">; therefore, reducing the </w:t>
      </w:r>
      <w:r w:rsidRPr="004B120B">
        <w:rPr>
          <w:rFonts w:ascii="Times New Roman" w:hAnsi="Times New Roman" w:cs="Times New Roman"/>
          <w:sz w:val="24"/>
          <w:szCs w:val="24"/>
        </w:rPr>
        <w:t xml:space="preserve">cognitive-processing overload of the learners. Please refer to </w:t>
      </w:r>
      <w:r w:rsidRPr="004B120B">
        <w:rPr>
          <w:rFonts w:ascii="Times New Roman" w:hAnsi="Times New Roman" w:cs="Times New Roman"/>
          <w:sz w:val="24"/>
          <w:szCs w:val="24"/>
          <w:lang w:val="en"/>
        </w:rPr>
        <w:t xml:space="preserve">Appendix A for </w:t>
      </w:r>
      <w:r w:rsidR="00D6742E" w:rsidRPr="004B120B">
        <w:rPr>
          <w:rFonts w:ascii="Times New Roman" w:hAnsi="Times New Roman" w:cs="Times New Roman"/>
          <w:sz w:val="24"/>
          <w:szCs w:val="24"/>
          <w:lang w:val="en"/>
        </w:rPr>
        <w:t xml:space="preserve">a screenshot of </w:t>
      </w:r>
      <w:r w:rsidR="00570E35">
        <w:rPr>
          <w:rFonts w:ascii="Times New Roman" w:hAnsi="Times New Roman" w:cs="Times New Roman"/>
          <w:sz w:val="24"/>
          <w:szCs w:val="24"/>
          <w:lang w:val="en"/>
        </w:rPr>
        <w:t xml:space="preserve">our </w:t>
      </w:r>
      <w:r w:rsidRPr="004B120B">
        <w:rPr>
          <w:rFonts w:ascii="Times New Roman" w:hAnsi="Times New Roman" w:cs="Times New Roman"/>
          <w:sz w:val="24"/>
          <w:szCs w:val="24"/>
          <w:lang w:val="en"/>
        </w:rPr>
        <w:t>course design.</w:t>
      </w:r>
    </w:p>
    <w:p w14:paraId="7EA009C1" w14:textId="77777777" w:rsidR="007F68A5" w:rsidRPr="004B120B" w:rsidRDefault="007F68A5" w:rsidP="004B120B">
      <w:pPr>
        <w:shd w:val="clear" w:color="auto" w:fill="FFFFFF"/>
        <w:spacing w:line="480" w:lineRule="auto"/>
        <w:jc w:val="center"/>
        <w:rPr>
          <w:rFonts w:ascii="Times New Roman" w:eastAsia="Times New Roman" w:hAnsi="Times New Roman" w:cs="Times New Roman"/>
          <w:sz w:val="24"/>
          <w:szCs w:val="24"/>
        </w:rPr>
      </w:pPr>
      <w:r w:rsidRPr="00977F08">
        <w:rPr>
          <w:rFonts w:ascii="Times New Roman" w:eastAsia="Times New Roman" w:hAnsi="Times New Roman" w:cs="Times New Roman"/>
          <w:b/>
          <w:bCs/>
          <w:sz w:val="24"/>
          <w:szCs w:val="24"/>
        </w:rPr>
        <w:t>Theoretical Foundation/Teaching Implications</w:t>
      </w:r>
    </w:p>
    <w:p w14:paraId="6C051896" w14:textId="47079311" w:rsidR="0038089A" w:rsidRPr="004B120B" w:rsidRDefault="00D6742E" w:rsidP="004B120B">
      <w:pPr>
        <w:spacing w:line="480" w:lineRule="auto"/>
        <w:ind w:firstLine="720"/>
        <w:rPr>
          <w:rFonts w:ascii="Times New Roman" w:hAnsi="Times New Roman" w:cs="Times New Roman"/>
          <w:sz w:val="24"/>
          <w:szCs w:val="24"/>
          <w:lang w:val="en"/>
        </w:rPr>
      </w:pPr>
      <w:r w:rsidRPr="004B120B">
        <w:rPr>
          <w:rFonts w:ascii="Times New Roman" w:hAnsi="Times New Roman" w:cs="Times New Roman"/>
          <w:sz w:val="24"/>
          <w:szCs w:val="24"/>
          <w:lang w:val="en"/>
        </w:rPr>
        <w:t xml:space="preserve">As shared previously, the brain can only process </w:t>
      </w:r>
      <w:r w:rsidR="00CA7C16">
        <w:rPr>
          <w:rFonts w:ascii="Times New Roman" w:hAnsi="Times New Roman" w:cs="Times New Roman"/>
          <w:sz w:val="24"/>
          <w:szCs w:val="24"/>
          <w:lang w:val="en"/>
        </w:rPr>
        <w:t>a few items at once</w:t>
      </w:r>
      <w:r w:rsidRPr="004B120B">
        <w:rPr>
          <w:rFonts w:ascii="Times New Roman" w:hAnsi="Times New Roman" w:cs="Times New Roman"/>
          <w:sz w:val="24"/>
          <w:szCs w:val="24"/>
          <w:lang w:val="en"/>
        </w:rPr>
        <w:t xml:space="preserve">. </w:t>
      </w:r>
      <w:r w:rsidR="00113A42" w:rsidRPr="004B120B">
        <w:rPr>
          <w:rFonts w:ascii="Times New Roman" w:hAnsi="Times New Roman" w:cs="Times New Roman"/>
          <w:sz w:val="24"/>
          <w:szCs w:val="24"/>
          <w:lang w:val="en"/>
        </w:rPr>
        <w:t xml:space="preserve">The questions are: How do we reduce some of the cognitive overload of the learners while teaching and sharing information with the students? How much information is adequate for the learners not to feel overwhelmed? What can be done to ensure the information shared transfers to the appropriate place in the brain in order to ensure comprehension? </w:t>
      </w:r>
      <w:r w:rsidR="0005177F" w:rsidRPr="004B120B">
        <w:rPr>
          <w:rFonts w:ascii="Times New Roman" w:hAnsi="Times New Roman" w:cs="Times New Roman"/>
          <w:sz w:val="24"/>
          <w:szCs w:val="24"/>
          <w:lang w:val="en"/>
        </w:rPr>
        <w:t>A</w:t>
      </w:r>
      <w:r w:rsidR="00431900" w:rsidRPr="004B120B">
        <w:rPr>
          <w:rFonts w:ascii="Times New Roman" w:hAnsi="Times New Roman" w:cs="Times New Roman"/>
          <w:sz w:val="24"/>
          <w:szCs w:val="24"/>
          <w:lang w:val="en"/>
        </w:rPr>
        <w:t xml:space="preserve">s </w:t>
      </w:r>
      <w:r w:rsidR="0038089A" w:rsidRPr="004B120B">
        <w:rPr>
          <w:rFonts w:ascii="Times New Roman" w:hAnsi="Times New Roman" w:cs="Times New Roman"/>
          <w:sz w:val="24"/>
          <w:szCs w:val="24"/>
          <w:lang w:val="en"/>
        </w:rPr>
        <w:t xml:space="preserve">Willis (2011) </w:t>
      </w:r>
      <w:r w:rsidR="006058D1">
        <w:rPr>
          <w:rFonts w:ascii="Times New Roman" w:hAnsi="Times New Roman" w:cs="Times New Roman"/>
          <w:sz w:val="24"/>
          <w:szCs w:val="24"/>
          <w:lang w:val="en"/>
        </w:rPr>
        <w:t>described,</w:t>
      </w:r>
      <w:r w:rsidR="00113A42" w:rsidRPr="004B120B">
        <w:rPr>
          <w:rFonts w:ascii="Times New Roman" w:hAnsi="Times New Roman" w:cs="Times New Roman"/>
          <w:sz w:val="24"/>
          <w:szCs w:val="24"/>
          <w:lang w:val="en"/>
        </w:rPr>
        <w:t xml:space="preserve"> </w:t>
      </w:r>
      <w:r w:rsidR="006058D1">
        <w:rPr>
          <w:rFonts w:ascii="Times New Roman" w:hAnsi="Times New Roman" w:cs="Times New Roman"/>
          <w:sz w:val="24"/>
          <w:szCs w:val="24"/>
          <w:lang w:val="en"/>
        </w:rPr>
        <w:t>t</w:t>
      </w:r>
      <w:r w:rsidR="0038089A" w:rsidRPr="004B120B">
        <w:rPr>
          <w:rFonts w:ascii="Times New Roman" w:hAnsi="Times New Roman" w:cs="Times New Roman"/>
          <w:sz w:val="24"/>
          <w:szCs w:val="24"/>
          <w:lang w:val="en"/>
        </w:rPr>
        <w:t xml:space="preserve">he challenge is to work on </w:t>
      </w:r>
      <w:r w:rsidR="00431900" w:rsidRPr="004B120B">
        <w:rPr>
          <w:rFonts w:ascii="Times New Roman" w:hAnsi="Times New Roman" w:cs="Times New Roman"/>
          <w:sz w:val="24"/>
          <w:szCs w:val="24"/>
          <w:lang w:val="en"/>
        </w:rPr>
        <w:t xml:space="preserve">avoiding </w:t>
      </w:r>
      <w:r w:rsidR="0038089A" w:rsidRPr="004B120B">
        <w:rPr>
          <w:rFonts w:ascii="Times New Roman" w:hAnsi="Times New Roman" w:cs="Times New Roman"/>
          <w:sz w:val="24"/>
          <w:szCs w:val="24"/>
          <w:lang w:val="en"/>
        </w:rPr>
        <w:t>the brain’s state of stress, from boredom, and seek to move toward activities that spark the state of</w:t>
      </w:r>
      <w:r w:rsidR="00431900" w:rsidRPr="004B120B">
        <w:rPr>
          <w:rFonts w:ascii="Times New Roman" w:hAnsi="Times New Roman" w:cs="Times New Roman"/>
          <w:sz w:val="24"/>
          <w:szCs w:val="24"/>
          <w:lang w:val="en"/>
        </w:rPr>
        <w:t xml:space="preserve"> voluntary behaviors</w:t>
      </w:r>
      <w:r w:rsidR="0072417A" w:rsidRPr="004B120B">
        <w:rPr>
          <w:rFonts w:ascii="Times New Roman" w:hAnsi="Times New Roman" w:cs="Times New Roman"/>
          <w:sz w:val="24"/>
          <w:szCs w:val="24"/>
          <w:lang w:val="en"/>
        </w:rPr>
        <w:t>.</w:t>
      </w:r>
      <w:r w:rsidR="0005177F" w:rsidRPr="004B120B">
        <w:rPr>
          <w:rFonts w:ascii="Times New Roman" w:hAnsi="Times New Roman" w:cs="Times New Roman"/>
          <w:sz w:val="24"/>
          <w:szCs w:val="24"/>
          <w:lang w:val="en"/>
        </w:rPr>
        <w:t xml:space="preserve"> </w:t>
      </w:r>
      <w:r w:rsidR="0072417A" w:rsidRPr="004B120B">
        <w:rPr>
          <w:rFonts w:ascii="Times New Roman" w:hAnsi="Times New Roman" w:cs="Times New Roman"/>
          <w:sz w:val="24"/>
          <w:szCs w:val="24"/>
          <w:lang w:val="en"/>
        </w:rPr>
        <w:t xml:space="preserve">According to </w:t>
      </w:r>
      <w:r w:rsidR="00303D31" w:rsidRPr="004B120B">
        <w:rPr>
          <w:rFonts w:ascii="Times New Roman" w:hAnsi="Times New Roman" w:cs="Times New Roman"/>
          <w:sz w:val="24"/>
          <w:szCs w:val="24"/>
          <w:lang w:val="en"/>
        </w:rPr>
        <w:t xml:space="preserve">the </w:t>
      </w:r>
      <w:r w:rsidR="0072417A" w:rsidRPr="004B120B">
        <w:rPr>
          <w:rFonts w:ascii="Times New Roman" w:hAnsi="Times New Roman" w:cs="Times New Roman"/>
          <w:sz w:val="24"/>
          <w:szCs w:val="24"/>
          <w:lang w:val="en"/>
        </w:rPr>
        <w:t xml:space="preserve">American </w:t>
      </w:r>
      <w:r w:rsidR="00B35083" w:rsidRPr="004B120B">
        <w:rPr>
          <w:rFonts w:ascii="Times New Roman" w:hAnsi="Times New Roman" w:cs="Times New Roman"/>
          <w:sz w:val="24"/>
          <w:szCs w:val="24"/>
          <w:lang w:val="en"/>
        </w:rPr>
        <w:t xml:space="preserve">Psychological </w:t>
      </w:r>
      <w:r w:rsidR="0072417A" w:rsidRPr="004B120B">
        <w:rPr>
          <w:rFonts w:ascii="Times New Roman" w:hAnsi="Times New Roman" w:cs="Times New Roman"/>
          <w:sz w:val="24"/>
          <w:szCs w:val="24"/>
          <w:lang w:val="en"/>
        </w:rPr>
        <w:t xml:space="preserve">Association (n.d.), voluntary behavior is a </w:t>
      </w:r>
      <w:r w:rsidR="0038089A" w:rsidRPr="004B120B">
        <w:rPr>
          <w:rFonts w:ascii="Times New Roman" w:hAnsi="Times New Roman" w:cs="Times New Roman"/>
          <w:sz w:val="24"/>
          <w:szCs w:val="24"/>
          <w:lang w:val="en"/>
        </w:rPr>
        <w:t>“</w:t>
      </w:r>
      <w:r w:rsidR="0038089A" w:rsidRPr="004B120B">
        <w:rPr>
          <w:rFonts w:ascii="Times New Roman" w:hAnsi="Times New Roman" w:cs="Times New Roman"/>
          <w:sz w:val="24"/>
          <w:szCs w:val="24"/>
          <w:shd w:val="clear" w:color="auto" w:fill="FFFFFF"/>
        </w:rPr>
        <w:t>behavior that is intentional in nature (e.g., walking, typing), as opposed to reflexive”</w:t>
      </w:r>
      <w:r w:rsidR="0072417A" w:rsidRPr="004B120B">
        <w:rPr>
          <w:rFonts w:ascii="Times New Roman" w:hAnsi="Times New Roman" w:cs="Times New Roman"/>
          <w:sz w:val="24"/>
          <w:szCs w:val="24"/>
          <w:shd w:val="clear" w:color="auto" w:fill="FFFFFF"/>
        </w:rPr>
        <w:t xml:space="preserve"> (para. 1). </w:t>
      </w:r>
      <w:r w:rsidR="006058D1">
        <w:rPr>
          <w:rFonts w:ascii="Times New Roman" w:hAnsi="Times New Roman" w:cs="Times New Roman"/>
          <w:sz w:val="24"/>
          <w:szCs w:val="24"/>
          <w:lang w:val="en"/>
        </w:rPr>
        <w:t>T</w:t>
      </w:r>
      <w:r w:rsidR="0038089A" w:rsidRPr="004B120B">
        <w:rPr>
          <w:rFonts w:ascii="Times New Roman" w:hAnsi="Times New Roman" w:cs="Times New Roman"/>
          <w:sz w:val="24"/>
          <w:szCs w:val="24"/>
          <w:lang w:val="en"/>
        </w:rPr>
        <w:t>he emotional-filter part of the brain/switching station (the switching station in the brain called the amygdala) determines where the information shared is going in the brain</w:t>
      </w:r>
      <w:r w:rsidR="006058D1">
        <w:rPr>
          <w:rFonts w:ascii="Times New Roman" w:hAnsi="Times New Roman" w:cs="Times New Roman"/>
          <w:sz w:val="24"/>
          <w:szCs w:val="24"/>
          <w:lang w:val="en"/>
        </w:rPr>
        <w:t xml:space="preserve"> (Willis, 2011)</w:t>
      </w:r>
      <w:r w:rsidR="0038089A" w:rsidRPr="004B120B">
        <w:rPr>
          <w:rFonts w:ascii="Times New Roman" w:hAnsi="Times New Roman" w:cs="Times New Roman"/>
          <w:sz w:val="24"/>
          <w:szCs w:val="24"/>
          <w:lang w:val="en"/>
        </w:rPr>
        <w:t xml:space="preserve">. </w:t>
      </w:r>
      <w:r w:rsidR="00113A42" w:rsidRPr="004B120B">
        <w:rPr>
          <w:rFonts w:ascii="Times New Roman" w:hAnsi="Times New Roman" w:cs="Times New Roman"/>
          <w:sz w:val="24"/>
          <w:szCs w:val="24"/>
          <w:lang w:val="en"/>
        </w:rPr>
        <w:t>F</w:t>
      </w:r>
      <w:r w:rsidR="0038089A" w:rsidRPr="004B120B">
        <w:rPr>
          <w:rFonts w:ascii="Times New Roman" w:hAnsi="Times New Roman" w:cs="Times New Roman"/>
          <w:sz w:val="24"/>
          <w:szCs w:val="24"/>
          <w:lang w:val="en"/>
        </w:rPr>
        <w:t xml:space="preserve">or example, if a student is in a state of stress, that </w:t>
      </w:r>
      <w:r w:rsidR="0038089A" w:rsidRPr="004B120B">
        <w:rPr>
          <w:rFonts w:ascii="Times New Roman" w:hAnsi="Times New Roman" w:cs="Times New Roman"/>
          <w:sz w:val="24"/>
          <w:szCs w:val="24"/>
          <w:lang w:val="en"/>
        </w:rPr>
        <w:lastRenderedPageBreak/>
        <w:t>part of the brain gets highly active and, therefore, the switching station sends the information shared to the lower 80% of the brain; that is the reactive/involuntary brain</w:t>
      </w:r>
      <w:r w:rsidR="006058D1">
        <w:rPr>
          <w:rFonts w:ascii="Times New Roman" w:hAnsi="Times New Roman" w:cs="Times New Roman"/>
          <w:sz w:val="24"/>
          <w:szCs w:val="24"/>
          <w:lang w:val="en"/>
        </w:rPr>
        <w:t xml:space="preserve"> reaction</w:t>
      </w:r>
      <w:r w:rsidR="0038089A" w:rsidRPr="004B120B">
        <w:rPr>
          <w:rFonts w:ascii="Times New Roman" w:hAnsi="Times New Roman" w:cs="Times New Roman"/>
          <w:sz w:val="24"/>
          <w:szCs w:val="24"/>
          <w:lang w:val="en"/>
        </w:rPr>
        <w:t xml:space="preserve"> and will result</w:t>
      </w:r>
      <w:r w:rsidR="006058D1">
        <w:rPr>
          <w:rFonts w:ascii="Times New Roman" w:hAnsi="Times New Roman" w:cs="Times New Roman"/>
          <w:sz w:val="24"/>
          <w:szCs w:val="24"/>
          <w:lang w:val="en"/>
        </w:rPr>
        <w:t xml:space="preserve"> in</w:t>
      </w:r>
      <w:r w:rsidR="0038089A" w:rsidRPr="004B120B">
        <w:rPr>
          <w:rFonts w:ascii="Times New Roman" w:hAnsi="Times New Roman" w:cs="Times New Roman"/>
          <w:sz w:val="24"/>
          <w:szCs w:val="24"/>
          <w:lang w:val="en"/>
        </w:rPr>
        <w:t xml:space="preserve"> a fight-flight-freeze response. </w:t>
      </w:r>
      <w:r w:rsidR="006058D1">
        <w:rPr>
          <w:rFonts w:ascii="Times New Roman" w:hAnsi="Times New Roman" w:cs="Times New Roman"/>
          <w:sz w:val="24"/>
          <w:szCs w:val="24"/>
          <w:lang w:val="en"/>
        </w:rPr>
        <w:t>The</w:t>
      </w:r>
      <w:r w:rsidR="0038089A" w:rsidRPr="004B120B">
        <w:rPr>
          <w:rFonts w:ascii="Times New Roman" w:hAnsi="Times New Roman" w:cs="Times New Roman"/>
          <w:sz w:val="24"/>
          <w:szCs w:val="24"/>
          <w:lang w:val="en"/>
        </w:rPr>
        <w:t xml:space="preserve"> challenge is </w:t>
      </w:r>
      <w:r w:rsidR="0072417A" w:rsidRPr="004B120B">
        <w:rPr>
          <w:rFonts w:ascii="Times New Roman" w:hAnsi="Times New Roman" w:cs="Times New Roman"/>
          <w:sz w:val="24"/>
          <w:szCs w:val="24"/>
          <w:lang w:val="en"/>
        </w:rPr>
        <w:t xml:space="preserve">to </w:t>
      </w:r>
      <w:r w:rsidR="0038089A" w:rsidRPr="004B120B">
        <w:rPr>
          <w:rFonts w:ascii="Times New Roman" w:hAnsi="Times New Roman" w:cs="Times New Roman"/>
          <w:sz w:val="24"/>
          <w:szCs w:val="24"/>
          <w:lang w:val="en"/>
        </w:rPr>
        <w:t xml:space="preserve">keep </w:t>
      </w:r>
      <w:r w:rsidR="0072417A" w:rsidRPr="004B120B">
        <w:rPr>
          <w:rFonts w:ascii="Times New Roman" w:hAnsi="Times New Roman" w:cs="Times New Roman"/>
          <w:sz w:val="24"/>
          <w:szCs w:val="24"/>
          <w:lang w:val="en"/>
        </w:rPr>
        <w:t xml:space="preserve">the amygdala </w:t>
      </w:r>
      <w:r w:rsidR="0038089A" w:rsidRPr="004B120B">
        <w:rPr>
          <w:rFonts w:ascii="Times New Roman" w:hAnsi="Times New Roman" w:cs="Times New Roman"/>
          <w:sz w:val="24"/>
          <w:szCs w:val="24"/>
          <w:lang w:val="en"/>
        </w:rPr>
        <w:t>in a state of low stress</w:t>
      </w:r>
      <w:r w:rsidR="006058D1">
        <w:rPr>
          <w:rFonts w:ascii="Times New Roman" w:hAnsi="Times New Roman" w:cs="Times New Roman"/>
          <w:sz w:val="24"/>
          <w:szCs w:val="24"/>
          <w:lang w:val="en"/>
        </w:rPr>
        <w:t xml:space="preserve"> Willis, 2011)</w:t>
      </w:r>
      <w:r w:rsidR="0072417A" w:rsidRPr="004B120B">
        <w:rPr>
          <w:rFonts w:ascii="Times New Roman" w:hAnsi="Times New Roman" w:cs="Times New Roman"/>
          <w:sz w:val="24"/>
          <w:szCs w:val="24"/>
          <w:lang w:val="en"/>
        </w:rPr>
        <w:t>. The amygdala “</w:t>
      </w:r>
      <w:r w:rsidR="0038089A" w:rsidRPr="004B120B">
        <w:rPr>
          <w:rFonts w:ascii="Times New Roman" w:hAnsi="Times New Roman" w:cs="Times New Roman"/>
          <w:sz w:val="24"/>
          <w:szCs w:val="24"/>
          <w:lang w:val="en"/>
        </w:rPr>
        <w:t>is the integrative center for emotions, emotional behavior, and motivation</w:t>
      </w:r>
      <w:r w:rsidR="0072417A" w:rsidRPr="004B120B">
        <w:rPr>
          <w:rFonts w:ascii="Times New Roman" w:hAnsi="Times New Roman" w:cs="Times New Roman"/>
          <w:sz w:val="24"/>
          <w:szCs w:val="24"/>
          <w:lang w:val="en"/>
        </w:rPr>
        <w:t>. If the brain is turned upside down the end of the structure continuous with the hippocampus is called the uncus</w:t>
      </w:r>
      <w:r w:rsidR="0038089A" w:rsidRPr="004B120B">
        <w:rPr>
          <w:rFonts w:ascii="Times New Roman" w:hAnsi="Times New Roman" w:cs="Times New Roman"/>
          <w:sz w:val="24"/>
          <w:szCs w:val="24"/>
          <w:lang w:val="en"/>
        </w:rPr>
        <w:t>” (Wright, 2020</w:t>
      </w:r>
      <w:r w:rsidR="0072417A" w:rsidRPr="004B120B">
        <w:rPr>
          <w:rFonts w:ascii="Times New Roman" w:hAnsi="Times New Roman" w:cs="Times New Roman"/>
          <w:sz w:val="24"/>
          <w:szCs w:val="24"/>
          <w:lang w:val="en"/>
        </w:rPr>
        <w:t>, para. 1</w:t>
      </w:r>
      <w:r w:rsidR="0038089A" w:rsidRPr="004B120B">
        <w:rPr>
          <w:rFonts w:ascii="Times New Roman" w:hAnsi="Times New Roman" w:cs="Times New Roman"/>
          <w:sz w:val="24"/>
          <w:szCs w:val="24"/>
          <w:lang w:val="en"/>
        </w:rPr>
        <w:t>).</w:t>
      </w:r>
    </w:p>
    <w:p w14:paraId="517EF0DF" w14:textId="0BFF5BF9" w:rsidR="00372C84" w:rsidRDefault="00A948B9" w:rsidP="004B120B">
      <w:pPr>
        <w:spacing w:line="480" w:lineRule="auto"/>
        <w:ind w:firstLine="720"/>
        <w:rPr>
          <w:rFonts w:ascii="Times New Roman" w:hAnsi="Times New Roman" w:cs="Times New Roman"/>
          <w:sz w:val="24"/>
          <w:szCs w:val="24"/>
          <w:lang w:val="en"/>
        </w:rPr>
      </w:pPr>
      <w:r w:rsidRPr="004B120B">
        <w:rPr>
          <w:rFonts w:ascii="Times New Roman" w:hAnsi="Times New Roman" w:cs="Times New Roman"/>
          <w:sz w:val="24"/>
          <w:szCs w:val="24"/>
          <w:lang w:val="en"/>
        </w:rPr>
        <w:t>Furthermore, Willis</w:t>
      </w:r>
      <w:r w:rsidR="0038089A" w:rsidRPr="004B120B">
        <w:rPr>
          <w:rFonts w:ascii="Times New Roman" w:hAnsi="Times New Roman" w:cs="Times New Roman"/>
          <w:sz w:val="24"/>
          <w:szCs w:val="24"/>
          <w:lang w:val="en"/>
        </w:rPr>
        <w:t xml:space="preserve"> </w:t>
      </w:r>
      <w:r w:rsidR="006058D1">
        <w:rPr>
          <w:rFonts w:ascii="Times New Roman" w:hAnsi="Times New Roman" w:cs="Times New Roman"/>
          <w:sz w:val="24"/>
          <w:szCs w:val="24"/>
          <w:lang w:val="en"/>
        </w:rPr>
        <w:t>(2011)</w:t>
      </w:r>
      <w:r w:rsidR="0038089A" w:rsidRPr="004B120B">
        <w:rPr>
          <w:rFonts w:ascii="Times New Roman" w:hAnsi="Times New Roman" w:cs="Times New Roman"/>
          <w:sz w:val="24"/>
          <w:szCs w:val="24"/>
          <w:lang w:val="en"/>
        </w:rPr>
        <w:t xml:space="preserve"> challenge</w:t>
      </w:r>
      <w:r w:rsidR="006058D1">
        <w:rPr>
          <w:rFonts w:ascii="Times New Roman" w:hAnsi="Times New Roman" w:cs="Times New Roman"/>
          <w:sz w:val="24"/>
          <w:szCs w:val="24"/>
          <w:lang w:val="en"/>
        </w:rPr>
        <w:t>d</w:t>
      </w:r>
      <w:r w:rsidR="0038089A" w:rsidRPr="004B120B">
        <w:rPr>
          <w:rFonts w:ascii="Times New Roman" w:hAnsi="Times New Roman" w:cs="Times New Roman"/>
          <w:sz w:val="24"/>
          <w:szCs w:val="24"/>
          <w:lang w:val="en"/>
        </w:rPr>
        <w:t xml:space="preserve"> </w:t>
      </w:r>
      <w:r w:rsidR="006058D1">
        <w:rPr>
          <w:rFonts w:ascii="Times New Roman" w:hAnsi="Times New Roman" w:cs="Times New Roman"/>
          <w:sz w:val="24"/>
          <w:szCs w:val="24"/>
          <w:lang w:val="en"/>
        </w:rPr>
        <w:t>u</w:t>
      </w:r>
      <w:r w:rsidR="0038089A" w:rsidRPr="004B120B">
        <w:rPr>
          <w:rFonts w:ascii="Times New Roman" w:hAnsi="Times New Roman" w:cs="Times New Roman"/>
          <w:sz w:val="24"/>
          <w:szCs w:val="24"/>
          <w:lang w:val="en"/>
        </w:rPr>
        <w:t>s to ignite the attention of the learner</w:t>
      </w:r>
      <w:r w:rsidR="006058D1">
        <w:rPr>
          <w:rFonts w:ascii="Times New Roman" w:hAnsi="Times New Roman" w:cs="Times New Roman"/>
          <w:sz w:val="24"/>
          <w:szCs w:val="24"/>
          <w:lang w:val="en"/>
        </w:rPr>
        <w:t xml:space="preserve"> by</w:t>
      </w:r>
      <w:r w:rsidR="0038089A" w:rsidRPr="004B120B">
        <w:rPr>
          <w:rFonts w:ascii="Times New Roman" w:hAnsi="Times New Roman" w:cs="Times New Roman"/>
          <w:sz w:val="24"/>
          <w:szCs w:val="24"/>
          <w:lang w:val="en"/>
        </w:rPr>
        <w:t xml:space="preserve"> incorporat</w:t>
      </w:r>
      <w:r w:rsidR="006058D1">
        <w:rPr>
          <w:rFonts w:ascii="Times New Roman" w:hAnsi="Times New Roman" w:cs="Times New Roman"/>
          <w:sz w:val="24"/>
          <w:szCs w:val="24"/>
          <w:lang w:val="en"/>
        </w:rPr>
        <w:t>ing</w:t>
      </w:r>
      <w:r w:rsidR="0038089A" w:rsidRPr="004B120B">
        <w:rPr>
          <w:rFonts w:ascii="Times New Roman" w:hAnsi="Times New Roman" w:cs="Times New Roman"/>
          <w:sz w:val="24"/>
          <w:szCs w:val="24"/>
          <w:lang w:val="en"/>
        </w:rPr>
        <w:t xml:space="preserve"> signals in the lesson. She </w:t>
      </w:r>
      <w:r w:rsidR="00DD3355" w:rsidRPr="004B120B">
        <w:rPr>
          <w:rFonts w:ascii="Times New Roman" w:hAnsi="Times New Roman" w:cs="Times New Roman"/>
          <w:sz w:val="24"/>
          <w:szCs w:val="24"/>
          <w:lang w:val="en"/>
        </w:rPr>
        <w:t>explained</w:t>
      </w:r>
      <w:r w:rsidR="006058D1">
        <w:rPr>
          <w:rFonts w:ascii="Times New Roman" w:hAnsi="Times New Roman" w:cs="Times New Roman"/>
          <w:sz w:val="24"/>
          <w:szCs w:val="24"/>
          <w:lang w:val="en"/>
        </w:rPr>
        <w:t xml:space="preserve"> that </w:t>
      </w:r>
      <w:r w:rsidR="00DD3355" w:rsidRPr="004B120B">
        <w:rPr>
          <w:rFonts w:ascii="Times New Roman" w:hAnsi="Times New Roman" w:cs="Times New Roman"/>
          <w:sz w:val="24"/>
          <w:szCs w:val="24"/>
          <w:lang w:val="en"/>
        </w:rPr>
        <w:t xml:space="preserve">our </w:t>
      </w:r>
      <w:r w:rsidR="0038089A" w:rsidRPr="004B120B">
        <w:rPr>
          <w:rFonts w:ascii="Times New Roman" w:hAnsi="Times New Roman" w:cs="Times New Roman"/>
          <w:sz w:val="24"/>
          <w:szCs w:val="24"/>
          <w:lang w:val="en"/>
        </w:rPr>
        <w:t xml:space="preserve">brain decides which information </w:t>
      </w:r>
      <w:r w:rsidR="00DD3355" w:rsidRPr="004B120B">
        <w:rPr>
          <w:rFonts w:ascii="Times New Roman" w:hAnsi="Times New Roman" w:cs="Times New Roman"/>
          <w:sz w:val="24"/>
          <w:szCs w:val="24"/>
          <w:lang w:val="en"/>
        </w:rPr>
        <w:t xml:space="preserve">will get </w:t>
      </w:r>
      <w:r w:rsidR="0038089A" w:rsidRPr="004B120B">
        <w:rPr>
          <w:rFonts w:ascii="Times New Roman" w:hAnsi="Times New Roman" w:cs="Times New Roman"/>
          <w:sz w:val="24"/>
          <w:szCs w:val="24"/>
          <w:lang w:val="en"/>
        </w:rPr>
        <w:t>our attention</w:t>
      </w:r>
      <w:r w:rsidR="006058D1">
        <w:rPr>
          <w:rFonts w:ascii="Times New Roman" w:hAnsi="Times New Roman" w:cs="Times New Roman"/>
          <w:sz w:val="24"/>
          <w:szCs w:val="24"/>
          <w:lang w:val="en"/>
        </w:rPr>
        <w:t>.</w:t>
      </w:r>
      <w:r w:rsidR="00DD3355" w:rsidRPr="004B120B">
        <w:rPr>
          <w:rFonts w:ascii="Times New Roman" w:hAnsi="Times New Roman" w:cs="Times New Roman"/>
          <w:sz w:val="24"/>
          <w:szCs w:val="24"/>
          <w:lang w:val="en"/>
        </w:rPr>
        <w:t xml:space="preserve"> </w:t>
      </w:r>
      <w:r w:rsidR="006058D1">
        <w:rPr>
          <w:rFonts w:ascii="Times New Roman" w:hAnsi="Times New Roman" w:cs="Times New Roman"/>
          <w:sz w:val="24"/>
          <w:szCs w:val="24"/>
          <w:lang w:val="en"/>
        </w:rPr>
        <w:t>For example, i</w:t>
      </w:r>
      <w:r w:rsidR="0038089A" w:rsidRPr="004B120B">
        <w:rPr>
          <w:rFonts w:ascii="Times New Roman" w:hAnsi="Times New Roman" w:cs="Times New Roman"/>
          <w:sz w:val="24"/>
          <w:szCs w:val="24"/>
          <w:lang w:val="en"/>
        </w:rPr>
        <w:t xml:space="preserve">f </w:t>
      </w:r>
      <w:r w:rsidR="006058D1">
        <w:rPr>
          <w:rFonts w:ascii="Times New Roman" w:hAnsi="Times New Roman" w:cs="Times New Roman"/>
          <w:sz w:val="24"/>
          <w:szCs w:val="24"/>
          <w:lang w:val="en"/>
        </w:rPr>
        <w:t>an</w:t>
      </w:r>
      <w:r w:rsidR="0038089A" w:rsidRPr="004B120B">
        <w:rPr>
          <w:rFonts w:ascii="Times New Roman" w:hAnsi="Times New Roman" w:cs="Times New Roman"/>
          <w:sz w:val="24"/>
          <w:szCs w:val="24"/>
          <w:lang w:val="en"/>
        </w:rPr>
        <w:t xml:space="preserve"> instructor sits on the floor when working on a case study</w:t>
      </w:r>
      <w:r w:rsidR="00DD3355" w:rsidRPr="004B120B">
        <w:rPr>
          <w:rFonts w:ascii="Times New Roman" w:hAnsi="Times New Roman" w:cs="Times New Roman"/>
          <w:sz w:val="24"/>
          <w:szCs w:val="24"/>
          <w:lang w:val="en"/>
        </w:rPr>
        <w:t xml:space="preserve">, the </w:t>
      </w:r>
      <w:r w:rsidR="0038089A" w:rsidRPr="004B120B">
        <w:rPr>
          <w:rFonts w:ascii="Times New Roman" w:hAnsi="Times New Roman" w:cs="Times New Roman"/>
          <w:sz w:val="24"/>
          <w:szCs w:val="24"/>
          <w:lang w:val="en"/>
        </w:rPr>
        <w:t xml:space="preserve">students will be curious and wonder </w:t>
      </w:r>
      <w:r w:rsidRPr="004B120B">
        <w:rPr>
          <w:rFonts w:ascii="Times New Roman" w:hAnsi="Times New Roman" w:cs="Times New Roman"/>
          <w:sz w:val="24"/>
          <w:szCs w:val="24"/>
          <w:lang w:val="en"/>
        </w:rPr>
        <w:t xml:space="preserve">why </w:t>
      </w:r>
      <w:r w:rsidR="0038089A" w:rsidRPr="004B120B">
        <w:rPr>
          <w:rFonts w:ascii="Times New Roman" w:hAnsi="Times New Roman" w:cs="Times New Roman"/>
          <w:sz w:val="24"/>
          <w:szCs w:val="24"/>
          <w:lang w:val="en"/>
        </w:rPr>
        <w:t>the instructor sat on the floor</w:t>
      </w:r>
      <w:r w:rsidR="006058D1">
        <w:rPr>
          <w:rFonts w:ascii="Times New Roman" w:hAnsi="Times New Roman" w:cs="Times New Roman"/>
          <w:sz w:val="24"/>
          <w:szCs w:val="24"/>
          <w:lang w:val="en"/>
        </w:rPr>
        <w:t>,</w:t>
      </w:r>
      <w:r w:rsidRPr="004B120B">
        <w:rPr>
          <w:rFonts w:ascii="Times New Roman" w:hAnsi="Times New Roman" w:cs="Times New Roman"/>
          <w:sz w:val="24"/>
          <w:szCs w:val="24"/>
          <w:lang w:val="en"/>
        </w:rPr>
        <w:t xml:space="preserve"> th</w:t>
      </w:r>
      <w:r w:rsidR="006058D1">
        <w:rPr>
          <w:rFonts w:ascii="Times New Roman" w:hAnsi="Times New Roman" w:cs="Times New Roman"/>
          <w:sz w:val="24"/>
          <w:szCs w:val="24"/>
          <w:lang w:val="en"/>
        </w:rPr>
        <w:t>u</w:t>
      </w:r>
      <w:r w:rsidRPr="004B120B">
        <w:rPr>
          <w:rFonts w:ascii="Times New Roman" w:hAnsi="Times New Roman" w:cs="Times New Roman"/>
          <w:sz w:val="24"/>
          <w:szCs w:val="24"/>
          <w:lang w:val="en"/>
        </w:rPr>
        <w:t>s ignit</w:t>
      </w:r>
      <w:r w:rsidR="006058D1">
        <w:rPr>
          <w:rFonts w:ascii="Times New Roman" w:hAnsi="Times New Roman" w:cs="Times New Roman"/>
          <w:sz w:val="24"/>
          <w:szCs w:val="24"/>
          <w:lang w:val="en"/>
        </w:rPr>
        <w:t>ing</w:t>
      </w:r>
      <w:r w:rsidRPr="004B120B">
        <w:rPr>
          <w:rFonts w:ascii="Times New Roman" w:hAnsi="Times New Roman" w:cs="Times New Roman"/>
          <w:sz w:val="24"/>
          <w:szCs w:val="24"/>
          <w:lang w:val="en"/>
        </w:rPr>
        <w:t xml:space="preserve"> the</w:t>
      </w:r>
      <w:r w:rsidR="006058D1">
        <w:rPr>
          <w:rFonts w:ascii="Times New Roman" w:hAnsi="Times New Roman" w:cs="Times New Roman"/>
          <w:sz w:val="24"/>
          <w:szCs w:val="24"/>
          <w:lang w:val="en"/>
        </w:rPr>
        <w:t>ir student’s</w:t>
      </w:r>
      <w:r w:rsidRPr="004B120B">
        <w:rPr>
          <w:rFonts w:ascii="Times New Roman" w:hAnsi="Times New Roman" w:cs="Times New Roman"/>
          <w:sz w:val="24"/>
          <w:szCs w:val="24"/>
          <w:lang w:val="en"/>
        </w:rPr>
        <w:t xml:space="preserve"> attention.</w:t>
      </w:r>
      <w:r w:rsidR="00DD3355" w:rsidRPr="004B120B">
        <w:rPr>
          <w:rFonts w:ascii="Times New Roman" w:hAnsi="Times New Roman" w:cs="Times New Roman"/>
          <w:sz w:val="24"/>
          <w:szCs w:val="24"/>
          <w:lang w:val="en"/>
        </w:rPr>
        <w:t xml:space="preserve"> Willis offered </w:t>
      </w:r>
      <w:r w:rsidR="0038089A" w:rsidRPr="004B120B">
        <w:rPr>
          <w:rFonts w:ascii="Times New Roman" w:hAnsi="Times New Roman" w:cs="Times New Roman"/>
          <w:sz w:val="24"/>
          <w:szCs w:val="24"/>
          <w:lang w:val="en"/>
        </w:rPr>
        <w:t>more examples</w:t>
      </w:r>
      <w:r w:rsidR="006058D1">
        <w:rPr>
          <w:rFonts w:ascii="Times New Roman" w:hAnsi="Times New Roman" w:cs="Times New Roman"/>
          <w:sz w:val="24"/>
          <w:szCs w:val="24"/>
          <w:lang w:val="en"/>
        </w:rPr>
        <w:t xml:space="preserve"> such as</w:t>
      </w:r>
      <w:r w:rsidR="0038089A" w:rsidRPr="004B120B">
        <w:rPr>
          <w:rFonts w:ascii="Times New Roman" w:hAnsi="Times New Roman" w:cs="Times New Roman"/>
          <w:sz w:val="24"/>
          <w:szCs w:val="24"/>
          <w:lang w:val="en"/>
        </w:rPr>
        <w:t xml:space="preserve"> </w:t>
      </w:r>
      <w:r w:rsidR="006058D1">
        <w:rPr>
          <w:rFonts w:ascii="Times New Roman" w:hAnsi="Times New Roman" w:cs="Times New Roman"/>
          <w:sz w:val="24"/>
          <w:szCs w:val="24"/>
          <w:lang w:val="en"/>
        </w:rPr>
        <w:t>w</w:t>
      </w:r>
      <w:r w:rsidR="0038089A" w:rsidRPr="004B120B">
        <w:rPr>
          <w:rFonts w:ascii="Times New Roman" w:hAnsi="Times New Roman" w:cs="Times New Roman"/>
          <w:sz w:val="24"/>
          <w:szCs w:val="24"/>
          <w:lang w:val="en"/>
        </w:rPr>
        <w:t xml:space="preserve">alking backward before working on negative numbers (in an accounting, </w:t>
      </w:r>
      <w:r w:rsidR="006058D1">
        <w:rPr>
          <w:rFonts w:ascii="Times New Roman" w:hAnsi="Times New Roman" w:cs="Times New Roman"/>
          <w:sz w:val="24"/>
          <w:szCs w:val="24"/>
          <w:lang w:val="en"/>
        </w:rPr>
        <w:t>m</w:t>
      </w:r>
      <w:r w:rsidR="0038089A" w:rsidRPr="004B120B">
        <w:rPr>
          <w:rFonts w:ascii="Times New Roman" w:hAnsi="Times New Roman" w:cs="Times New Roman"/>
          <w:sz w:val="24"/>
          <w:szCs w:val="24"/>
          <w:lang w:val="en"/>
        </w:rPr>
        <w:t>ath, or science cours</w:t>
      </w:r>
      <w:r w:rsidR="006058D1">
        <w:rPr>
          <w:rFonts w:ascii="Times New Roman" w:hAnsi="Times New Roman" w:cs="Times New Roman"/>
          <w:sz w:val="24"/>
          <w:szCs w:val="24"/>
          <w:lang w:val="en"/>
        </w:rPr>
        <w:t>e or p</w:t>
      </w:r>
      <w:r w:rsidR="0038089A" w:rsidRPr="004B120B">
        <w:rPr>
          <w:rFonts w:ascii="Times New Roman" w:hAnsi="Times New Roman" w:cs="Times New Roman"/>
          <w:sz w:val="24"/>
          <w:szCs w:val="24"/>
          <w:lang w:val="en"/>
        </w:rPr>
        <w:t xml:space="preserve">utting on a hat when seeking students’ attention (then putting the hat on sideways). We could even consider putting on sunglasses with various colors, where green could mean what </w:t>
      </w:r>
      <w:r w:rsidR="00DD3355" w:rsidRPr="004B120B">
        <w:rPr>
          <w:rFonts w:ascii="Times New Roman" w:hAnsi="Times New Roman" w:cs="Times New Roman"/>
          <w:sz w:val="24"/>
          <w:szCs w:val="24"/>
          <w:lang w:val="en"/>
        </w:rPr>
        <w:t xml:space="preserve">the faculty member is discussing </w:t>
      </w:r>
      <w:r w:rsidR="0038089A" w:rsidRPr="004B120B">
        <w:rPr>
          <w:rFonts w:ascii="Times New Roman" w:hAnsi="Times New Roman" w:cs="Times New Roman"/>
          <w:sz w:val="24"/>
          <w:szCs w:val="24"/>
          <w:lang w:val="en"/>
        </w:rPr>
        <w:t xml:space="preserve">is important, and yellow or orange could mean </w:t>
      </w:r>
      <w:r w:rsidR="00DD3355" w:rsidRPr="004B120B">
        <w:rPr>
          <w:rFonts w:ascii="Times New Roman" w:hAnsi="Times New Roman" w:cs="Times New Roman"/>
          <w:sz w:val="24"/>
          <w:szCs w:val="24"/>
          <w:lang w:val="en"/>
        </w:rPr>
        <w:t xml:space="preserve">the topics being discussed </w:t>
      </w:r>
      <w:r w:rsidR="0038089A" w:rsidRPr="004B120B">
        <w:rPr>
          <w:rFonts w:ascii="Times New Roman" w:hAnsi="Times New Roman" w:cs="Times New Roman"/>
          <w:sz w:val="24"/>
          <w:szCs w:val="24"/>
          <w:lang w:val="en"/>
        </w:rPr>
        <w:t xml:space="preserve">are </w:t>
      </w:r>
      <w:r w:rsidR="00DD3355" w:rsidRPr="004B120B">
        <w:rPr>
          <w:rFonts w:ascii="Times New Roman" w:hAnsi="Times New Roman" w:cs="Times New Roman"/>
          <w:sz w:val="24"/>
          <w:szCs w:val="24"/>
          <w:lang w:val="en"/>
        </w:rPr>
        <w:t>really</w:t>
      </w:r>
      <w:r w:rsidR="0038089A" w:rsidRPr="004B120B">
        <w:rPr>
          <w:rFonts w:ascii="Times New Roman" w:hAnsi="Times New Roman" w:cs="Times New Roman"/>
          <w:sz w:val="24"/>
          <w:szCs w:val="24"/>
          <w:lang w:val="en"/>
        </w:rPr>
        <w:t xml:space="preserve"> important. These signals </w:t>
      </w:r>
      <w:r w:rsidR="00DD3355" w:rsidRPr="004B120B">
        <w:rPr>
          <w:rFonts w:ascii="Times New Roman" w:hAnsi="Times New Roman" w:cs="Times New Roman"/>
          <w:sz w:val="24"/>
          <w:szCs w:val="24"/>
          <w:lang w:val="en"/>
        </w:rPr>
        <w:t xml:space="preserve">will ignite the interest of </w:t>
      </w:r>
      <w:r w:rsidR="0038089A" w:rsidRPr="004B120B">
        <w:rPr>
          <w:rFonts w:ascii="Times New Roman" w:hAnsi="Times New Roman" w:cs="Times New Roman"/>
          <w:sz w:val="24"/>
          <w:szCs w:val="24"/>
          <w:lang w:val="en"/>
        </w:rPr>
        <w:t xml:space="preserve">the students and put them in a state of low stress which is the </w:t>
      </w:r>
      <w:r w:rsidR="00CA7C16">
        <w:rPr>
          <w:rFonts w:ascii="Times New Roman" w:hAnsi="Times New Roman" w:cs="Times New Roman"/>
          <w:sz w:val="24"/>
          <w:szCs w:val="24"/>
          <w:lang w:val="en"/>
        </w:rPr>
        <w:t xml:space="preserve">desired </w:t>
      </w:r>
      <w:r w:rsidR="0038089A" w:rsidRPr="004B120B">
        <w:rPr>
          <w:rFonts w:ascii="Times New Roman" w:hAnsi="Times New Roman" w:cs="Times New Roman"/>
          <w:sz w:val="24"/>
          <w:szCs w:val="24"/>
          <w:lang w:val="en"/>
        </w:rPr>
        <w:t>objective</w:t>
      </w:r>
      <w:r w:rsidR="00654FF6">
        <w:rPr>
          <w:rFonts w:ascii="Times New Roman" w:hAnsi="Times New Roman" w:cs="Times New Roman"/>
          <w:sz w:val="24"/>
          <w:szCs w:val="24"/>
          <w:lang w:val="en"/>
        </w:rPr>
        <w:t>.</w:t>
      </w:r>
    </w:p>
    <w:p w14:paraId="6FEFF9DD" w14:textId="24D3F94F" w:rsidR="004C0817" w:rsidRPr="00FA623B" w:rsidRDefault="004C0817" w:rsidP="006058D1">
      <w:pPr>
        <w:spacing w:line="480" w:lineRule="auto"/>
        <w:ind w:firstLine="720"/>
        <w:rPr>
          <w:rFonts w:ascii="Times New Roman" w:eastAsia="Times New Roman" w:hAnsi="Times New Roman" w:cs="Times New Roman"/>
          <w:sz w:val="24"/>
          <w:szCs w:val="24"/>
        </w:rPr>
      </w:pPr>
      <w:r>
        <w:rPr>
          <w:rFonts w:ascii="Times New Roman" w:hAnsi="Times New Roman" w:cs="Times New Roman"/>
          <w:sz w:val="24"/>
          <w:szCs w:val="24"/>
          <w:lang w:val="en"/>
        </w:rPr>
        <w:t xml:space="preserve">As </w:t>
      </w:r>
      <w:r w:rsidR="001D0BED">
        <w:rPr>
          <w:rFonts w:ascii="Times New Roman" w:hAnsi="Times New Roman" w:cs="Times New Roman"/>
          <w:sz w:val="24"/>
          <w:szCs w:val="24"/>
          <w:lang w:val="en"/>
        </w:rPr>
        <w:t>far as</w:t>
      </w:r>
      <w:r w:rsidR="00654FF6">
        <w:rPr>
          <w:rFonts w:ascii="Times New Roman" w:hAnsi="Times New Roman" w:cs="Times New Roman"/>
          <w:sz w:val="24"/>
          <w:szCs w:val="24"/>
          <w:lang w:val="en"/>
        </w:rPr>
        <w:t xml:space="preserve"> more </w:t>
      </w:r>
      <w:r>
        <w:rPr>
          <w:rFonts w:ascii="Times New Roman" w:hAnsi="Times New Roman" w:cs="Times New Roman"/>
          <w:sz w:val="24"/>
          <w:szCs w:val="24"/>
          <w:lang w:val="en"/>
        </w:rPr>
        <w:t xml:space="preserve">classroom </w:t>
      </w:r>
      <w:r w:rsidR="001D0BED">
        <w:rPr>
          <w:rFonts w:ascii="Times New Roman" w:hAnsi="Times New Roman" w:cs="Times New Roman"/>
          <w:sz w:val="24"/>
          <w:szCs w:val="24"/>
          <w:lang w:val="en"/>
        </w:rPr>
        <w:t xml:space="preserve">teaching </w:t>
      </w:r>
      <w:r>
        <w:rPr>
          <w:rFonts w:ascii="Times New Roman" w:hAnsi="Times New Roman" w:cs="Times New Roman"/>
          <w:sz w:val="24"/>
          <w:szCs w:val="24"/>
          <w:lang w:val="en"/>
        </w:rPr>
        <w:t xml:space="preserve">strategies for reducing some of the cognitive overload of the learners, </w:t>
      </w:r>
      <w:r w:rsidRPr="00FA623B">
        <w:rPr>
          <w:rFonts w:ascii="Times New Roman" w:eastAsia="Times New Roman" w:hAnsi="Times New Roman" w:cs="Times New Roman"/>
          <w:sz w:val="24"/>
          <w:szCs w:val="24"/>
        </w:rPr>
        <w:t xml:space="preserve">Transparency in Learning and Teaching (TILT) is a </w:t>
      </w:r>
      <w:r>
        <w:rPr>
          <w:rFonts w:ascii="Times New Roman" w:eastAsia="Times New Roman" w:hAnsi="Times New Roman" w:cs="Times New Roman"/>
          <w:sz w:val="24"/>
          <w:szCs w:val="24"/>
        </w:rPr>
        <w:t xml:space="preserve">practical, </w:t>
      </w:r>
      <w:r w:rsidRPr="00FA623B">
        <w:rPr>
          <w:rFonts w:ascii="Times New Roman" w:eastAsia="Times New Roman" w:hAnsi="Times New Roman" w:cs="Times New Roman"/>
          <w:sz w:val="24"/>
          <w:szCs w:val="24"/>
        </w:rPr>
        <w:t>viable teaching strategy focused on instructors being transparent with students through an explanation of an assignment’s objectives before students begin the assignment</w:t>
      </w:r>
      <w:r>
        <w:rPr>
          <w:rFonts w:ascii="Times New Roman" w:eastAsia="Times New Roman" w:hAnsi="Times New Roman" w:cs="Times New Roman"/>
          <w:sz w:val="24"/>
          <w:szCs w:val="24"/>
        </w:rPr>
        <w:t>; this will have the opportunity to decrease the unnecessary, redundant information for the assignment</w:t>
      </w:r>
      <w:r w:rsidRPr="00FA623B">
        <w:rPr>
          <w:rFonts w:ascii="Times New Roman" w:eastAsia="Times New Roman" w:hAnsi="Times New Roman" w:cs="Times New Roman"/>
          <w:sz w:val="24"/>
          <w:szCs w:val="24"/>
        </w:rPr>
        <w:t>. In terms of the purpose component of TILT assignments, Winkelmes’s (2013</w:t>
      </w:r>
      <w:r w:rsidR="006058D1">
        <w:rPr>
          <w:rFonts w:ascii="Times New Roman" w:eastAsia="Times New Roman" w:hAnsi="Times New Roman" w:cs="Times New Roman"/>
          <w:sz w:val="24"/>
          <w:szCs w:val="24"/>
        </w:rPr>
        <w:t>a</w:t>
      </w:r>
      <w:r w:rsidRPr="00FA623B">
        <w:rPr>
          <w:rFonts w:ascii="Times New Roman" w:eastAsia="Times New Roman" w:hAnsi="Times New Roman" w:cs="Times New Roman"/>
          <w:sz w:val="24"/>
          <w:szCs w:val="24"/>
        </w:rPr>
        <w:t xml:space="preserve">) transparent assignment template </w:t>
      </w:r>
      <w:r w:rsidRPr="00FA623B">
        <w:rPr>
          <w:rFonts w:ascii="Times New Roman" w:eastAsia="Times New Roman" w:hAnsi="Times New Roman" w:cs="Times New Roman"/>
          <w:sz w:val="24"/>
          <w:szCs w:val="24"/>
        </w:rPr>
        <w:lastRenderedPageBreak/>
        <w:t xml:space="preserve">encouraged educators to describe the goals of the assignments </w:t>
      </w:r>
      <w:proofErr w:type="gramStart"/>
      <w:r w:rsidRPr="00FA623B">
        <w:rPr>
          <w:rFonts w:ascii="Times New Roman" w:eastAsia="Times New Roman" w:hAnsi="Times New Roman" w:cs="Times New Roman"/>
          <w:sz w:val="24"/>
          <w:szCs w:val="24"/>
        </w:rPr>
        <w:t>in order for</w:t>
      </w:r>
      <w:proofErr w:type="gramEnd"/>
      <w:r w:rsidRPr="00FA623B">
        <w:rPr>
          <w:rFonts w:ascii="Times New Roman" w:eastAsia="Times New Roman" w:hAnsi="Times New Roman" w:cs="Times New Roman"/>
          <w:sz w:val="24"/>
          <w:szCs w:val="24"/>
        </w:rPr>
        <w:t xml:space="preserve"> the learners to understand how the assignments contribute to their learning process and how the knowledge gained will be utilized outside of the classroom</w:t>
      </w:r>
      <w:r>
        <w:rPr>
          <w:rFonts w:ascii="Times New Roman" w:eastAsia="Times New Roman" w:hAnsi="Times New Roman" w:cs="Times New Roman"/>
          <w:sz w:val="24"/>
          <w:szCs w:val="24"/>
        </w:rPr>
        <w:t>; thus, helping the students to focus on</w:t>
      </w:r>
      <w:r w:rsidR="001D0B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coursework completion and submission. </w:t>
      </w:r>
      <w:r w:rsidRPr="00FA623B">
        <w:rPr>
          <w:rFonts w:ascii="Times New Roman" w:eastAsia="Times New Roman" w:hAnsi="Times New Roman" w:cs="Times New Roman"/>
          <w:sz w:val="24"/>
          <w:szCs w:val="24"/>
        </w:rPr>
        <w:t>Regarding successful assignment completion, it is crucial to relate the expectations of the assignment and offer guidance throughout the process</w:t>
      </w:r>
      <w:r w:rsidR="00CA7C16">
        <w:rPr>
          <w:rFonts w:ascii="Times New Roman" w:eastAsia="Times New Roman" w:hAnsi="Times New Roman" w:cs="Times New Roman"/>
          <w:sz w:val="24"/>
          <w:szCs w:val="24"/>
        </w:rPr>
        <w:t xml:space="preserve"> which may include </w:t>
      </w:r>
      <w:r w:rsidRPr="00FA623B">
        <w:rPr>
          <w:rFonts w:ascii="Times New Roman" w:eastAsia="Times New Roman" w:hAnsi="Times New Roman" w:cs="Times New Roman"/>
          <w:sz w:val="24"/>
          <w:szCs w:val="24"/>
        </w:rPr>
        <w:t>show</w:t>
      </w:r>
      <w:r w:rsidR="00CA7C16">
        <w:rPr>
          <w:rFonts w:ascii="Times New Roman" w:eastAsia="Times New Roman" w:hAnsi="Times New Roman" w:cs="Times New Roman"/>
          <w:sz w:val="24"/>
          <w:szCs w:val="24"/>
        </w:rPr>
        <w:t>ing</w:t>
      </w:r>
      <w:r w:rsidRPr="00FA623B">
        <w:rPr>
          <w:rFonts w:ascii="Times New Roman" w:eastAsia="Times New Roman" w:hAnsi="Times New Roman" w:cs="Times New Roman"/>
          <w:sz w:val="24"/>
          <w:szCs w:val="24"/>
        </w:rPr>
        <w:t xml:space="preserve"> example</w:t>
      </w:r>
      <w:r w:rsidR="00CA7C16">
        <w:rPr>
          <w:rFonts w:ascii="Times New Roman" w:eastAsia="Times New Roman" w:hAnsi="Times New Roman" w:cs="Times New Roman"/>
          <w:sz w:val="24"/>
          <w:szCs w:val="24"/>
        </w:rPr>
        <w:t>s</w:t>
      </w:r>
      <w:r w:rsidRPr="00FA623B">
        <w:rPr>
          <w:rFonts w:ascii="Times New Roman" w:eastAsia="Times New Roman" w:hAnsi="Times New Roman" w:cs="Times New Roman"/>
          <w:sz w:val="24"/>
          <w:szCs w:val="24"/>
        </w:rPr>
        <w:t>.</w:t>
      </w:r>
    </w:p>
    <w:p w14:paraId="64518F4B" w14:textId="08F2D4E6" w:rsidR="004C0817" w:rsidRPr="00102D08" w:rsidRDefault="004C0817" w:rsidP="006058D1">
      <w:pPr>
        <w:spacing w:line="480" w:lineRule="auto"/>
        <w:ind w:firstLine="720"/>
        <w:rPr>
          <w:rFonts w:ascii="Times New Roman" w:eastAsia="Times New Roman" w:hAnsi="Times New Roman" w:cs="Times New Roman"/>
          <w:sz w:val="24"/>
          <w:szCs w:val="24"/>
        </w:rPr>
      </w:pPr>
      <w:bookmarkStart w:id="2" w:name="_Hlk41426312"/>
      <w:proofErr w:type="spellStart"/>
      <w:r w:rsidRPr="00FA623B">
        <w:rPr>
          <w:rFonts w:ascii="Times New Roman" w:eastAsia="Times New Roman" w:hAnsi="Times New Roman" w:cs="Times New Roman"/>
          <w:sz w:val="24"/>
          <w:szCs w:val="24"/>
        </w:rPr>
        <w:t>Winkelmes</w:t>
      </w:r>
      <w:proofErr w:type="spellEnd"/>
      <w:r w:rsidRPr="00FA623B">
        <w:rPr>
          <w:rFonts w:ascii="Times New Roman" w:eastAsia="Times New Roman" w:hAnsi="Times New Roman" w:cs="Times New Roman"/>
          <w:sz w:val="24"/>
          <w:szCs w:val="24"/>
        </w:rPr>
        <w:t xml:space="preserve"> </w:t>
      </w:r>
      <w:bookmarkEnd w:id="2"/>
      <w:r w:rsidRPr="00FA623B">
        <w:rPr>
          <w:rFonts w:ascii="Times New Roman" w:eastAsia="Times New Roman" w:hAnsi="Times New Roman" w:cs="Times New Roman"/>
          <w:sz w:val="24"/>
          <w:szCs w:val="24"/>
        </w:rPr>
        <w:t xml:space="preserve">(2014) indicated that the aim of TILT is to “understand how </w:t>
      </w:r>
      <w:proofErr w:type="gramStart"/>
      <w:r w:rsidRPr="00FA623B">
        <w:rPr>
          <w:rFonts w:ascii="Times New Roman" w:eastAsia="Times New Roman" w:hAnsi="Times New Roman" w:cs="Times New Roman"/>
          <w:sz w:val="24"/>
          <w:szCs w:val="24"/>
        </w:rPr>
        <w:t>transparently-designed</w:t>
      </w:r>
      <w:proofErr w:type="gramEnd"/>
      <w:r w:rsidRPr="00FA623B">
        <w:rPr>
          <w:rFonts w:ascii="Times New Roman" w:eastAsia="Times New Roman" w:hAnsi="Times New Roman" w:cs="Times New Roman"/>
          <w:sz w:val="24"/>
          <w:szCs w:val="24"/>
        </w:rPr>
        <w:t xml:space="preserve"> assignments can offer equitable opportunities for all college students to succeed” (p. 3). </w:t>
      </w:r>
      <w:proofErr w:type="spellStart"/>
      <w:r w:rsidRPr="00FA623B">
        <w:rPr>
          <w:rFonts w:ascii="Times New Roman" w:eastAsia="Times New Roman" w:hAnsi="Times New Roman" w:cs="Times New Roman"/>
          <w:sz w:val="24"/>
          <w:szCs w:val="24"/>
        </w:rPr>
        <w:t>Winkelmes</w:t>
      </w:r>
      <w:proofErr w:type="spellEnd"/>
      <w:r w:rsidRPr="00FA623B">
        <w:rPr>
          <w:rFonts w:ascii="Times New Roman" w:eastAsia="Times New Roman" w:hAnsi="Times New Roman" w:cs="Times New Roman"/>
          <w:sz w:val="24"/>
          <w:szCs w:val="24"/>
        </w:rPr>
        <w:t xml:space="preserve"> (2014) stat</w:t>
      </w:r>
      <w:r w:rsidR="006058D1">
        <w:rPr>
          <w:rFonts w:ascii="Times New Roman" w:eastAsia="Times New Roman" w:hAnsi="Times New Roman" w:cs="Times New Roman"/>
          <w:sz w:val="24"/>
          <w:szCs w:val="24"/>
        </w:rPr>
        <w:t>ed</w:t>
      </w:r>
      <w:r w:rsidRPr="00FA623B">
        <w:rPr>
          <w:rFonts w:ascii="Times New Roman" w:eastAsia="Times New Roman" w:hAnsi="Times New Roman" w:cs="Times New Roman"/>
          <w:sz w:val="24"/>
          <w:szCs w:val="24"/>
        </w:rPr>
        <w:t xml:space="preserve"> that </w:t>
      </w:r>
      <w:r w:rsidRPr="00FA623B">
        <w:rPr>
          <w:rFonts w:ascii="Times New Roman" w:hAnsi="Times New Roman" w:cs="Times New Roman"/>
          <w:sz w:val="24"/>
          <w:szCs w:val="24"/>
        </w:rPr>
        <w:t xml:space="preserve">“transparent teaching/learning methods benefit students who are </w:t>
      </w:r>
      <w:r w:rsidRPr="006058D1">
        <w:rPr>
          <w:rStyle w:val="highlight"/>
          <w:rFonts w:ascii="Times New Roman" w:hAnsi="Times New Roman" w:cs="Times New Roman"/>
          <w:sz w:val="24"/>
          <w:szCs w:val="24"/>
        </w:rPr>
        <w:t>unfamiliar</w:t>
      </w:r>
      <w:r w:rsidRPr="006058D1">
        <w:rPr>
          <w:rFonts w:ascii="Times New Roman" w:hAnsi="Times New Roman" w:cs="Times New Roman"/>
          <w:sz w:val="24"/>
          <w:szCs w:val="24"/>
        </w:rPr>
        <w:t xml:space="preserve"> with college success strategies by explicating learning/teaching processes” (p. 11). </w:t>
      </w:r>
      <w:r w:rsidR="00644958">
        <w:rPr>
          <w:rFonts w:ascii="Times New Roman" w:eastAsia="Times New Roman" w:hAnsi="Times New Roman" w:cs="Times New Roman"/>
          <w:sz w:val="24"/>
          <w:szCs w:val="24"/>
        </w:rPr>
        <w:t>The</w:t>
      </w:r>
      <w:r w:rsidR="006058D1" w:rsidRPr="00FA623B">
        <w:rPr>
          <w:rFonts w:ascii="Times New Roman" w:eastAsia="Times New Roman" w:hAnsi="Times New Roman" w:cs="Times New Roman"/>
          <w:sz w:val="24"/>
          <w:szCs w:val="24"/>
        </w:rPr>
        <w:t xml:space="preserve"> develop</w:t>
      </w:r>
      <w:r w:rsidR="00644958">
        <w:rPr>
          <w:rFonts w:ascii="Times New Roman" w:eastAsia="Times New Roman" w:hAnsi="Times New Roman" w:cs="Times New Roman"/>
          <w:sz w:val="24"/>
          <w:szCs w:val="24"/>
        </w:rPr>
        <w:t>ment</w:t>
      </w:r>
      <w:r w:rsidR="006058D1" w:rsidRPr="00FA623B">
        <w:rPr>
          <w:rFonts w:ascii="Times New Roman" w:eastAsia="Times New Roman" w:hAnsi="Times New Roman" w:cs="Times New Roman"/>
          <w:sz w:val="24"/>
          <w:szCs w:val="24"/>
        </w:rPr>
        <w:t>, or redevelop</w:t>
      </w:r>
      <w:r w:rsidR="00644958">
        <w:rPr>
          <w:rFonts w:ascii="Times New Roman" w:eastAsia="Times New Roman" w:hAnsi="Times New Roman" w:cs="Times New Roman"/>
          <w:sz w:val="24"/>
          <w:szCs w:val="24"/>
        </w:rPr>
        <w:t>ment</w:t>
      </w:r>
      <w:r w:rsidR="006058D1" w:rsidRPr="00FA623B">
        <w:rPr>
          <w:rFonts w:ascii="Times New Roman" w:eastAsia="Times New Roman" w:hAnsi="Times New Roman" w:cs="Times New Roman"/>
          <w:sz w:val="24"/>
          <w:szCs w:val="24"/>
        </w:rPr>
        <w:t>,</w:t>
      </w:r>
      <w:r w:rsidR="00644958">
        <w:rPr>
          <w:rFonts w:ascii="Times New Roman" w:eastAsia="Times New Roman" w:hAnsi="Times New Roman" w:cs="Times New Roman"/>
          <w:sz w:val="24"/>
          <w:szCs w:val="24"/>
        </w:rPr>
        <w:t xml:space="preserve"> of</w:t>
      </w:r>
      <w:r w:rsidR="006058D1" w:rsidRPr="00FA623B">
        <w:rPr>
          <w:rFonts w:ascii="Times New Roman" w:eastAsia="Times New Roman" w:hAnsi="Times New Roman" w:cs="Times New Roman"/>
          <w:sz w:val="24"/>
          <w:szCs w:val="24"/>
        </w:rPr>
        <w:t xml:space="preserve"> meaningful assignments with a clear purpose, a detailed task, and evaluative criteria for success</w:t>
      </w:r>
      <w:r w:rsidR="00644958">
        <w:rPr>
          <w:rFonts w:ascii="Times New Roman" w:eastAsia="Times New Roman" w:hAnsi="Times New Roman" w:cs="Times New Roman"/>
          <w:sz w:val="24"/>
          <w:szCs w:val="24"/>
        </w:rPr>
        <w:t xml:space="preserve"> are critical toward shaping a favorable learning environment</w:t>
      </w:r>
      <w:r w:rsidR="006058D1" w:rsidRPr="00FA623B">
        <w:rPr>
          <w:rFonts w:ascii="Times New Roman" w:eastAsia="Times New Roman" w:hAnsi="Times New Roman" w:cs="Times New Roman"/>
          <w:sz w:val="24"/>
          <w:szCs w:val="24"/>
        </w:rPr>
        <w:t>.</w:t>
      </w:r>
      <w:r w:rsidR="006058D1">
        <w:rPr>
          <w:rFonts w:ascii="Times New Roman" w:eastAsia="Times New Roman" w:hAnsi="Times New Roman" w:cs="Times New Roman"/>
          <w:sz w:val="24"/>
          <w:szCs w:val="24"/>
        </w:rPr>
        <w:t xml:space="preserve"> </w:t>
      </w:r>
      <w:r w:rsidR="00644958">
        <w:rPr>
          <w:rFonts w:ascii="Times New Roman" w:eastAsia="Times New Roman" w:hAnsi="Times New Roman" w:cs="Times New Roman"/>
          <w:sz w:val="24"/>
          <w:szCs w:val="24"/>
        </w:rPr>
        <w:t xml:space="preserve">More importantly, </w:t>
      </w:r>
      <w:r w:rsidRPr="006058D1">
        <w:rPr>
          <w:rFonts w:ascii="Times New Roman" w:eastAsia="Times New Roman" w:hAnsi="Times New Roman" w:cs="Times New Roman"/>
          <w:sz w:val="24"/>
          <w:szCs w:val="24"/>
        </w:rPr>
        <w:t>TILT contribute</w:t>
      </w:r>
      <w:r w:rsidR="00644958">
        <w:rPr>
          <w:rFonts w:ascii="Times New Roman" w:eastAsia="Times New Roman" w:hAnsi="Times New Roman" w:cs="Times New Roman"/>
          <w:sz w:val="24"/>
          <w:szCs w:val="24"/>
        </w:rPr>
        <w:t>s</w:t>
      </w:r>
      <w:r w:rsidRPr="006058D1">
        <w:rPr>
          <w:rFonts w:ascii="Times New Roman" w:eastAsia="Times New Roman" w:hAnsi="Times New Roman" w:cs="Times New Roman"/>
          <w:sz w:val="24"/>
          <w:szCs w:val="24"/>
        </w:rPr>
        <w:t xml:space="preserve"> positively to the learning experience of the learners and their overall success (</w:t>
      </w:r>
      <w:proofErr w:type="spellStart"/>
      <w:r w:rsidRPr="006058D1">
        <w:rPr>
          <w:rFonts w:ascii="Times New Roman" w:eastAsia="Times New Roman" w:hAnsi="Times New Roman" w:cs="Times New Roman"/>
          <w:sz w:val="24"/>
          <w:szCs w:val="24"/>
        </w:rPr>
        <w:t>Winkelmes</w:t>
      </w:r>
      <w:proofErr w:type="spellEnd"/>
      <w:r w:rsidRPr="006058D1">
        <w:rPr>
          <w:rFonts w:ascii="Times New Roman" w:eastAsia="Times New Roman" w:hAnsi="Times New Roman" w:cs="Times New Roman"/>
          <w:sz w:val="24"/>
          <w:szCs w:val="24"/>
        </w:rPr>
        <w:t>, 2013</w:t>
      </w:r>
      <w:r w:rsidR="006058D1" w:rsidRPr="006058D1">
        <w:rPr>
          <w:rFonts w:ascii="Times New Roman" w:eastAsia="Times New Roman" w:hAnsi="Times New Roman" w:cs="Times New Roman"/>
          <w:sz w:val="24"/>
          <w:szCs w:val="24"/>
        </w:rPr>
        <w:t>b</w:t>
      </w:r>
      <w:r w:rsidRPr="006058D1">
        <w:rPr>
          <w:rFonts w:ascii="Times New Roman" w:eastAsia="Times New Roman" w:hAnsi="Times New Roman" w:cs="Times New Roman"/>
          <w:sz w:val="24"/>
          <w:szCs w:val="24"/>
        </w:rPr>
        <w:t xml:space="preserve">). </w:t>
      </w:r>
    </w:p>
    <w:p w14:paraId="04A6D0F1" w14:textId="24AD5E7C" w:rsidR="00501661" w:rsidRDefault="000A6A6F" w:rsidP="004B120B">
      <w:pPr>
        <w:spacing w:line="48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One of the top influences in one’s learning stems from their active participation and reflection on </w:t>
      </w:r>
      <w:r w:rsidR="00883550">
        <w:rPr>
          <w:rFonts w:ascii="Times New Roman" w:eastAsia="Times New Roman" w:hAnsi="Times New Roman" w:cs="Times New Roman"/>
          <w:sz w:val="24"/>
          <w:szCs w:val="24"/>
        </w:rPr>
        <w:t>a personal</w:t>
      </w:r>
      <w:r>
        <w:rPr>
          <w:rFonts w:ascii="Times New Roman" w:eastAsia="Times New Roman" w:hAnsi="Times New Roman" w:cs="Times New Roman"/>
          <w:sz w:val="24"/>
          <w:szCs w:val="24"/>
        </w:rPr>
        <w:t xml:space="preserve"> experience</w:t>
      </w:r>
      <w:r w:rsidR="00883550">
        <w:rPr>
          <w:rFonts w:ascii="Times New Roman" w:eastAsia="Times New Roman" w:hAnsi="Times New Roman" w:cs="Times New Roman"/>
          <w:sz w:val="24"/>
          <w:szCs w:val="24"/>
        </w:rPr>
        <w:t xml:space="preserve"> (Kiili, 2005; Ko</w:t>
      </w:r>
      <w:r w:rsidR="0026112F">
        <w:rPr>
          <w:rFonts w:ascii="Times New Roman" w:eastAsia="Times New Roman" w:hAnsi="Times New Roman" w:cs="Times New Roman"/>
          <w:sz w:val="24"/>
          <w:szCs w:val="24"/>
        </w:rPr>
        <w:t>l</w:t>
      </w:r>
      <w:r w:rsidR="00883550">
        <w:rPr>
          <w:rFonts w:ascii="Times New Roman" w:eastAsia="Times New Roman" w:hAnsi="Times New Roman" w:cs="Times New Roman"/>
          <w:sz w:val="24"/>
          <w:szCs w:val="24"/>
        </w:rPr>
        <w:t>b, 1984)</w:t>
      </w:r>
      <w:r w:rsidR="00501661" w:rsidRPr="004B120B">
        <w:rPr>
          <w:rFonts w:ascii="Times New Roman" w:hAnsi="Times New Roman" w:cs="Times New Roman"/>
          <w:sz w:val="24"/>
          <w:szCs w:val="24"/>
          <w:lang w:val="en"/>
        </w:rPr>
        <w:t xml:space="preserve">. For example, some students may be engaged via student interaction activities, hands-on learning, or small-group discussions and collaborations. According to Arnholz (2019), hands-on learning provides </w:t>
      </w:r>
      <w:r w:rsidR="00883550">
        <w:rPr>
          <w:rFonts w:ascii="Times New Roman" w:hAnsi="Times New Roman" w:cs="Times New Roman"/>
          <w:sz w:val="24"/>
          <w:szCs w:val="24"/>
          <w:lang w:val="en"/>
        </w:rPr>
        <w:t>students</w:t>
      </w:r>
      <w:r w:rsidR="00501661" w:rsidRPr="004B120B">
        <w:rPr>
          <w:rFonts w:ascii="Times New Roman" w:hAnsi="Times New Roman" w:cs="Times New Roman"/>
          <w:sz w:val="24"/>
          <w:szCs w:val="24"/>
          <w:lang w:val="en"/>
        </w:rPr>
        <w:t xml:space="preserve"> the opportunity to learn by doing rather than </w:t>
      </w:r>
      <w:r w:rsidR="00883550">
        <w:rPr>
          <w:rFonts w:ascii="Times New Roman" w:hAnsi="Times New Roman" w:cs="Times New Roman"/>
          <w:sz w:val="24"/>
          <w:szCs w:val="24"/>
          <w:lang w:val="en"/>
        </w:rPr>
        <w:t>passively listening to</w:t>
      </w:r>
      <w:r w:rsidR="00501661" w:rsidRPr="004B120B">
        <w:rPr>
          <w:rFonts w:ascii="Times New Roman" w:hAnsi="Times New Roman" w:cs="Times New Roman"/>
          <w:sz w:val="24"/>
          <w:szCs w:val="24"/>
          <w:lang w:val="en"/>
        </w:rPr>
        <w:t xml:space="preserve"> the instructor. </w:t>
      </w:r>
      <w:r w:rsidR="00883550">
        <w:rPr>
          <w:rFonts w:ascii="Times New Roman" w:hAnsi="Times New Roman" w:cs="Times New Roman"/>
          <w:sz w:val="24"/>
          <w:szCs w:val="24"/>
          <w:lang w:val="en"/>
        </w:rPr>
        <w:t>H</w:t>
      </w:r>
      <w:r w:rsidR="00501661" w:rsidRPr="004B120B">
        <w:rPr>
          <w:rFonts w:ascii="Times New Roman" w:hAnsi="Times New Roman" w:cs="Times New Roman"/>
          <w:sz w:val="24"/>
          <w:szCs w:val="24"/>
          <w:lang w:val="en"/>
        </w:rPr>
        <w:t>ands-on learning is effective because it activates both sides of the brain</w:t>
      </w:r>
      <w:r w:rsidR="00883550">
        <w:rPr>
          <w:rFonts w:ascii="Times New Roman" w:hAnsi="Times New Roman" w:cs="Times New Roman"/>
          <w:sz w:val="24"/>
          <w:szCs w:val="24"/>
          <w:lang w:val="en"/>
        </w:rPr>
        <w:t>, increases attentiveness,</w:t>
      </w:r>
      <w:r w:rsidR="00501661" w:rsidRPr="004B120B">
        <w:rPr>
          <w:rFonts w:ascii="Times New Roman" w:hAnsi="Times New Roman" w:cs="Times New Roman"/>
          <w:sz w:val="24"/>
          <w:szCs w:val="24"/>
          <w:lang w:val="en"/>
        </w:rPr>
        <w:t xml:space="preserve"> and involves physiological and psychological processes</w:t>
      </w:r>
      <w:r w:rsidR="00883550">
        <w:rPr>
          <w:rFonts w:ascii="Times New Roman" w:hAnsi="Times New Roman" w:cs="Times New Roman"/>
          <w:sz w:val="24"/>
          <w:szCs w:val="24"/>
          <w:lang w:val="en"/>
        </w:rPr>
        <w:t xml:space="preserve"> (Arnholz, 2019)</w:t>
      </w:r>
      <w:r w:rsidR="00501661" w:rsidRPr="004B120B">
        <w:rPr>
          <w:rFonts w:ascii="Times New Roman" w:hAnsi="Times New Roman" w:cs="Times New Roman"/>
          <w:sz w:val="24"/>
          <w:szCs w:val="24"/>
          <w:lang w:val="en"/>
        </w:rPr>
        <w:t xml:space="preserve">. We believe engagement as a whole boosts learning and creates relatable experiences for many students; also, the application part </w:t>
      </w:r>
      <w:r w:rsidR="00501661" w:rsidRPr="004B120B">
        <w:rPr>
          <w:rFonts w:ascii="Times New Roman" w:hAnsi="Times New Roman" w:cs="Times New Roman"/>
          <w:sz w:val="24"/>
          <w:szCs w:val="24"/>
          <w:lang w:val="en"/>
        </w:rPr>
        <w:lastRenderedPageBreak/>
        <w:t xml:space="preserve">makes learning more meaningful; thus, students’ participation is essential. Additionally, it is important to </w:t>
      </w:r>
      <w:r w:rsidR="00501661" w:rsidRPr="004B120B">
        <w:rPr>
          <w:rFonts w:ascii="Times New Roman" w:hAnsi="Times New Roman" w:cs="Times New Roman"/>
          <w:sz w:val="24"/>
          <w:szCs w:val="24"/>
        </w:rPr>
        <w:t>ensure a conducive, safe learning environment exists.</w:t>
      </w:r>
    </w:p>
    <w:p w14:paraId="51F71464" w14:textId="2E6DBB32" w:rsidR="00812E4E" w:rsidRDefault="00812E4E" w:rsidP="00812E4E">
      <w:pPr>
        <w:spacing w:line="480" w:lineRule="auto"/>
        <w:jc w:val="center"/>
        <w:rPr>
          <w:rFonts w:ascii="Times New Roman" w:hAnsi="Times New Roman" w:cs="Times New Roman"/>
          <w:b/>
          <w:bCs/>
          <w:sz w:val="24"/>
          <w:szCs w:val="24"/>
          <w:lang w:val="en"/>
        </w:rPr>
      </w:pPr>
      <w:r>
        <w:rPr>
          <w:rFonts w:ascii="Times New Roman" w:hAnsi="Times New Roman" w:cs="Times New Roman"/>
          <w:b/>
          <w:bCs/>
          <w:sz w:val="24"/>
          <w:szCs w:val="24"/>
          <w:lang w:val="en"/>
        </w:rPr>
        <w:t>Implications for Management Education</w:t>
      </w:r>
    </w:p>
    <w:p w14:paraId="710E02C3" w14:textId="0510ADDB" w:rsidR="00575CA0" w:rsidRDefault="00812E4E" w:rsidP="00575CA0">
      <w:pPr>
        <w:spacing w:line="480" w:lineRule="auto"/>
        <w:rPr>
          <w:rFonts w:ascii="Times New Roman" w:hAnsi="Times New Roman" w:cs="Times New Roman"/>
          <w:sz w:val="24"/>
          <w:szCs w:val="24"/>
          <w:lang w:val="en"/>
        </w:rPr>
      </w:pPr>
      <w:r>
        <w:rPr>
          <w:rFonts w:ascii="Times New Roman" w:hAnsi="Times New Roman" w:cs="Times New Roman"/>
          <w:sz w:val="24"/>
          <w:szCs w:val="24"/>
          <w:lang w:val="en"/>
        </w:rPr>
        <w:t xml:space="preserve">Management and leadership faculty teach business-related content that can be overwhelming for students. The many definitions, concepts, and areas of study </w:t>
      </w:r>
      <w:r w:rsidR="00626A09">
        <w:rPr>
          <w:rFonts w:ascii="Times New Roman" w:hAnsi="Times New Roman" w:cs="Times New Roman"/>
          <w:sz w:val="24"/>
          <w:szCs w:val="24"/>
          <w:lang w:val="en"/>
        </w:rPr>
        <w:t>create</w:t>
      </w:r>
      <w:r w:rsidR="00E44702">
        <w:rPr>
          <w:rFonts w:ascii="Times New Roman" w:hAnsi="Times New Roman" w:cs="Times New Roman"/>
          <w:sz w:val="24"/>
          <w:szCs w:val="24"/>
          <w:lang w:val="en"/>
        </w:rPr>
        <w:t xml:space="preserve"> </w:t>
      </w:r>
      <w:r w:rsidR="00E44702" w:rsidRPr="00FC5E29">
        <w:rPr>
          <w:rFonts w:ascii="Times New Roman" w:hAnsi="Times New Roman" w:cs="Times New Roman"/>
          <w:sz w:val="24"/>
          <w:szCs w:val="24"/>
          <w:lang w:val="en"/>
        </w:rPr>
        <w:t>potential</w:t>
      </w:r>
      <w:r w:rsidR="00626A09">
        <w:rPr>
          <w:rFonts w:ascii="Times New Roman" w:hAnsi="Times New Roman" w:cs="Times New Roman"/>
          <w:sz w:val="24"/>
          <w:szCs w:val="24"/>
          <w:lang w:val="en"/>
        </w:rPr>
        <w:t xml:space="preserve"> for</w:t>
      </w:r>
      <w:r w:rsidR="00E44702" w:rsidRPr="00FC5E29">
        <w:rPr>
          <w:rFonts w:ascii="Times New Roman" w:hAnsi="Times New Roman" w:cs="Times New Roman"/>
          <w:sz w:val="24"/>
          <w:szCs w:val="24"/>
          <w:lang w:val="en"/>
        </w:rPr>
        <w:t xml:space="preserve"> cognitive overload when course assignments are not clea</w:t>
      </w:r>
      <w:r w:rsidR="00E44702" w:rsidRPr="00E32E57">
        <w:rPr>
          <w:rFonts w:ascii="Times New Roman" w:hAnsi="Times New Roman" w:cs="Times New Roman"/>
          <w:sz w:val="24"/>
          <w:szCs w:val="24"/>
          <w:lang w:val="en"/>
        </w:rPr>
        <w:t xml:space="preserve">rly described and closely aligned with the content. </w:t>
      </w:r>
      <w:r w:rsidR="00626A09">
        <w:rPr>
          <w:rFonts w:ascii="Times New Roman" w:hAnsi="Times New Roman" w:cs="Times New Roman"/>
          <w:sz w:val="24"/>
          <w:szCs w:val="24"/>
          <w:lang w:val="en"/>
        </w:rPr>
        <w:t xml:space="preserve">This session will encourage management faculty to reflect on how their assignments may contribute toward or reduce cognitive overload. Despite our intent when creating assignments, the terminology we use, the details behind assignment descriptions, and the corresponding rubrics may inadvertently magnify cognitive overload for students. We will contrast example assignments to identify areas where confusion or overload may occur and collaboratively outline strategies for improving clarity and adding simplicity. Session attendees will be able to transfer the strategies discussed back into their own assignments as a means of reducing cognitive overload for students. Students who have a clear understanding of course and assignment expectations are, in turn, less likely to disengage from course materials/lectures and more likely to focus their attention on successfully completing all assignment requirements. </w:t>
      </w:r>
    </w:p>
    <w:p w14:paraId="5262B8AC" w14:textId="1FDA80BD" w:rsidR="00A12351" w:rsidRDefault="00A12351" w:rsidP="00A12351">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Session Description</w:t>
      </w:r>
    </w:p>
    <w:p w14:paraId="7D8B0F9E" w14:textId="30F0DF64" w:rsidR="00B7678C" w:rsidRDefault="00626A09" w:rsidP="0064495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will begin the session with an introduction to current research on cognitive </w:t>
      </w:r>
      <w:r w:rsidR="00644958">
        <w:rPr>
          <w:rFonts w:ascii="Times New Roman" w:eastAsia="Times New Roman" w:hAnsi="Times New Roman" w:cs="Times New Roman"/>
          <w:sz w:val="24"/>
          <w:szCs w:val="24"/>
        </w:rPr>
        <w:t>over</w:t>
      </w:r>
      <w:r>
        <w:rPr>
          <w:rFonts w:ascii="Times New Roman" w:eastAsia="Times New Roman" w:hAnsi="Times New Roman" w:cs="Times New Roman"/>
          <w:sz w:val="24"/>
          <w:szCs w:val="24"/>
        </w:rPr>
        <w:t xml:space="preserve">load and discuss why the term is critical for management educators. The discussion will </w:t>
      </w:r>
      <w:r w:rsidR="00BB7133">
        <w:rPr>
          <w:rFonts w:ascii="Times New Roman" w:eastAsia="Times New Roman" w:hAnsi="Times New Roman" w:cs="Times New Roman"/>
          <w:sz w:val="24"/>
          <w:szCs w:val="24"/>
        </w:rPr>
        <w:t>then move toward an examination of practices used to reduce cognitive overload for students in a course we designed. W</w:t>
      </w:r>
      <w:r w:rsidR="00A12351" w:rsidRPr="004B120B">
        <w:rPr>
          <w:rFonts w:ascii="Times New Roman" w:hAnsi="Times New Roman" w:cs="Times New Roman"/>
          <w:sz w:val="24"/>
          <w:szCs w:val="24"/>
        </w:rPr>
        <w:t>e will share</w:t>
      </w:r>
      <w:r w:rsidR="00BB7133">
        <w:rPr>
          <w:rFonts w:ascii="Times New Roman" w:hAnsi="Times New Roman" w:cs="Times New Roman"/>
          <w:sz w:val="24"/>
          <w:szCs w:val="24"/>
        </w:rPr>
        <w:t xml:space="preserve"> specific</w:t>
      </w:r>
      <w:r w:rsidR="00A12351" w:rsidRPr="004B120B">
        <w:rPr>
          <w:rFonts w:ascii="Times New Roman" w:hAnsi="Times New Roman" w:cs="Times New Roman"/>
          <w:sz w:val="24"/>
          <w:szCs w:val="24"/>
        </w:rPr>
        <w:t xml:space="preserve"> </w:t>
      </w:r>
      <w:r w:rsidR="00BB7133">
        <w:rPr>
          <w:rFonts w:ascii="Times New Roman" w:hAnsi="Times New Roman" w:cs="Times New Roman"/>
          <w:sz w:val="24"/>
          <w:szCs w:val="24"/>
        </w:rPr>
        <w:t>strategies used</w:t>
      </w:r>
      <w:r w:rsidR="00A12351" w:rsidRPr="004B120B">
        <w:rPr>
          <w:rFonts w:ascii="Times New Roman" w:hAnsi="Times New Roman" w:cs="Times New Roman"/>
          <w:sz w:val="24"/>
          <w:szCs w:val="24"/>
        </w:rPr>
        <w:t xml:space="preserve"> while designing a course</w:t>
      </w:r>
      <w:r w:rsidR="00BB7133">
        <w:rPr>
          <w:rFonts w:ascii="Times New Roman" w:hAnsi="Times New Roman" w:cs="Times New Roman"/>
          <w:sz w:val="24"/>
          <w:szCs w:val="24"/>
        </w:rPr>
        <w:t xml:space="preserve"> and corresponding assignments</w:t>
      </w:r>
      <w:r w:rsidR="00BB7133">
        <w:rPr>
          <w:rFonts w:ascii="Times New Roman" w:eastAsia="Times New Roman" w:hAnsi="Times New Roman" w:cs="Times New Roman"/>
          <w:sz w:val="24"/>
          <w:szCs w:val="24"/>
        </w:rPr>
        <w:t xml:space="preserve"> </w:t>
      </w:r>
      <w:r w:rsidR="00A12351" w:rsidRPr="004B120B">
        <w:rPr>
          <w:rFonts w:ascii="Times New Roman" w:eastAsia="Times New Roman" w:hAnsi="Times New Roman" w:cs="Times New Roman"/>
          <w:sz w:val="24"/>
          <w:szCs w:val="24"/>
        </w:rPr>
        <w:t xml:space="preserve">and discuss </w:t>
      </w:r>
      <w:r w:rsidR="00BB7133">
        <w:rPr>
          <w:rFonts w:ascii="Times New Roman" w:eastAsia="Times New Roman" w:hAnsi="Times New Roman" w:cs="Times New Roman"/>
          <w:sz w:val="24"/>
          <w:szCs w:val="24"/>
        </w:rPr>
        <w:t xml:space="preserve">how the practices have influenced </w:t>
      </w:r>
      <w:r w:rsidR="00A12351" w:rsidRPr="004B120B">
        <w:rPr>
          <w:rFonts w:ascii="Times New Roman" w:eastAsia="Times New Roman" w:hAnsi="Times New Roman" w:cs="Times New Roman"/>
          <w:sz w:val="24"/>
          <w:szCs w:val="24"/>
        </w:rPr>
        <w:t>student engagement in the classroom.</w:t>
      </w:r>
      <w:r w:rsidRPr="00626A09">
        <w:rPr>
          <w:rFonts w:ascii="Times New Roman" w:hAnsi="Times New Roman" w:cs="Times New Roman"/>
          <w:sz w:val="24"/>
          <w:szCs w:val="24"/>
        </w:rPr>
        <w:t xml:space="preserve"> </w:t>
      </w:r>
      <w:r w:rsidRPr="00643537">
        <w:rPr>
          <w:rFonts w:ascii="Times New Roman" w:hAnsi="Times New Roman" w:cs="Times New Roman"/>
          <w:sz w:val="24"/>
          <w:szCs w:val="24"/>
        </w:rPr>
        <w:t xml:space="preserve">This session will </w:t>
      </w:r>
      <w:r>
        <w:rPr>
          <w:rFonts w:ascii="Times New Roman" w:hAnsi="Times New Roman" w:cs="Times New Roman"/>
          <w:sz w:val="24"/>
          <w:szCs w:val="24"/>
        </w:rPr>
        <w:t xml:space="preserve">also </w:t>
      </w:r>
      <w:r w:rsidRPr="00643537">
        <w:rPr>
          <w:rFonts w:ascii="Times New Roman" w:hAnsi="Times New Roman" w:cs="Times New Roman"/>
          <w:sz w:val="24"/>
          <w:szCs w:val="24"/>
        </w:rPr>
        <w:t xml:space="preserve">provide </w:t>
      </w:r>
      <w:r>
        <w:rPr>
          <w:rFonts w:ascii="Times New Roman" w:hAnsi="Times New Roman" w:cs="Times New Roman"/>
          <w:sz w:val="24"/>
          <w:szCs w:val="24"/>
        </w:rPr>
        <w:t xml:space="preserve">an opportunity for the </w:t>
      </w:r>
      <w:r w:rsidRPr="00643537">
        <w:rPr>
          <w:rFonts w:ascii="Times New Roman" w:hAnsi="Times New Roman" w:cs="Times New Roman"/>
          <w:sz w:val="24"/>
          <w:szCs w:val="24"/>
        </w:rPr>
        <w:t>participants to apply their knowledge</w:t>
      </w:r>
      <w:r w:rsidR="00BB7133">
        <w:rPr>
          <w:rFonts w:ascii="Times New Roman" w:hAnsi="Times New Roman" w:cs="Times New Roman"/>
          <w:sz w:val="24"/>
          <w:szCs w:val="24"/>
        </w:rPr>
        <w:t xml:space="preserve">. </w:t>
      </w:r>
      <w:r w:rsidR="00BB7133">
        <w:rPr>
          <w:rFonts w:ascii="Times New Roman" w:hAnsi="Times New Roman" w:cs="Times New Roman"/>
          <w:sz w:val="24"/>
          <w:szCs w:val="24"/>
        </w:rPr>
        <w:lastRenderedPageBreak/>
        <w:t>Session attendees will receive a pre-created assignment description template designed to reduce cognitive overload. Attendees will use the template to</w:t>
      </w:r>
      <w:r>
        <w:rPr>
          <w:rFonts w:ascii="Times New Roman" w:hAnsi="Times New Roman" w:cs="Times New Roman"/>
          <w:sz w:val="24"/>
          <w:szCs w:val="24"/>
        </w:rPr>
        <w:t xml:space="preserve"> </w:t>
      </w:r>
      <w:r w:rsidRPr="00643537">
        <w:rPr>
          <w:rFonts w:ascii="Times New Roman" w:hAnsi="Times New Roman" w:cs="Times New Roman"/>
          <w:sz w:val="24"/>
          <w:szCs w:val="24"/>
        </w:rPr>
        <w:t>create a management assignment that incorporates various cognitive overload reduction strategie</w:t>
      </w:r>
      <w:r w:rsidR="00BB7133">
        <w:rPr>
          <w:rFonts w:ascii="Times New Roman" w:hAnsi="Times New Roman" w:cs="Times New Roman"/>
          <w:sz w:val="24"/>
          <w:szCs w:val="24"/>
        </w:rPr>
        <w:t>s and clearly communicates instructor expectations</w:t>
      </w:r>
      <w:r>
        <w:rPr>
          <w:rFonts w:ascii="Times New Roman" w:hAnsi="Times New Roman" w:cs="Times New Roman"/>
          <w:sz w:val="24"/>
          <w:szCs w:val="24"/>
        </w:rPr>
        <w:t xml:space="preserve">. </w:t>
      </w:r>
      <w:r w:rsidR="00BB7133">
        <w:rPr>
          <w:rFonts w:ascii="Times New Roman" w:hAnsi="Times New Roman" w:cs="Times New Roman"/>
          <w:sz w:val="24"/>
          <w:szCs w:val="24"/>
        </w:rPr>
        <w:t xml:space="preserve"> </w:t>
      </w:r>
    </w:p>
    <w:p w14:paraId="33A60DDC" w14:textId="67E2A970" w:rsidR="00B52D71" w:rsidRPr="004B120B" w:rsidRDefault="007867BD" w:rsidP="004B120B">
      <w:pPr>
        <w:shd w:val="clear" w:color="auto" w:fill="FFFFFF"/>
        <w:spacing w:line="480" w:lineRule="auto"/>
        <w:rPr>
          <w:rFonts w:ascii="Times New Roman" w:eastAsia="Times New Roman" w:hAnsi="Times New Roman" w:cs="Times New Roman"/>
          <w:sz w:val="24"/>
          <w:szCs w:val="24"/>
        </w:rPr>
      </w:pPr>
      <w:r w:rsidRPr="004B120B">
        <w:rPr>
          <w:rFonts w:ascii="Times New Roman" w:eastAsia="Times New Roman" w:hAnsi="Times New Roman" w:cs="Times New Roman"/>
          <w:sz w:val="24"/>
          <w:szCs w:val="24"/>
        </w:rPr>
        <w:t xml:space="preserve">The </w:t>
      </w:r>
      <w:r w:rsidR="000A6339" w:rsidRPr="00643537">
        <w:rPr>
          <w:rFonts w:ascii="Times New Roman" w:eastAsia="Times New Roman" w:hAnsi="Times New Roman" w:cs="Times New Roman"/>
          <w:sz w:val="24"/>
          <w:szCs w:val="24"/>
        </w:rPr>
        <w:t>60-minute</w:t>
      </w:r>
      <w:r w:rsidR="00883550">
        <w:rPr>
          <w:rFonts w:ascii="Times New Roman" w:eastAsia="Times New Roman" w:hAnsi="Times New Roman" w:cs="Times New Roman"/>
          <w:sz w:val="24"/>
          <w:szCs w:val="24"/>
        </w:rPr>
        <w:t xml:space="preserve"> roundtable discussion</w:t>
      </w:r>
      <w:r w:rsidRPr="004B120B">
        <w:rPr>
          <w:rFonts w:ascii="Times New Roman" w:eastAsia="Times New Roman" w:hAnsi="Times New Roman" w:cs="Times New Roman"/>
          <w:sz w:val="24"/>
          <w:szCs w:val="24"/>
        </w:rPr>
        <w:t xml:space="preserve"> will be divided into four parts</w:t>
      </w:r>
      <w:r w:rsidR="006D5B72" w:rsidRPr="004B120B">
        <w:rPr>
          <w:rFonts w:ascii="Times New Roman" w:eastAsia="Times New Roman" w:hAnsi="Times New Roman" w:cs="Times New Roman"/>
          <w:sz w:val="24"/>
          <w:szCs w:val="24"/>
        </w:rPr>
        <w:t>––</w:t>
      </w:r>
    </w:p>
    <w:p w14:paraId="3C4CBF32" w14:textId="27A8C892" w:rsidR="00883550" w:rsidRDefault="006D5B72" w:rsidP="00883550">
      <w:pPr>
        <w:spacing w:line="480" w:lineRule="auto"/>
        <w:rPr>
          <w:rFonts w:ascii="Times New Roman" w:hAnsi="Times New Roman" w:cs="Times New Roman"/>
          <w:sz w:val="24"/>
          <w:szCs w:val="24"/>
        </w:rPr>
      </w:pPr>
      <w:r w:rsidRPr="005B6DC8">
        <w:rPr>
          <w:rFonts w:ascii="Times New Roman" w:hAnsi="Times New Roman" w:cs="Times New Roman"/>
          <w:b/>
          <w:bCs/>
          <w:sz w:val="24"/>
          <w:szCs w:val="24"/>
        </w:rPr>
        <w:t xml:space="preserve">Discussion </w:t>
      </w:r>
      <w:r w:rsidR="00883550" w:rsidRPr="005B6DC8">
        <w:rPr>
          <w:rFonts w:ascii="Times New Roman" w:hAnsi="Times New Roman" w:cs="Times New Roman"/>
          <w:b/>
          <w:bCs/>
          <w:sz w:val="24"/>
          <w:szCs w:val="24"/>
        </w:rPr>
        <w:t>of</w:t>
      </w:r>
      <w:r w:rsidRPr="005B6DC8">
        <w:rPr>
          <w:rFonts w:ascii="Times New Roman" w:hAnsi="Times New Roman" w:cs="Times New Roman"/>
          <w:b/>
          <w:bCs/>
          <w:sz w:val="24"/>
          <w:szCs w:val="24"/>
        </w:rPr>
        <w:t xml:space="preserve"> </w:t>
      </w:r>
      <w:r w:rsidR="00883550" w:rsidRPr="005B6DC8">
        <w:rPr>
          <w:rFonts w:ascii="Times New Roman" w:hAnsi="Times New Roman" w:cs="Times New Roman"/>
          <w:b/>
          <w:bCs/>
          <w:sz w:val="24"/>
          <w:szCs w:val="24"/>
        </w:rPr>
        <w:t>A</w:t>
      </w:r>
      <w:r w:rsidRPr="005B6DC8">
        <w:rPr>
          <w:rFonts w:ascii="Times New Roman" w:hAnsi="Times New Roman" w:cs="Times New Roman"/>
          <w:b/>
          <w:bCs/>
          <w:sz w:val="24"/>
          <w:szCs w:val="24"/>
        </w:rPr>
        <w:t xml:space="preserve">pplicable </w:t>
      </w:r>
      <w:r w:rsidR="00883550" w:rsidRPr="005B6DC8">
        <w:rPr>
          <w:rFonts w:ascii="Times New Roman" w:hAnsi="Times New Roman" w:cs="Times New Roman"/>
          <w:b/>
          <w:bCs/>
          <w:sz w:val="24"/>
          <w:szCs w:val="24"/>
        </w:rPr>
        <w:t>R</w:t>
      </w:r>
      <w:r w:rsidRPr="005B6DC8">
        <w:rPr>
          <w:rFonts w:ascii="Times New Roman" w:hAnsi="Times New Roman" w:cs="Times New Roman"/>
          <w:b/>
          <w:bCs/>
          <w:sz w:val="24"/>
          <w:szCs w:val="24"/>
        </w:rPr>
        <w:t>esearch</w:t>
      </w:r>
      <w:r w:rsidR="00B069BA" w:rsidRPr="004B120B">
        <w:rPr>
          <w:rFonts w:ascii="Times New Roman" w:hAnsi="Times New Roman" w:cs="Times New Roman"/>
          <w:sz w:val="24"/>
          <w:szCs w:val="24"/>
        </w:rPr>
        <w:t xml:space="preserve"> </w:t>
      </w:r>
      <w:r w:rsidR="00883550">
        <w:rPr>
          <w:rFonts w:ascii="Times New Roman" w:hAnsi="Times New Roman" w:cs="Times New Roman"/>
          <w:sz w:val="24"/>
          <w:szCs w:val="24"/>
        </w:rPr>
        <w:t>(</w:t>
      </w:r>
      <w:r w:rsidR="00B069BA" w:rsidRPr="004B120B">
        <w:rPr>
          <w:rFonts w:ascii="Times New Roman" w:hAnsi="Times New Roman" w:cs="Times New Roman"/>
          <w:b/>
          <w:bCs/>
          <w:sz w:val="24"/>
          <w:szCs w:val="24"/>
        </w:rPr>
        <w:t>1</w:t>
      </w:r>
      <w:r w:rsidR="00644958">
        <w:rPr>
          <w:rFonts w:ascii="Times New Roman" w:hAnsi="Times New Roman" w:cs="Times New Roman"/>
          <w:b/>
          <w:bCs/>
          <w:sz w:val="24"/>
          <w:szCs w:val="24"/>
        </w:rPr>
        <w:t>0</w:t>
      </w:r>
      <w:r w:rsidR="00B069BA" w:rsidRPr="004B120B">
        <w:rPr>
          <w:rFonts w:ascii="Times New Roman" w:hAnsi="Times New Roman" w:cs="Times New Roman"/>
          <w:b/>
          <w:bCs/>
          <w:sz w:val="24"/>
          <w:szCs w:val="24"/>
        </w:rPr>
        <w:t xml:space="preserve"> minutes</w:t>
      </w:r>
      <w:r w:rsidR="00B069BA" w:rsidRPr="004B120B">
        <w:rPr>
          <w:rFonts w:ascii="Times New Roman" w:hAnsi="Times New Roman" w:cs="Times New Roman"/>
          <w:sz w:val="24"/>
          <w:szCs w:val="24"/>
        </w:rPr>
        <w:t xml:space="preserve">): </w:t>
      </w:r>
    </w:p>
    <w:p w14:paraId="19B5C092" w14:textId="0788060E" w:rsidR="00B069BA" w:rsidRPr="00883550" w:rsidRDefault="006D5B72" w:rsidP="00883550">
      <w:pPr>
        <w:pStyle w:val="ListParagraph"/>
        <w:numPr>
          <w:ilvl w:val="0"/>
          <w:numId w:val="8"/>
        </w:numPr>
        <w:spacing w:line="480" w:lineRule="auto"/>
        <w:rPr>
          <w:rFonts w:ascii="Times New Roman" w:hAnsi="Times New Roman" w:cs="Times New Roman"/>
          <w:sz w:val="24"/>
          <w:szCs w:val="24"/>
        </w:rPr>
      </w:pPr>
      <w:r w:rsidRPr="00883550">
        <w:rPr>
          <w:rFonts w:ascii="Times New Roman" w:hAnsi="Times New Roman" w:cs="Times New Roman"/>
          <w:sz w:val="24"/>
          <w:szCs w:val="24"/>
        </w:rPr>
        <w:t xml:space="preserve">We will define and discuss cognitive overload with </w:t>
      </w:r>
      <w:r w:rsidR="00C53980">
        <w:rPr>
          <w:rFonts w:ascii="Times New Roman" w:hAnsi="Times New Roman" w:cs="Times New Roman"/>
          <w:sz w:val="24"/>
          <w:szCs w:val="24"/>
        </w:rPr>
        <w:t>attendees</w:t>
      </w:r>
      <w:r w:rsidRPr="00883550">
        <w:rPr>
          <w:rFonts w:ascii="Times New Roman" w:hAnsi="Times New Roman" w:cs="Times New Roman"/>
          <w:sz w:val="24"/>
          <w:szCs w:val="24"/>
        </w:rPr>
        <w:t>, and share our applicable research</w:t>
      </w:r>
    </w:p>
    <w:p w14:paraId="18384BA0" w14:textId="729BEBB0" w:rsidR="00883550" w:rsidRDefault="00B069BA" w:rsidP="00883550">
      <w:pPr>
        <w:spacing w:line="480" w:lineRule="auto"/>
        <w:rPr>
          <w:rFonts w:ascii="Times New Roman" w:hAnsi="Times New Roman" w:cs="Times New Roman"/>
          <w:sz w:val="24"/>
          <w:szCs w:val="24"/>
        </w:rPr>
      </w:pPr>
      <w:r w:rsidRPr="005B6DC8">
        <w:rPr>
          <w:rFonts w:ascii="Times New Roman" w:hAnsi="Times New Roman" w:cs="Times New Roman"/>
          <w:b/>
          <w:bCs/>
          <w:sz w:val="24"/>
          <w:szCs w:val="24"/>
        </w:rPr>
        <w:t>Course</w:t>
      </w:r>
      <w:r w:rsidR="00F01CB0" w:rsidRPr="005B6DC8">
        <w:rPr>
          <w:rFonts w:ascii="Times New Roman" w:hAnsi="Times New Roman" w:cs="Times New Roman"/>
          <w:b/>
          <w:bCs/>
          <w:sz w:val="24"/>
          <w:szCs w:val="24"/>
        </w:rPr>
        <w:t>-</w:t>
      </w:r>
      <w:r w:rsidR="00883550" w:rsidRPr="005B6DC8">
        <w:rPr>
          <w:rFonts w:ascii="Times New Roman" w:hAnsi="Times New Roman" w:cs="Times New Roman"/>
          <w:b/>
          <w:bCs/>
          <w:sz w:val="24"/>
          <w:szCs w:val="24"/>
        </w:rPr>
        <w:t>D</w:t>
      </w:r>
      <w:r w:rsidRPr="005B6DC8">
        <w:rPr>
          <w:rFonts w:ascii="Times New Roman" w:hAnsi="Times New Roman" w:cs="Times New Roman"/>
          <w:b/>
          <w:bCs/>
          <w:sz w:val="24"/>
          <w:szCs w:val="24"/>
        </w:rPr>
        <w:t xml:space="preserve">esign </w:t>
      </w:r>
      <w:r w:rsidR="00883550" w:rsidRPr="005B6DC8">
        <w:rPr>
          <w:rFonts w:ascii="Times New Roman" w:hAnsi="Times New Roman" w:cs="Times New Roman"/>
          <w:b/>
          <w:bCs/>
          <w:sz w:val="24"/>
          <w:szCs w:val="24"/>
        </w:rPr>
        <w:t>O</w:t>
      </w:r>
      <w:r w:rsidRPr="005B6DC8">
        <w:rPr>
          <w:rFonts w:ascii="Times New Roman" w:hAnsi="Times New Roman" w:cs="Times New Roman"/>
          <w:b/>
          <w:bCs/>
          <w:sz w:val="24"/>
          <w:szCs w:val="24"/>
        </w:rPr>
        <w:t>verview</w:t>
      </w:r>
      <w:r w:rsidR="006D5B72" w:rsidRPr="005B6DC8">
        <w:rPr>
          <w:rFonts w:ascii="Times New Roman" w:hAnsi="Times New Roman" w:cs="Times New Roman"/>
          <w:b/>
          <w:bCs/>
          <w:sz w:val="24"/>
          <w:szCs w:val="24"/>
        </w:rPr>
        <w:t>/</w:t>
      </w:r>
      <w:r w:rsidR="00883550" w:rsidRPr="005B6DC8">
        <w:rPr>
          <w:rFonts w:ascii="Times New Roman" w:hAnsi="Times New Roman" w:cs="Times New Roman"/>
          <w:b/>
          <w:bCs/>
          <w:sz w:val="24"/>
          <w:szCs w:val="24"/>
        </w:rPr>
        <w:t>C</w:t>
      </w:r>
      <w:r w:rsidR="006D5B72" w:rsidRPr="005B6DC8">
        <w:rPr>
          <w:rFonts w:ascii="Times New Roman" w:hAnsi="Times New Roman" w:cs="Times New Roman"/>
          <w:b/>
          <w:bCs/>
          <w:sz w:val="24"/>
          <w:szCs w:val="24"/>
        </w:rPr>
        <w:t xml:space="preserve">lassroom </w:t>
      </w:r>
      <w:r w:rsidR="00883550" w:rsidRPr="005B6DC8">
        <w:rPr>
          <w:rFonts w:ascii="Times New Roman" w:hAnsi="Times New Roman" w:cs="Times New Roman"/>
          <w:b/>
          <w:bCs/>
          <w:sz w:val="24"/>
          <w:szCs w:val="24"/>
        </w:rPr>
        <w:t>A</w:t>
      </w:r>
      <w:r w:rsidR="006D5B72" w:rsidRPr="005B6DC8">
        <w:rPr>
          <w:rFonts w:ascii="Times New Roman" w:hAnsi="Times New Roman" w:cs="Times New Roman"/>
          <w:b/>
          <w:bCs/>
          <w:sz w:val="24"/>
          <w:szCs w:val="24"/>
        </w:rPr>
        <w:t>pplication</w:t>
      </w:r>
      <w:r w:rsidR="006D5B72" w:rsidRPr="004B120B">
        <w:rPr>
          <w:rFonts w:ascii="Times New Roman" w:hAnsi="Times New Roman" w:cs="Times New Roman"/>
          <w:sz w:val="24"/>
          <w:szCs w:val="24"/>
        </w:rPr>
        <w:t xml:space="preserve"> </w:t>
      </w:r>
      <w:r w:rsidRPr="004B120B">
        <w:rPr>
          <w:rFonts w:ascii="Times New Roman" w:hAnsi="Times New Roman" w:cs="Times New Roman"/>
          <w:sz w:val="24"/>
          <w:szCs w:val="24"/>
        </w:rPr>
        <w:t>(</w:t>
      </w:r>
      <w:r w:rsidR="006D5B72" w:rsidRPr="004B120B">
        <w:rPr>
          <w:rFonts w:ascii="Times New Roman" w:hAnsi="Times New Roman" w:cs="Times New Roman"/>
          <w:b/>
          <w:bCs/>
          <w:sz w:val="24"/>
          <w:szCs w:val="24"/>
        </w:rPr>
        <w:t>1</w:t>
      </w:r>
      <w:r w:rsidR="00643537">
        <w:rPr>
          <w:rFonts w:ascii="Times New Roman" w:hAnsi="Times New Roman" w:cs="Times New Roman"/>
          <w:b/>
          <w:bCs/>
          <w:sz w:val="24"/>
          <w:szCs w:val="24"/>
        </w:rPr>
        <w:t>0</w:t>
      </w:r>
      <w:r w:rsidRPr="004B120B">
        <w:rPr>
          <w:rFonts w:ascii="Times New Roman" w:hAnsi="Times New Roman" w:cs="Times New Roman"/>
          <w:b/>
          <w:bCs/>
          <w:sz w:val="24"/>
          <w:szCs w:val="24"/>
        </w:rPr>
        <w:t xml:space="preserve"> minutes</w:t>
      </w:r>
      <w:r w:rsidRPr="004B120B">
        <w:rPr>
          <w:rFonts w:ascii="Times New Roman" w:hAnsi="Times New Roman" w:cs="Times New Roman"/>
          <w:sz w:val="24"/>
          <w:szCs w:val="24"/>
        </w:rPr>
        <w:t xml:space="preserve">): </w:t>
      </w:r>
    </w:p>
    <w:p w14:paraId="55F37A7A" w14:textId="70532B83" w:rsidR="006D5B72" w:rsidRPr="00883550" w:rsidRDefault="00B069BA" w:rsidP="00883550">
      <w:pPr>
        <w:pStyle w:val="ListParagraph"/>
        <w:numPr>
          <w:ilvl w:val="0"/>
          <w:numId w:val="8"/>
        </w:numPr>
        <w:spacing w:line="480" w:lineRule="auto"/>
        <w:rPr>
          <w:rFonts w:ascii="Times New Roman" w:hAnsi="Times New Roman" w:cs="Times New Roman"/>
          <w:sz w:val="24"/>
          <w:szCs w:val="24"/>
        </w:rPr>
      </w:pPr>
      <w:r w:rsidRPr="00883550">
        <w:rPr>
          <w:rFonts w:ascii="Times New Roman" w:hAnsi="Times New Roman" w:cs="Times New Roman"/>
          <w:sz w:val="24"/>
          <w:szCs w:val="24"/>
        </w:rPr>
        <w:t>We will go through a</w:t>
      </w:r>
      <w:r w:rsidR="006D5B72" w:rsidRPr="00883550">
        <w:rPr>
          <w:rFonts w:ascii="Times New Roman" w:hAnsi="Times New Roman" w:cs="Times New Roman"/>
          <w:sz w:val="24"/>
          <w:szCs w:val="24"/>
        </w:rPr>
        <w:t xml:space="preserve"> co</w:t>
      </w:r>
      <w:r w:rsidRPr="00883550">
        <w:rPr>
          <w:rFonts w:ascii="Times New Roman" w:hAnsi="Times New Roman" w:cs="Times New Roman"/>
          <w:sz w:val="24"/>
          <w:szCs w:val="24"/>
        </w:rPr>
        <w:t>urse</w:t>
      </w:r>
      <w:r w:rsidR="006D5B72" w:rsidRPr="00883550">
        <w:rPr>
          <w:rFonts w:ascii="Times New Roman" w:hAnsi="Times New Roman" w:cs="Times New Roman"/>
          <w:sz w:val="24"/>
          <w:szCs w:val="24"/>
        </w:rPr>
        <w:t>-</w:t>
      </w:r>
      <w:r w:rsidRPr="00883550">
        <w:rPr>
          <w:rFonts w:ascii="Times New Roman" w:hAnsi="Times New Roman" w:cs="Times New Roman"/>
          <w:sz w:val="24"/>
          <w:szCs w:val="24"/>
        </w:rPr>
        <w:t xml:space="preserve">design </w:t>
      </w:r>
      <w:r w:rsidR="006D5B72" w:rsidRPr="00883550">
        <w:rPr>
          <w:rFonts w:ascii="Times New Roman" w:hAnsi="Times New Roman" w:cs="Times New Roman"/>
          <w:sz w:val="24"/>
          <w:szCs w:val="24"/>
        </w:rPr>
        <w:t xml:space="preserve">overview </w:t>
      </w:r>
      <w:r w:rsidRPr="00883550">
        <w:rPr>
          <w:rFonts w:ascii="Times New Roman" w:hAnsi="Times New Roman" w:cs="Times New Roman"/>
          <w:sz w:val="24"/>
          <w:szCs w:val="24"/>
        </w:rPr>
        <w:t xml:space="preserve">and </w:t>
      </w:r>
      <w:r w:rsidR="006D5B72" w:rsidRPr="00883550">
        <w:rPr>
          <w:rFonts w:ascii="Times New Roman" w:hAnsi="Times New Roman" w:cs="Times New Roman"/>
          <w:sz w:val="24"/>
          <w:szCs w:val="24"/>
        </w:rPr>
        <w:t xml:space="preserve">discuss </w:t>
      </w:r>
      <w:r w:rsidRPr="00883550">
        <w:rPr>
          <w:rFonts w:ascii="Times New Roman" w:hAnsi="Times New Roman" w:cs="Times New Roman"/>
          <w:sz w:val="24"/>
          <w:szCs w:val="24"/>
        </w:rPr>
        <w:t xml:space="preserve">how </w:t>
      </w:r>
      <w:r w:rsidR="00883550">
        <w:rPr>
          <w:rFonts w:ascii="Times New Roman" w:hAnsi="Times New Roman" w:cs="Times New Roman"/>
          <w:sz w:val="24"/>
          <w:szCs w:val="24"/>
        </w:rPr>
        <w:t>one</w:t>
      </w:r>
      <w:r w:rsidRPr="00883550">
        <w:rPr>
          <w:rFonts w:ascii="Times New Roman" w:hAnsi="Times New Roman" w:cs="Times New Roman"/>
          <w:sz w:val="24"/>
          <w:szCs w:val="24"/>
        </w:rPr>
        <w:t xml:space="preserve"> particular course was designed to reduce</w:t>
      </w:r>
      <w:r w:rsidR="00C53980">
        <w:rPr>
          <w:rFonts w:ascii="Times New Roman" w:hAnsi="Times New Roman" w:cs="Times New Roman"/>
          <w:sz w:val="24"/>
          <w:szCs w:val="24"/>
        </w:rPr>
        <w:t xml:space="preserve"> learners’</w:t>
      </w:r>
      <w:r w:rsidRPr="00883550">
        <w:rPr>
          <w:rFonts w:ascii="Times New Roman" w:hAnsi="Times New Roman" w:cs="Times New Roman"/>
          <w:sz w:val="24"/>
          <w:szCs w:val="24"/>
        </w:rPr>
        <w:t xml:space="preserve"> cognitive overload</w:t>
      </w:r>
    </w:p>
    <w:p w14:paraId="734ACB03" w14:textId="646D457D" w:rsidR="00883550" w:rsidRDefault="00883550" w:rsidP="00883550">
      <w:pPr>
        <w:spacing w:line="480" w:lineRule="auto"/>
        <w:rPr>
          <w:rFonts w:ascii="Times New Roman" w:hAnsi="Times New Roman" w:cs="Times New Roman"/>
          <w:sz w:val="24"/>
          <w:szCs w:val="24"/>
        </w:rPr>
      </w:pPr>
      <w:r w:rsidRPr="005B6DC8">
        <w:rPr>
          <w:rFonts w:ascii="Times New Roman" w:hAnsi="Times New Roman" w:cs="Times New Roman"/>
          <w:b/>
          <w:bCs/>
          <w:sz w:val="24"/>
          <w:szCs w:val="24"/>
        </w:rPr>
        <w:t xml:space="preserve">Cognitive Overload Reduction </w:t>
      </w:r>
      <w:r w:rsidR="00644958" w:rsidRPr="005B6DC8">
        <w:rPr>
          <w:rFonts w:ascii="Times New Roman" w:hAnsi="Times New Roman" w:cs="Times New Roman"/>
          <w:b/>
          <w:bCs/>
          <w:sz w:val="24"/>
          <w:szCs w:val="24"/>
        </w:rPr>
        <w:t>Exercise</w:t>
      </w:r>
      <w:r w:rsidR="006D5B72" w:rsidRPr="004B120B">
        <w:rPr>
          <w:rFonts w:ascii="Times New Roman" w:hAnsi="Times New Roman" w:cs="Times New Roman"/>
          <w:sz w:val="24"/>
          <w:szCs w:val="24"/>
        </w:rPr>
        <w:t xml:space="preserve"> (</w:t>
      </w:r>
      <w:r w:rsidR="00643537">
        <w:rPr>
          <w:rFonts w:ascii="Times New Roman" w:hAnsi="Times New Roman" w:cs="Times New Roman"/>
          <w:b/>
          <w:bCs/>
          <w:sz w:val="24"/>
          <w:szCs w:val="24"/>
        </w:rPr>
        <w:t>20</w:t>
      </w:r>
      <w:r w:rsidR="006D5B72" w:rsidRPr="004B120B">
        <w:rPr>
          <w:rFonts w:ascii="Times New Roman" w:hAnsi="Times New Roman" w:cs="Times New Roman"/>
          <w:b/>
          <w:bCs/>
          <w:sz w:val="24"/>
          <w:szCs w:val="24"/>
        </w:rPr>
        <w:t xml:space="preserve"> minutes</w:t>
      </w:r>
      <w:r w:rsidR="006D5B72" w:rsidRPr="004B120B">
        <w:rPr>
          <w:rFonts w:ascii="Times New Roman" w:hAnsi="Times New Roman" w:cs="Times New Roman"/>
          <w:sz w:val="24"/>
          <w:szCs w:val="24"/>
        </w:rPr>
        <w:t xml:space="preserve">): </w:t>
      </w:r>
    </w:p>
    <w:p w14:paraId="395144C1" w14:textId="25DB6DF5" w:rsidR="00643537" w:rsidRPr="00883550" w:rsidRDefault="00643537" w:rsidP="00883550">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We will present a partner exercise where attendees will craft the framework of an assignment based on a pre-developed cognitive overload reduction assignment template we provide</w:t>
      </w:r>
    </w:p>
    <w:p w14:paraId="392CDDCB" w14:textId="651FC69E" w:rsidR="005A2652" w:rsidRDefault="005B6DC8" w:rsidP="00883550">
      <w:pPr>
        <w:spacing w:line="480" w:lineRule="auto"/>
        <w:rPr>
          <w:rFonts w:ascii="Times New Roman" w:hAnsi="Times New Roman" w:cs="Times New Roman"/>
          <w:sz w:val="24"/>
          <w:szCs w:val="24"/>
        </w:rPr>
      </w:pPr>
      <w:r>
        <w:rPr>
          <w:rFonts w:ascii="Times New Roman" w:hAnsi="Times New Roman" w:cs="Times New Roman"/>
          <w:b/>
          <w:bCs/>
          <w:sz w:val="24"/>
          <w:szCs w:val="24"/>
        </w:rPr>
        <w:t>Debrief and Discussion</w:t>
      </w:r>
      <w:r w:rsidR="00644958" w:rsidRPr="004B120B">
        <w:rPr>
          <w:rFonts w:ascii="Times New Roman" w:hAnsi="Times New Roman" w:cs="Times New Roman"/>
          <w:sz w:val="24"/>
          <w:szCs w:val="24"/>
        </w:rPr>
        <w:t xml:space="preserve"> </w:t>
      </w:r>
      <w:r w:rsidR="005A2652" w:rsidRPr="004B120B">
        <w:rPr>
          <w:rFonts w:ascii="Times New Roman" w:hAnsi="Times New Roman" w:cs="Times New Roman"/>
          <w:sz w:val="24"/>
          <w:szCs w:val="24"/>
        </w:rPr>
        <w:t>(</w:t>
      </w:r>
      <w:r w:rsidR="00644958">
        <w:rPr>
          <w:rFonts w:ascii="Times New Roman" w:hAnsi="Times New Roman" w:cs="Times New Roman"/>
          <w:b/>
          <w:bCs/>
          <w:sz w:val="24"/>
          <w:szCs w:val="24"/>
        </w:rPr>
        <w:t>20</w:t>
      </w:r>
      <w:r w:rsidR="005A2652" w:rsidRPr="004B120B">
        <w:rPr>
          <w:rFonts w:ascii="Times New Roman" w:hAnsi="Times New Roman" w:cs="Times New Roman"/>
          <w:b/>
          <w:bCs/>
          <w:sz w:val="24"/>
          <w:szCs w:val="24"/>
        </w:rPr>
        <w:t xml:space="preserve"> minutes</w:t>
      </w:r>
      <w:r w:rsidR="005A2652" w:rsidRPr="004B120B">
        <w:rPr>
          <w:rFonts w:ascii="Times New Roman" w:hAnsi="Times New Roman" w:cs="Times New Roman"/>
          <w:sz w:val="24"/>
          <w:szCs w:val="24"/>
        </w:rPr>
        <w:t>):</w:t>
      </w:r>
    </w:p>
    <w:p w14:paraId="62D96D33" w14:textId="7B669DB3" w:rsidR="00643537" w:rsidRDefault="00643537" w:rsidP="00643537">
      <w:pPr>
        <w:pStyle w:val="ListParagraph"/>
        <w:numPr>
          <w:ilvl w:val="0"/>
          <w:numId w:val="8"/>
        </w:numPr>
        <w:spacing w:line="480" w:lineRule="auto"/>
        <w:rPr>
          <w:rFonts w:ascii="Times New Roman" w:hAnsi="Times New Roman" w:cs="Times New Roman"/>
          <w:sz w:val="24"/>
          <w:szCs w:val="24"/>
        </w:rPr>
      </w:pPr>
      <w:r w:rsidRPr="00883550">
        <w:rPr>
          <w:rFonts w:ascii="Times New Roman" w:hAnsi="Times New Roman" w:cs="Times New Roman"/>
          <w:sz w:val="24"/>
          <w:szCs w:val="24"/>
        </w:rPr>
        <w:t xml:space="preserve">We will discuss </w:t>
      </w:r>
      <w:r>
        <w:rPr>
          <w:rFonts w:ascii="Times New Roman" w:hAnsi="Times New Roman" w:cs="Times New Roman"/>
          <w:sz w:val="24"/>
          <w:szCs w:val="24"/>
        </w:rPr>
        <w:t>additional, replicable</w:t>
      </w:r>
      <w:r w:rsidRPr="00883550">
        <w:rPr>
          <w:rFonts w:ascii="Times New Roman" w:hAnsi="Times New Roman" w:cs="Times New Roman"/>
          <w:sz w:val="24"/>
          <w:szCs w:val="24"/>
        </w:rPr>
        <w:t xml:space="preserve"> classroom strategies to reduce cognitive overload</w:t>
      </w:r>
    </w:p>
    <w:p w14:paraId="4A3F1EB6" w14:textId="68EC1DEC" w:rsidR="00643537" w:rsidRDefault="00643537" w:rsidP="00643537">
      <w:pPr>
        <w:pStyle w:val="ListParagraph"/>
        <w:numPr>
          <w:ilvl w:val="0"/>
          <w:numId w:val="8"/>
        </w:numPr>
        <w:spacing w:line="480" w:lineRule="auto"/>
        <w:rPr>
          <w:rFonts w:ascii="Times New Roman" w:hAnsi="Times New Roman" w:cs="Times New Roman"/>
          <w:sz w:val="24"/>
          <w:szCs w:val="24"/>
        </w:rPr>
      </w:pPr>
      <w:r w:rsidRPr="00883550">
        <w:rPr>
          <w:rFonts w:ascii="Times New Roman" w:hAnsi="Times New Roman" w:cs="Times New Roman"/>
          <w:sz w:val="24"/>
          <w:szCs w:val="24"/>
        </w:rPr>
        <w:t xml:space="preserve">Participants will </w:t>
      </w:r>
      <w:r>
        <w:rPr>
          <w:rFonts w:ascii="Times New Roman" w:hAnsi="Times New Roman" w:cs="Times New Roman"/>
          <w:sz w:val="24"/>
          <w:szCs w:val="24"/>
        </w:rPr>
        <w:t>be invited to share</w:t>
      </w:r>
      <w:r w:rsidRPr="00883550">
        <w:rPr>
          <w:rFonts w:ascii="Times New Roman" w:hAnsi="Times New Roman" w:cs="Times New Roman"/>
          <w:sz w:val="24"/>
          <w:szCs w:val="24"/>
        </w:rPr>
        <w:t xml:space="preserve"> </w:t>
      </w:r>
      <w:r>
        <w:rPr>
          <w:rFonts w:ascii="Times New Roman" w:hAnsi="Times New Roman" w:cs="Times New Roman"/>
          <w:sz w:val="24"/>
          <w:szCs w:val="24"/>
        </w:rPr>
        <w:t xml:space="preserve">their own strategies </w:t>
      </w:r>
      <w:r w:rsidRPr="00883550">
        <w:rPr>
          <w:rFonts w:ascii="Times New Roman" w:hAnsi="Times New Roman" w:cs="Times New Roman"/>
          <w:sz w:val="24"/>
          <w:szCs w:val="24"/>
        </w:rPr>
        <w:t xml:space="preserve">and </w:t>
      </w:r>
      <w:r>
        <w:rPr>
          <w:rFonts w:ascii="Times New Roman" w:hAnsi="Times New Roman" w:cs="Times New Roman"/>
          <w:sz w:val="24"/>
          <w:szCs w:val="24"/>
        </w:rPr>
        <w:t xml:space="preserve">discuss </w:t>
      </w:r>
      <w:r w:rsidRPr="00883550">
        <w:rPr>
          <w:rFonts w:ascii="Times New Roman" w:hAnsi="Times New Roman" w:cs="Times New Roman"/>
          <w:sz w:val="24"/>
          <w:szCs w:val="24"/>
        </w:rPr>
        <w:t xml:space="preserve">how </w:t>
      </w:r>
      <w:r>
        <w:rPr>
          <w:rFonts w:ascii="Times New Roman" w:hAnsi="Times New Roman" w:cs="Times New Roman"/>
          <w:sz w:val="24"/>
          <w:szCs w:val="24"/>
        </w:rPr>
        <w:t>our</w:t>
      </w:r>
      <w:r w:rsidRPr="00883550">
        <w:rPr>
          <w:rFonts w:ascii="Times New Roman" w:hAnsi="Times New Roman" w:cs="Times New Roman"/>
          <w:sz w:val="24"/>
          <w:szCs w:val="24"/>
        </w:rPr>
        <w:t xml:space="preserve"> classroom strategies could apply in their classroom</w:t>
      </w:r>
    </w:p>
    <w:p w14:paraId="4544DAA6" w14:textId="23B6D2BA" w:rsidR="00643537" w:rsidRDefault="00643537" w:rsidP="00643537">
      <w:pPr>
        <w:pStyle w:val="ListParagraph"/>
        <w:numPr>
          <w:ilvl w:val="0"/>
          <w:numId w:val="8"/>
        </w:numPr>
        <w:spacing w:line="480" w:lineRule="auto"/>
        <w:rPr>
          <w:rFonts w:ascii="Times New Roman" w:hAnsi="Times New Roman" w:cs="Times New Roman"/>
          <w:sz w:val="24"/>
          <w:szCs w:val="24"/>
        </w:rPr>
      </w:pPr>
      <w:r>
        <w:rPr>
          <w:rFonts w:ascii="Times New Roman" w:hAnsi="Times New Roman" w:cs="Times New Roman"/>
          <w:sz w:val="24"/>
          <w:szCs w:val="24"/>
        </w:rPr>
        <w:t xml:space="preserve">Session takeaways will be </w:t>
      </w:r>
      <w:proofErr w:type="gramStart"/>
      <w:r>
        <w:rPr>
          <w:rFonts w:ascii="Times New Roman" w:hAnsi="Times New Roman" w:cs="Times New Roman"/>
          <w:sz w:val="24"/>
          <w:szCs w:val="24"/>
        </w:rPr>
        <w:t>reviewed</w:t>
      </w:r>
      <w:proofErr w:type="gramEnd"/>
    </w:p>
    <w:p w14:paraId="76302B8B" w14:textId="77777777" w:rsidR="00644958" w:rsidRPr="00FC5E29" w:rsidRDefault="00644958" w:rsidP="00644958">
      <w:pPr>
        <w:shd w:val="clear" w:color="auto" w:fill="FFFFFF"/>
        <w:spacing w:line="480" w:lineRule="auto"/>
        <w:rPr>
          <w:rFonts w:ascii="Times New Roman" w:eastAsia="Times New Roman" w:hAnsi="Times New Roman" w:cs="Times New Roman"/>
          <w:b/>
          <w:bCs/>
          <w:sz w:val="24"/>
          <w:szCs w:val="24"/>
        </w:rPr>
      </w:pPr>
      <w:r w:rsidRPr="00557C81">
        <w:rPr>
          <w:rFonts w:ascii="Times New Roman" w:eastAsia="Times New Roman" w:hAnsi="Times New Roman" w:cs="Times New Roman"/>
          <w:b/>
          <w:bCs/>
          <w:sz w:val="24"/>
          <w:szCs w:val="24"/>
        </w:rPr>
        <w:t>Learning Objectives</w:t>
      </w:r>
    </w:p>
    <w:p w14:paraId="31036E01" w14:textId="77777777" w:rsidR="00644958" w:rsidRPr="004B120B" w:rsidRDefault="00644958" w:rsidP="00644958">
      <w:pPr>
        <w:pStyle w:val="ListParagraph"/>
        <w:numPr>
          <w:ilvl w:val="0"/>
          <w:numId w:val="5"/>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will u</w:t>
      </w:r>
      <w:r w:rsidRPr="004B120B">
        <w:rPr>
          <w:rFonts w:ascii="Times New Roman" w:eastAsia="Times New Roman" w:hAnsi="Times New Roman" w:cs="Times New Roman"/>
          <w:sz w:val="24"/>
          <w:szCs w:val="24"/>
        </w:rPr>
        <w:t xml:space="preserve">nderstand cognitive overload and its effect on hindering </w:t>
      </w:r>
      <w:proofErr w:type="gramStart"/>
      <w:r w:rsidRPr="004B120B">
        <w:rPr>
          <w:rFonts w:ascii="Times New Roman" w:eastAsia="Times New Roman" w:hAnsi="Times New Roman" w:cs="Times New Roman"/>
          <w:sz w:val="24"/>
          <w:szCs w:val="24"/>
        </w:rPr>
        <w:t>learning;</w:t>
      </w:r>
      <w:proofErr w:type="gramEnd"/>
    </w:p>
    <w:p w14:paraId="6B9FF59A" w14:textId="77777777" w:rsidR="00644958" w:rsidRPr="004B120B" w:rsidRDefault="00644958" w:rsidP="00644958">
      <w:pPr>
        <w:pStyle w:val="ListParagraph"/>
        <w:numPr>
          <w:ilvl w:val="0"/>
          <w:numId w:val="5"/>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Participants will be </w:t>
      </w:r>
      <w:r w:rsidRPr="004B120B">
        <w:rPr>
          <w:rFonts w:ascii="Times New Roman" w:eastAsia="Times New Roman" w:hAnsi="Times New Roman" w:cs="Times New Roman"/>
          <w:sz w:val="24"/>
          <w:szCs w:val="24"/>
        </w:rPr>
        <w:t xml:space="preserve">exposed to a course-design overview and ways to reduce some of the cognitive overload of the </w:t>
      </w:r>
      <w:proofErr w:type="gramStart"/>
      <w:r w:rsidRPr="004B120B">
        <w:rPr>
          <w:rFonts w:ascii="Times New Roman" w:eastAsia="Times New Roman" w:hAnsi="Times New Roman" w:cs="Times New Roman"/>
          <w:sz w:val="24"/>
          <w:szCs w:val="24"/>
        </w:rPr>
        <w:t>learners;</w:t>
      </w:r>
      <w:proofErr w:type="gramEnd"/>
    </w:p>
    <w:p w14:paraId="729DFB98" w14:textId="77777777" w:rsidR="00644958" w:rsidRPr="004B120B" w:rsidRDefault="00644958" w:rsidP="00644958">
      <w:pPr>
        <w:pStyle w:val="ListParagraph"/>
        <w:numPr>
          <w:ilvl w:val="0"/>
          <w:numId w:val="5"/>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will be </w:t>
      </w:r>
      <w:r w:rsidRPr="004B120B">
        <w:rPr>
          <w:rFonts w:ascii="Times New Roman" w:eastAsia="Times New Roman" w:hAnsi="Times New Roman" w:cs="Times New Roman"/>
          <w:sz w:val="24"/>
          <w:szCs w:val="24"/>
        </w:rPr>
        <w:t>familiar with classroom strategies</w:t>
      </w:r>
      <w:r>
        <w:rPr>
          <w:rFonts w:ascii="Times New Roman" w:eastAsia="Times New Roman" w:hAnsi="Times New Roman" w:cs="Times New Roman"/>
          <w:sz w:val="24"/>
          <w:szCs w:val="24"/>
        </w:rPr>
        <w:t xml:space="preserve"> to reduce cognitive overload</w:t>
      </w:r>
      <w:r w:rsidRPr="004B120B">
        <w:rPr>
          <w:rFonts w:ascii="Times New Roman" w:eastAsia="Times New Roman" w:hAnsi="Times New Roman" w:cs="Times New Roman"/>
          <w:sz w:val="24"/>
          <w:szCs w:val="24"/>
        </w:rPr>
        <w:t xml:space="preserve">; </w:t>
      </w:r>
      <w:proofErr w:type="gramStart"/>
      <w:r w:rsidRPr="004B120B">
        <w:rPr>
          <w:rFonts w:ascii="Times New Roman" w:eastAsia="Times New Roman" w:hAnsi="Times New Roman" w:cs="Times New Roman"/>
          <w:sz w:val="24"/>
          <w:szCs w:val="24"/>
        </w:rPr>
        <w:t>and</w:t>
      </w:r>
      <w:r>
        <w:rPr>
          <w:rFonts w:ascii="Times New Roman" w:eastAsia="Times New Roman" w:hAnsi="Times New Roman" w:cs="Times New Roman"/>
          <w:sz w:val="24"/>
          <w:szCs w:val="24"/>
        </w:rPr>
        <w:t>;</w:t>
      </w:r>
      <w:proofErr w:type="gramEnd"/>
    </w:p>
    <w:p w14:paraId="31C9F0BA" w14:textId="77777777" w:rsidR="00644958" w:rsidRPr="00644958" w:rsidRDefault="00644958" w:rsidP="00644958">
      <w:pPr>
        <w:pStyle w:val="ListParagraph"/>
        <w:numPr>
          <w:ilvl w:val="0"/>
          <w:numId w:val="5"/>
        </w:num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will be introduced</w:t>
      </w:r>
      <w:r w:rsidRPr="004B120B">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 xml:space="preserve">research that examined </w:t>
      </w:r>
      <w:r w:rsidRPr="004B120B">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 xml:space="preserve"> </w:t>
      </w:r>
      <w:r w:rsidRPr="004B120B">
        <w:rPr>
          <w:rFonts w:ascii="Times New Roman" w:eastAsia="Times New Roman" w:hAnsi="Times New Roman" w:cs="Times New Roman"/>
          <w:sz w:val="24"/>
          <w:szCs w:val="24"/>
        </w:rPr>
        <w:t>engagement</w:t>
      </w:r>
      <w:r>
        <w:rPr>
          <w:rFonts w:ascii="Times New Roman" w:eastAsia="Times New Roman" w:hAnsi="Times New Roman" w:cs="Times New Roman"/>
          <w:sz w:val="24"/>
          <w:szCs w:val="24"/>
        </w:rPr>
        <w:t xml:space="preserve"> and participation</w:t>
      </w:r>
      <w:r w:rsidRPr="004B120B">
        <w:rPr>
          <w:rFonts w:ascii="Times New Roman" w:eastAsia="Times New Roman" w:hAnsi="Times New Roman" w:cs="Times New Roman"/>
          <w:sz w:val="24"/>
          <w:szCs w:val="24"/>
        </w:rPr>
        <w:t>.</w:t>
      </w:r>
    </w:p>
    <w:p w14:paraId="37BEE36A" w14:textId="77777777" w:rsidR="00644958" w:rsidRPr="00644958" w:rsidRDefault="00644958" w:rsidP="00644958">
      <w:pPr>
        <w:spacing w:line="480" w:lineRule="auto"/>
        <w:rPr>
          <w:rFonts w:ascii="Times New Roman" w:hAnsi="Times New Roman" w:cs="Times New Roman"/>
          <w:sz w:val="24"/>
          <w:szCs w:val="24"/>
        </w:rPr>
      </w:pPr>
    </w:p>
    <w:p w14:paraId="243028DE" w14:textId="77777777" w:rsidR="00643537" w:rsidRPr="004B120B" w:rsidRDefault="00643537" w:rsidP="00883550">
      <w:pPr>
        <w:spacing w:line="480" w:lineRule="auto"/>
        <w:rPr>
          <w:rFonts w:ascii="Times New Roman" w:hAnsi="Times New Roman" w:cs="Times New Roman"/>
          <w:sz w:val="24"/>
          <w:szCs w:val="24"/>
        </w:rPr>
      </w:pPr>
    </w:p>
    <w:p w14:paraId="62F347AD" w14:textId="754FAAD4" w:rsidR="00F320AD" w:rsidRPr="00C53980" w:rsidRDefault="00113A42" w:rsidP="00C53980">
      <w:pPr>
        <w:spacing w:line="480" w:lineRule="auto"/>
        <w:jc w:val="center"/>
        <w:rPr>
          <w:rFonts w:ascii="Times New Roman" w:hAnsi="Times New Roman" w:cs="Times New Roman"/>
          <w:b/>
          <w:bCs/>
          <w:sz w:val="24"/>
          <w:szCs w:val="24"/>
        </w:rPr>
      </w:pPr>
      <w:r w:rsidRPr="004B120B">
        <w:rPr>
          <w:rFonts w:ascii="Times New Roman" w:hAnsi="Times New Roman" w:cs="Times New Roman"/>
          <w:sz w:val="24"/>
          <w:szCs w:val="24"/>
        </w:rPr>
        <w:br w:type="page"/>
      </w:r>
      <w:bookmarkStart w:id="3" w:name="_Hlk125216917"/>
      <w:r w:rsidR="00C53980" w:rsidRPr="00C53980">
        <w:rPr>
          <w:rFonts w:ascii="Times New Roman" w:hAnsi="Times New Roman" w:cs="Times New Roman"/>
          <w:b/>
          <w:bCs/>
          <w:sz w:val="24"/>
          <w:szCs w:val="24"/>
        </w:rPr>
        <w:lastRenderedPageBreak/>
        <w:t>References</w:t>
      </w:r>
    </w:p>
    <w:p w14:paraId="25CF3B06" w14:textId="6D74E20B" w:rsidR="00303D31" w:rsidRPr="004B120B" w:rsidRDefault="00303D31" w:rsidP="004B120B">
      <w:pPr>
        <w:spacing w:line="480" w:lineRule="auto"/>
        <w:ind w:left="720" w:hanging="720"/>
        <w:rPr>
          <w:rFonts w:ascii="Times New Roman" w:hAnsi="Times New Roman" w:cs="Times New Roman"/>
          <w:sz w:val="24"/>
          <w:szCs w:val="24"/>
          <w:lang w:val="en"/>
        </w:rPr>
      </w:pPr>
      <w:r w:rsidRPr="004B120B">
        <w:rPr>
          <w:rFonts w:ascii="Times New Roman" w:hAnsi="Times New Roman" w:cs="Times New Roman"/>
          <w:sz w:val="24"/>
          <w:szCs w:val="24"/>
          <w:lang w:val="en"/>
        </w:rPr>
        <w:t xml:space="preserve">American Psychological Association. (n.d.). </w:t>
      </w:r>
      <w:r w:rsidRPr="004B120B">
        <w:rPr>
          <w:rFonts w:ascii="Times New Roman" w:hAnsi="Times New Roman" w:cs="Times New Roman"/>
          <w:i/>
          <w:iCs/>
          <w:sz w:val="24"/>
          <w:szCs w:val="24"/>
          <w:lang w:val="en"/>
        </w:rPr>
        <w:t>APA Dictionary of Psychology</w:t>
      </w:r>
      <w:r w:rsidRPr="004B120B">
        <w:rPr>
          <w:rFonts w:ascii="Times New Roman" w:hAnsi="Times New Roman" w:cs="Times New Roman"/>
          <w:sz w:val="24"/>
          <w:szCs w:val="24"/>
          <w:lang w:val="en"/>
        </w:rPr>
        <w:t>.</w:t>
      </w:r>
    </w:p>
    <w:p w14:paraId="746564F6" w14:textId="45CC8A96" w:rsidR="00303D31" w:rsidRPr="004B120B" w:rsidRDefault="00000000" w:rsidP="004B120B">
      <w:pPr>
        <w:spacing w:line="480" w:lineRule="auto"/>
        <w:ind w:firstLine="720"/>
        <w:rPr>
          <w:rFonts w:ascii="Times New Roman" w:hAnsi="Times New Roman" w:cs="Times New Roman"/>
          <w:sz w:val="24"/>
          <w:szCs w:val="24"/>
        </w:rPr>
      </w:pPr>
      <w:hyperlink r:id="rId8" w:history="1">
        <w:r w:rsidR="00303D31" w:rsidRPr="004B120B">
          <w:rPr>
            <w:rStyle w:val="Hyperlink"/>
            <w:rFonts w:ascii="Times New Roman" w:hAnsi="Times New Roman" w:cs="Times New Roman"/>
            <w:color w:val="auto"/>
            <w:sz w:val="24"/>
            <w:szCs w:val="24"/>
            <w:u w:val="none"/>
          </w:rPr>
          <w:t>https://dictionary.apa.org/voluntary-behavior%5D</w:t>
        </w:r>
      </w:hyperlink>
    </w:p>
    <w:p w14:paraId="30728E78" w14:textId="793DBF6E" w:rsidR="00CD7986" w:rsidRPr="004B120B" w:rsidRDefault="00CD7986" w:rsidP="004B120B">
      <w:pPr>
        <w:spacing w:line="480" w:lineRule="auto"/>
        <w:ind w:left="720" w:hanging="720"/>
        <w:rPr>
          <w:rFonts w:ascii="Times New Roman" w:hAnsi="Times New Roman" w:cs="Times New Roman"/>
          <w:sz w:val="24"/>
          <w:szCs w:val="24"/>
        </w:rPr>
      </w:pPr>
      <w:r w:rsidRPr="004B120B">
        <w:rPr>
          <w:rFonts w:ascii="Times New Roman" w:eastAsia="Times New Roman" w:hAnsi="Times New Roman" w:cs="Times New Roman"/>
          <w:sz w:val="24"/>
          <w:szCs w:val="24"/>
        </w:rPr>
        <w:t xml:space="preserve">Arnholz, J. (2019, February 12). </w:t>
      </w:r>
      <w:r w:rsidRPr="004B120B">
        <w:rPr>
          <w:rFonts w:ascii="Times New Roman" w:eastAsia="Times New Roman" w:hAnsi="Times New Roman" w:cs="Times New Roman"/>
          <w:iCs/>
          <w:sz w:val="24"/>
          <w:szCs w:val="24"/>
        </w:rPr>
        <w:t>Is hands-on learning better?</w:t>
      </w:r>
      <w:r w:rsidRPr="004B120B">
        <w:rPr>
          <w:rFonts w:ascii="Times New Roman" w:eastAsia="Times New Roman" w:hAnsi="Times New Roman" w:cs="Times New Roman"/>
          <w:sz w:val="24"/>
          <w:szCs w:val="24"/>
        </w:rPr>
        <w:t xml:space="preserve"> </w:t>
      </w:r>
      <w:r w:rsidRPr="004B120B">
        <w:rPr>
          <w:rFonts w:ascii="Times New Roman" w:eastAsia="Times New Roman" w:hAnsi="Times New Roman" w:cs="Times New Roman"/>
          <w:i/>
          <w:iCs/>
          <w:sz w:val="24"/>
          <w:szCs w:val="24"/>
        </w:rPr>
        <w:t>BYF: Build Your Future</w:t>
      </w:r>
      <w:r w:rsidRPr="004B120B">
        <w:rPr>
          <w:rFonts w:ascii="Times New Roman" w:eastAsia="Times New Roman" w:hAnsi="Times New Roman" w:cs="Times New Roman"/>
          <w:sz w:val="24"/>
          <w:szCs w:val="24"/>
        </w:rPr>
        <w:t xml:space="preserve">. </w:t>
      </w:r>
      <w:hyperlink r:id="rId9" w:history="1">
        <w:r w:rsidRPr="004B120B">
          <w:rPr>
            <w:rStyle w:val="Hyperlink"/>
            <w:rFonts w:ascii="Times New Roman" w:hAnsi="Times New Roman" w:cs="Times New Roman"/>
            <w:color w:val="auto"/>
            <w:sz w:val="24"/>
            <w:szCs w:val="24"/>
            <w:u w:val="none"/>
          </w:rPr>
          <w:t>https://www.byf.org/news-item/is-hands-on-learning-better/</w:t>
        </w:r>
      </w:hyperlink>
    </w:p>
    <w:p w14:paraId="30C15466" w14:textId="77777777" w:rsidR="00EE6B8F" w:rsidRPr="004B120B" w:rsidRDefault="00EE6B8F" w:rsidP="004B120B">
      <w:pPr>
        <w:shd w:val="clear" w:color="auto" w:fill="FFFFFF"/>
        <w:spacing w:line="480" w:lineRule="auto"/>
        <w:outlineLvl w:val="0"/>
        <w:rPr>
          <w:rFonts w:ascii="Times New Roman" w:eastAsia="Times New Roman" w:hAnsi="Times New Roman" w:cs="Times New Roman"/>
          <w:caps/>
          <w:kern w:val="36"/>
          <w:sz w:val="24"/>
          <w:szCs w:val="24"/>
        </w:rPr>
      </w:pPr>
      <w:r w:rsidRPr="004B120B">
        <w:rPr>
          <w:rFonts w:ascii="Times New Roman" w:hAnsi="Times New Roman" w:cs="Times New Roman"/>
          <w:sz w:val="24"/>
          <w:szCs w:val="24"/>
        </w:rPr>
        <w:t xml:space="preserve">InnerDrive. (n.d.). </w:t>
      </w:r>
      <w:r w:rsidRPr="004B120B">
        <w:rPr>
          <w:rFonts w:ascii="Times New Roman" w:eastAsia="Times New Roman" w:hAnsi="Times New Roman" w:cs="Times New Roman"/>
          <w:i/>
          <w:iCs/>
          <w:kern w:val="36"/>
          <w:sz w:val="24"/>
          <w:szCs w:val="24"/>
        </w:rPr>
        <w:t>Using Cognitive Load Theory in the Classroom</w:t>
      </w:r>
      <w:r w:rsidRPr="004B120B">
        <w:rPr>
          <w:rFonts w:ascii="Times New Roman" w:eastAsia="Times New Roman" w:hAnsi="Times New Roman" w:cs="Times New Roman"/>
          <w:kern w:val="36"/>
          <w:sz w:val="24"/>
          <w:szCs w:val="24"/>
        </w:rPr>
        <w:t>.</w:t>
      </w:r>
    </w:p>
    <w:p w14:paraId="03CFA6E6" w14:textId="77777777" w:rsidR="00EE6B8F" w:rsidRPr="004B120B" w:rsidRDefault="00000000" w:rsidP="004B120B">
      <w:pPr>
        <w:spacing w:line="480" w:lineRule="auto"/>
        <w:ind w:left="720"/>
        <w:rPr>
          <w:rFonts w:ascii="Times New Roman" w:hAnsi="Times New Roman" w:cs="Times New Roman"/>
          <w:sz w:val="24"/>
          <w:szCs w:val="24"/>
        </w:rPr>
      </w:pPr>
      <w:hyperlink r:id="rId10" w:anchor=":~:text=Cognitive%20Load%20Theory%20highlights%20how,all%20the%20information%20being%20presented" w:history="1">
        <w:r w:rsidR="00EE6B8F" w:rsidRPr="004B120B">
          <w:rPr>
            <w:rStyle w:val="Hyperlink"/>
            <w:rFonts w:ascii="Times New Roman" w:hAnsi="Times New Roman" w:cs="Times New Roman"/>
            <w:color w:val="auto"/>
            <w:sz w:val="24"/>
            <w:szCs w:val="24"/>
            <w:u w:val="none"/>
          </w:rPr>
          <w:t>https://blog.innerdrive.co.uk/using-cognitive-load-theory-in-the-classroom#:~:text=Cognitive%20Load%20Theory%20highlights%20how,all%20the%20information%20being%20presented</w:t>
        </w:r>
      </w:hyperlink>
      <w:r w:rsidR="00EE6B8F" w:rsidRPr="004B120B">
        <w:rPr>
          <w:rFonts w:ascii="Times New Roman" w:hAnsi="Times New Roman" w:cs="Times New Roman"/>
          <w:sz w:val="24"/>
          <w:szCs w:val="24"/>
        </w:rPr>
        <w:t>.</w:t>
      </w:r>
    </w:p>
    <w:p w14:paraId="35D0678A" w14:textId="77777777" w:rsidR="00CD7986" w:rsidRPr="004B120B" w:rsidRDefault="00CD7986" w:rsidP="004B120B">
      <w:pPr>
        <w:spacing w:line="480" w:lineRule="auto"/>
        <w:ind w:left="720" w:hanging="720"/>
        <w:rPr>
          <w:rFonts w:ascii="Times New Roman" w:hAnsi="Times New Roman" w:cs="Times New Roman"/>
          <w:sz w:val="24"/>
          <w:szCs w:val="24"/>
        </w:rPr>
      </w:pPr>
      <w:r w:rsidRPr="004B120B">
        <w:rPr>
          <w:rFonts w:ascii="Times New Roman" w:eastAsia="Times New Roman" w:hAnsi="Times New Roman" w:cs="Times New Roman"/>
          <w:sz w:val="24"/>
          <w:szCs w:val="24"/>
        </w:rPr>
        <w:t xml:space="preserve">Kiili, K. (2005). Participatory multimedia learning: Engaging learners. </w:t>
      </w:r>
      <w:r w:rsidRPr="004B120B">
        <w:rPr>
          <w:rFonts w:ascii="Times New Roman" w:eastAsia="Times New Roman" w:hAnsi="Times New Roman" w:cs="Times New Roman"/>
          <w:i/>
          <w:sz w:val="24"/>
          <w:szCs w:val="24"/>
        </w:rPr>
        <w:t>Australasian Journal of Educational Technology</w:t>
      </w:r>
      <w:r w:rsidRPr="004B120B">
        <w:rPr>
          <w:rFonts w:ascii="Times New Roman" w:eastAsia="Times New Roman" w:hAnsi="Times New Roman" w:cs="Times New Roman"/>
          <w:sz w:val="24"/>
          <w:szCs w:val="24"/>
        </w:rPr>
        <w:t xml:space="preserve">, </w:t>
      </w:r>
      <w:r w:rsidRPr="004B120B">
        <w:rPr>
          <w:rFonts w:ascii="Times New Roman" w:eastAsia="Times New Roman" w:hAnsi="Times New Roman" w:cs="Times New Roman"/>
          <w:i/>
          <w:sz w:val="24"/>
          <w:szCs w:val="24"/>
        </w:rPr>
        <w:t>21</w:t>
      </w:r>
      <w:r w:rsidRPr="004B120B">
        <w:rPr>
          <w:rFonts w:ascii="Times New Roman" w:eastAsia="Times New Roman" w:hAnsi="Times New Roman" w:cs="Times New Roman"/>
          <w:sz w:val="24"/>
          <w:szCs w:val="24"/>
        </w:rPr>
        <w:t xml:space="preserve">(3), 302–322. </w:t>
      </w:r>
      <w:hyperlink r:id="rId11" w:history="1">
        <w:r w:rsidRPr="004B120B">
          <w:rPr>
            <w:rStyle w:val="Hyperlink"/>
            <w:rFonts w:ascii="Times New Roman" w:hAnsi="Times New Roman" w:cs="Times New Roman"/>
            <w:color w:val="auto"/>
            <w:sz w:val="24"/>
            <w:szCs w:val="24"/>
            <w:u w:val="none"/>
          </w:rPr>
          <w:t>https://ajet.org.au/index.php/AJET/article/view/1322/693</w:t>
        </w:r>
      </w:hyperlink>
    </w:p>
    <w:p w14:paraId="43A89C89" w14:textId="256333B9" w:rsidR="00883550" w:rsidRDefault="00883550" w:rsidP="004B120B">
      <w:pPr>
        <w:spacing w:line="480" w:lineRule="auto"/>
        <w:rPr>
          <w:rFonts w:ascii="Times New Roman" w:hAnsi="Times New Roman" w:cs="Times New Roman"/>
          <w:sz w:val="24"/>
          <w:szCs w:val="24"/>
        </w:rPr>
      </w:pPr>
      <w:r w:rsidRPr="00883550">
        <w:rPr>
          <w:rFonts w:ascii="Times New Roman" w:hAnsi="Times New Roman" w:cs="Times New Roman"/>
          <w:sz w:val="24"/>
          <w:szCs w:val="24"/>
        </w:rPr>
        <w:t xml:space="preserve">Kolb, D. (1984). </w:t>
      </w:r>
      <w:r w:rsidRPr="00883550">
        <w:rPr>
          <w:rFonts w:ascii="Times New Roman" w:hAnsi="Times New Roman" w:cs="Times New Roman"/>
          <w:i/>
          <w:iCs/>
          <w:sz w:val="24"/>
          <w:szCs w:val="24"/>
        </w:rPr>
        <w:t>Experiential learning: Experience as the source of learning and development</w:t>
      </w:r>
      <w:r w:rsidRPr="00883550">
        <w:rPr>
          <w:rFonts w:ascii="Times New Roman" w:hAnsi="Times New Roman" w:cs="Times New Roman"/>
          <w:sz w:val="24"/>
          <w:szCs w:val="24"/>
        </w:rPr>
        <w:t xml:space="preserve">. </w:t>
      </w:r>
      <w:r>
        <w:rPr>
          <w:rFonts w:ascii="Times New Roman" w:hAnsi="Times New Roman" w:cs="Times New Roman"/>
          <w:sz w:val="24"/>
          <w:szCs w:val="24"/>
        </w:rPr>
        <w:tab/>
      </w:r>
      <w:r w:rsidRPr="00883550">
        <w:rPr>
          <w:rFonts w:ascii="Times New Roman" w:hAnsi="Times New Roman" w:cs="Times New Roman"/>
          <w:sz w:val="24"/>
          <w:szCs w:val="24"/>
        </w:rPr>
        <w:t>Upper Saddle River, NJ: Prentice Hall.</w:t>
      </w:r>
    </w:p>
    <w:p w14:paraId="1720D9B9" w14:textId="0C9177AB" w:rsidR="00CD7986" w:rsidRPr="004B120B" w:rsidRDefault="00CD7986" w:rsidP="004B120B">
      <w:pPr>
        <w:spacing w:line="480" w:lineRule="auto"/>
        <w:rPr>
          <w:rFonts w:ascii="Times New Roman" w:hAnsi="Times New Roman" w:cs="Times New Roman"/>
          <w:sz w:val="24"/>
          <w:szCs w:val="24"/>
        </w:rPr>
      </w:pPr>
      <w:r w:rsidRPr="004B120B">
        <w:rPr>
          <w:rFonts w:ascii="Times New Roman" w:hAnsi="Times New Roman" w:cs="Times New Roman"/>
          <w:sz w:val="24"/>
          <w:szCs w:val="24"/>
        </w:rPr>
        <w:t xml:space="preserve">Talking HealthTech. (2022). </w:t>
      </w:r>
      <w:r w:rsidRPr="004B120B">
        <w:rPr>
          <w:rFonts w:ascii="Times New Roman" w:hAnsi="Times New Roman" w:cs="Times New Roman"/>
          <w:i/>
          <w:iCs/>
          <w:sz w:val="24"/>
          <w:szCs w:val="24"/>
        </w:rPr>
        <w:t>Cognitive Overload</w:t>
      </w:r>
      <w:r w:rsidRPr="004B120B">
        <w:rPr>
          <w:rFonts w:ascii="Times New Roman" w:hAnsi="Times New Roman" w:cs="Times New Roman"/>
          <w:sz w:val="24"/>
          <w:szCs w:val="24"/>
        </w:rPr>
        <w:t xml:space="preserve">. </w:t>
      </w:r>
    </w:p>
    <w:p w14:paraId="624D57B6" w14:textId="77777777" w:rsidR="00CD7986" w:rsidRPr="004B120B" w:rsidRDefault="00000000" w:rsidP="004B120B">
      <w:pPr>
        <w:spacing w:line="480" w:lineRule="auto"/>
        <w:ind w:left="720"/>
        <w:rPr>
          <w:rFonts w:ascii="Times New Roman" w:hAnsi="Times New Roman" w:cs="Times New Roman"/>
          <w:sz w:val="24"/>
          <w:szCs w:val="24"/>
        </w:rPr>
      </w:pPr>
      <w:hyperlink r:id="rId12" w:anchor=":~:text=A%20Cognitive%20Overload%20is%2C%20by,the%20amount%20was%20instead%20sustainable" w:history="1">
        <w:r w:rsidR="00CD7986" w:rsidRPr="004B120B">
          <w:rPr>
            <w:rStyle w:val="Hyperlink"/>
            <w:rFonts w:ascii="Times New Roman" w:hAnsi="Times New Roman" w:cs="Times New Roman"/>
            <w:color w:val="auto"/>
            <w:sz w:val="24"/>
            <w:szCs w:val="24"/>
            <w:u w:val="none"/>
          </w:rPr>
          <w:t>https://www.talkinghealthtech.com/glossary/cognitive-overload#:~:text=A%20Cognitive%20Overload%20is%2C%20by,the%20amount%20was%20instead%20sustainable</w:t>
        </w:r>
      </w:hyperlink>
      <w:r w:rsidR="00CD7986" w:rsidRPr="004B120B">
        <w:rPr>
          <w:rFonts w:ascii="Times New Roman" w:hAnsi="Times New Roman" w:cs="Times New Roman"/>
          <w:sz w:val="24"/>
          <w:szCs w:val="24"/>
        </w:rPr>
        <w:t>.</w:t>
      </w:r>
    </w:p>
    <w:p w14:paraId="3DE157A2" w14:textId="77777777" w:rsidR="00CD7986" w:rsidRPr="004B120B" w:rsidRDefault="00CD7986" w:rsidP="004B120B">
      <w:pPr>
        <w:spacing w:line="480" w:lineRule="auto"/>
        <w:rPr>
          <w:rFonts w:ascii="Times New Roman" w:hAnsi="Times New Roman" w:cs="Times New Roman"/>
          <w:sz w:val="24"/>
          <w:szCs w:val="24"/>
        </w:rPr>
      </w:pPr>
      <w:r w:rsidRPr="004B120B">
        <w:rPr>
          <w:rFonts w:ascii="Times New Roman" w:hAnsi="Times New Roman" w:cs="Times New Roman"/>
          <w:sz w:val="24"/>
          <w:szCs w:val="24"/>
        </w:rPr>
        <w:t xml:space="preserve">Willis, J. (2011, June 21). </w:t>
      </w:r>
      <w:r w:rsidRPr="004B120B">
        <w:rPr>
          <w:rFonts w:ascii="Times New Roman" w:hAnsi="Times New Roman" w:cs="Times New Roman"/>
          <w:i/>
          <w:iCs/>
          <w:sz w:val="24"/>
          <w:szCs w:val="24"/>
        </w:rPr>
        <w:t>Judy Willis on the Science of Learning: Big Thinkers</w:t>
      </w:r>
      <w:r w:rsidRPr="004B120B">
        <w:rPr>
          <w:rFonts w:ascii="Times New Roman" w:hAnsi="Times New Roman" w:cs="Times New Roman"/>
          <w:sz w:val="24"/>
          <w:szCs w:val="24"/>
        </w:rPr>
        <w:t xml:space="preserve"> [Video]. </w:t>
      </w:r>
    </w:p>
    <w:p w14:paraId="21FCEC6C" w14:textId="44557AE6" w:rsidR="006058D1" w:rsidRPr="006058D1" w:rsidRDefault="00CD7986" w:rsidP="006058D1">
      <w:pPr>
        <w:spacing w:line="480" w:lineRule="auto"/>
        <w:ind w:firstLine="720"/>
        <w:rPr>
          <w:rFonts w:ascii="Times New Roman" w:hAnsi="Times New Roman" w:cs="Times New Roman"/>
          <w:sz w:val="24"/>
          <w:szCs w:val="24"/>
        </w:rPr>
      </w:pPr>
      <w:r w:rsidRPr="004B120B">
        <w:rPr>
          <w:rFonts w:ascii="Times New Roman" w:hAnsi="Times New Roman" w:cs="Times New Roman"/>
          <w:sz w:val="24"/>
          <w:szCs w:val="24"/>
        </w:rPr>
        <w:t xml:space="preserve">YouTube. </w:t>
      </w:r>
      <w:hyperlink r:id="rId13" w:history="1">
        <w:r w:rsidRPr="004B120B">
          <w:rPr>
            <w:rStyle w:val="Hyperlink"/>
            <w:rFonts w:ascii="Times New Roman" w:hAnsi="Times New Roman" w:cs="Times New Roman"/>
            <w:color w:val="auto"/>
            <w:sz w:val="24"/>
            <w:szCs w:val="24"/>
            <w:u w:val="none"/>
          </w:rPr>
          <w:t>https://www.youtube.com/watch?v=J6FqAiAbUFs</w:t>
        </w:r>
      </w:hyperlink>
    </w:p>
    <w:p w14:paraId="0246ABE0" w14:textId="77777777" w:rsidR="006058D1" w:rsidRDefault="006058D1" w:rsidP="006058D1">
      <w:pPr>
        <w:spacing w:line="480" w:lineRule="auto"/>
        <w:ind w:left="720" w:hanging="720"/>
        <w:rPr>
          <w:rStyle w:val="Hyperlink"/>
          <w:rFonts w:ascii="Times New Roman" w:hAnsi="Times New Roman" w:cs="Times New Roman"/>
          <w:sz w:val="24"/>
          <w:szCs w:val="24"/>
          <w:u w:val="none"/>
        </w:rPr>
      </w:pPr>
      <w:proofErr w:type="spellStart"/>
      <w:r w:rsidRPr="00FA623B">
        <w:rPr>
          <w:rFonts w:ascii="Times New Roman" w:eastAsia="Times New Roman" w:hAnsi="Times New Roman" w:cs="Times New Roman"/>
          <w:sz w:val="24"/>
          <w:szCs w:val="24"/>
        </w:rPr>
        <w:t>Winkelmes</w:t>
      </w:r>
      <w:proofErr w:type="spellEnd"/>
      <w:r w:rsidRPr="00FA623B">
        <w:rPr>
          <w:rFonts w:ascii="Times New Roman" w:eastAsia="Times New Roman" w:hAnsi="Times New Roman" w:cs="Times New Roman"/>
          <w:sz w:val="24"/>
          <w:szCs w:val="24"/>
        </w:rPr>
        <w:t>, M. (2013</w:t>
      </w:r>
      <w:r>
        <w:rPr>
          <w:rFonts w:ascii="Times New Roman" w:eastAsia="Times New Roman" w:hAnsi="Times New Roman" w:cs="Times New Roman"/>
          <w:sz w:val="24"/>
          <w:szCs w:val="24"/>
        </w:rPr>
        <w:t xml:space="preserve">a). </w:t>
      </w:r>
      <w:r w:rsidRPr="00A4682A">
        <w:rPr>
          <w:rFonts w:ascii="Times New Roman" w:eastAsia="Times New Roman" w:hAnsi="Times New Roman" w:cs="Times New Roman"/>
          <w:i/>
          <w:iCs/>
          <w:sz w:val="24"/>
          <w:szCs w:val="24"/>
        </w:rPr>
        <w:t>Transparent Assignment Template</w:t>
      </w:r>
      <w:r>
        <w:rPr>
          <w:rFonts w:ascii="Times New Roman" w:eastAsia="Times New Roman" w:hAnsi="Times New Roman" w:cs="Times New Roman"/>
          <w:sz w:val="24"/>
          <w:szCs w:val="24"/>
        </w:rPr>
        <w:t>.</w:t>
      </w:r>
    </w:p>
    <w:p w14:paraId="3E4543CC" w14:textId="62E69E58" w:rsidR="006058D1" w:rsidRPr="006058D1" w:rsidRDefault="006058D1" w:rsidP="006058D1">
      <w:pPr>
        <w:spacing w:line="480" w:lineRule="auto"/>
        <w:ind w:left="720" w:hanging="720"/>
        <w:rPr>
          <w:rFonts w:ascii="Times New Roman" w:hAnsi="Times New Roman" w:cs="Times New Roman"/>
          <w:sz w:val="24"/>
          <w:szCs w:val="24"/>
        </w:rPr>
      </w:pPr>
      <w:r w:rsidRPr="00A4682A">
        <w:rPr>
          <w:rStyle w:val="Hyperlink"/>
          <w:rFonts w:ascii="Times New Roman" w:hAnsi="Times New Roman" w:cs="Times New Roman"/>
          <w:color w:val="auto"/>
          <w:sz w:val="24"/>
          <w:szCs w:val="24"/>
          <w:u w:val="none"/>
        </w:rPr>
        <w:tab/>
      </w:r>
      <w:hyperlink r:id="rId14" w:history="1">
        <w:r w:rsidRPr="00A4682A">
          <w:rPr>
            <w:rStyle w:val="Hyperlink"/>
            <w:rFonts w:ascii="Times New Roman" w:hAnsi="Times New Roman" w:cs="Times New Roman"/>
            <w:color w:val="auto"/>
            <w:sz w:val="24"/>
            <w:szCs w:val="24"/>
            <w:u w:val="none"/>
          </w:rPr>
          <w:t>https://drive.google.com/file/d/1N9UakNBix9XyQ9-Ny5LVtTMzoH6IgLze/view?usp=share_link</w:t>
        </w:r>
      </w:hyperlink>
    </w:p>
    <w:p w14:paraId="42BBD5A4" w14:textId="7F06ADC4" w:rsidR="004C0817" w:rsidRPr="00385AE7" w:rsidRDefault="004C0817" w:rsidP="004C0817">
      <w:pPr>
        <w:spacing w:line="480" w:lineRule="auto"/>
        <w:ind w:left="720" w:hanging="720"/>
        <w:rPr>
          <w:rFonts w:ascii="Times New Roman" w:hAnsi="Times New Roman" w:cs="Times New Roman"/>
          <w:color w:val="FF0000"/>
          <w:sz w:val="24"/>
          <w:szCs w:val="24"/>
        </w:rPr>
      </w:pPr>
      <w:proofErr w:type="spellStart"/>
      <w:r w:rsidRPr="00FA623B">
        <w:rPr>
          <w:rFonts w:ascii="Times New Roman" w:eastAsia="Times New Roman" w:hAnsi="Times New Roman" w:cs="Times New Roman"/>
          <w:sz w:val="24"/>
          <w:szCs w:val="24"/>
        </w:rPr>
        <w:lastRenderedPageBreak/>
        <w:t>Winkelmes</w:t>
      </w:r>
      <w:proofErr w:type="spellEnd"/>
      <w:r w:rsidRPr="00FA623B">
        <w:rPr>
          <w:rFonts w:ascii="Times New Roman" w:eastAsia="Times New Roman" w:hAnsi="Times New Roman" w:cs="Times New Roman"/>
          <w:sz w:val="24"/>
          <w:szCs w:val="24"/>
        </w:rPr>
        <w:t>, M. (2013</w:t>
      </w:r>
      <w:r w:rsidR="006058D1">
        <w:rPr>
          <w:rFonts w:ascii="Times New Roman" w:eastAsia="Times New Roman" w:hAnsi="Times New Roman" w:cs="Times New Roman"/>
          <w:sz w:val="24"/>
          <w:szCs w:val="24"/>
        </w:rPr>
        <w:t>b</w:t>
      </w:r>
      <w:r w:rsidR="00A4682A">
        <w:rPr>
          <w:rFonts w:ascii="Times New Roman" w:eastAsia="Times New Roman" w:hAnsi="Times New Roman" w:cs="Times New Roman"/>
          <w:sz w:val="24"/>
          <w:szCs w:val="24"/>
        </w:rPr>
        <w:t>)</w:t>
      </w:r>
      <w:r w:rsidRPr="00FA623B">
        <w:rPr>
          <w:rFonts w:ascii="Times New Roman" w:eastAsia="Times New Roman" w:hAnsi="Times New Roman" w:cs="Times New Roman"/>
          <w:sz w:val="24"/>
          <w:szCs w:val="24"/>
        </w:rPr>
        <w:t xml:space="preserve">. </w:t>
      </w:r>
      <w:r w:rsidRPr="00FA623B">
        <w:rPr>
          <w:rFonts w:ascii="Times New Roman" w:eastAsia="Times New Roman" w:hAnsi="Times New Roman" w:cs="Times New Roman"/>
          <w:iCs/>
          <w:sz w:val="24"/>
          <w:szCs w:val="24"/>
        </w:rPr>
        <w:t>Transparency in teaching: Faculty share data and improve students’ learning.</w:t>
      </w:r>
      <w:r w:rsidRPr="00FA623B">
        <w:rPr>
          <w:rFonts w:ascii="Times New Roman" w:eastAsia="Times New Roman" w:hAnsi="Times New Roman" w:cs="Times New Roman"/>
          <w:sz w:val="24"/>
          <w:szCs w:val="24"/>
        </w:rPr>
        <w:t xml:space="preserve"> </w:t>
      </w:r>
      <w:r w:rsidRPr="00FA623B">
        <w:rPr>
          <w:rFonts w:ascii="Times New Roman" w:eastAsia="Times New Roman" w:hAnsi="Times New Roman" w:cs="Times New Roman"/>
          <w:i/>
          <w:iCs/>
          <w:sz w:val="24"/>
          <w:szCs w:val="24"/>
        </w:rPr>
        <w:t>Association of American Colleges and Universities</w:t>
      </w:r>
      <w:r w:rsidRPr="00FA623B">
        <w:rPr>
          <w:rFonts w:ascii="Times New Roman" w:eastAsia="Times New Roman" w:hAnsi="Times New Roman" w:cs="Times New Roman"/>
          <w:sz w:val="24"/>
          <w:szCs w:val="24"/>
        </w:rPr>
        <w:t>.</w:t>
      </w:r>
    </w:p>
    <w:p w14:paraId="14E5EF2F" w14:textId="0AD9F104" w:rsidR="00A4682A" w:rsidRDefault="00A4682A" w:rsidP="00883550">
      <w:pPr>
        <w:spacing w:line="480" w:lineRule="auto"/>
        <w:ind w:left="720" w:hanging="720"/>
        <w:rPr>
          <w:rFonts w:ascii="Times New Roman" w:eastAsia="Times New Roman" w:hAnsi="Times New Roman" w:cs="Times New Roman"/>
          <w:sz w:val="24"/>
          <w:szCs w:val="24"/>
        </w:rPr>
      </w:pPr>
      <w:r w:rsidRPr="00A4682A">
        <w:rPr>
          <w:rFonts w:ascii="Times New Roman" w:eastAsia="Times New Roman" w:hAnsi="Times New Roman" w:cs="Times New Roman"/>
          <w:sz w:val="24"/>
          <w:szCs w:val="24"/>
        </w:rPr>
        <w:tab/>
      </w:r>
      <w:hyperlink r:id="rId15" w:history="1">
        <w:r w:rsidRPr="00A4682A">
          <w:rPr>
            <w:rStyle w:val="Hyperlink"/>
            <w:rFonts w:ascii="Times New Roman" w:eastAsia="Times New Roman" w:hAnsi="Times New Roman" w:cs="Times New Roman"/>
            <w:color w:val="auto"/>
            <w:sz w:val="24"/>
            <w:szCs w:val="24"/>
            <w:u w:val="none"/>
          </w:rPr>
          <w:t>https://drive.google.com/file/d/1QRkxIxcca9xbM73gViOoNiLR4dE4JGHp/view?usp=share_link</w:t>
        </w:r>
      </w:hyperlink>
    </w:p>
    <w:p w14:paraId="3AFFC1C1" w14:textId="644A8422" w:rsidR="004C0817" w:rsidRDefault="004C0817" w:rsidP="004C0817">
      <w:pPr>
        <w:spacing w:line="480" w:lineRule="auto"/>
        <w:ind w:left="720" w:hanging="720"/>
        <w:rPr>
          <w:rFonts w:ascii="Times New Roman" w:eastAsia="Times New Roman" w:hAnsi="Times New Roman" w:cs="Times New Roman"/>
          <w:sz w:val="24"/>
          <w:szCs w:val="24"/>
        </w:rPr>
      </w:pPr>
      <w:proofErr w:type="spellStart"/>
      <w:r w:rsidRPr="00FA623B">
        <w:rPr>
          <w:rFonts w:ascii="Times New Roman" w:eastAsia="Times New Roman" w:hAnsi="Times New Roman" w:cs="Times New Roman"/>
          <w:sz w:val="24"/>
          <w:szCs w:val="24"/>
        </w:rPr>
        <w:t>Winkelmes</w:t>
      </w:r>
      <w:proofErr w:type="spellEnd"/>
      <w:r w:rsidRPr="00FA623B">
        <w:rPr>
          <w:rFonts w:ascii="Times New Roman" w:eastAsia="Times New Roman" w:hAnsi="Times New Roman" w:cs="Times New Roman"/>
          <w:sz w:val="24"/>
          <w:szCs w:val="24"/>
        </w:rPr>
        <w:t xml:space="preserve">, M. (2014). </w:t>
      </w:r>
      <w:r w:rsidRPr="00FA623B">
        <w:rPr>
          <w:rFonts w:ascii="Times New Roman" w:eastAsia="Times New Roman" w:hAnsi="Times New Roman" w:cs="Times New Roman"/>
          <w:i/>
          <w:sz w:val="24"/>
          <w:szCs w:val="24"/>
        </w:rPr>
        <w:t>Using transparent assignments to promote equitable opportunities for student success</w:t>
      </w:r>
      <w:r w:rsidRPr="00FA623B">
        <w:rPr>
          <w:rFonts w:ascii="Times New Roman" w:eastAsia="Times New Roman" w:hAnsi="Times New Roman" w:cs="Times New Roman"/>
          <w:sz w:val="24"/>
          <w:szCs w:val="24"/>
        </w:rPr>
        <w:t>.</w:t>
      </w:r>
    </w:p>
    <w:p w14:paraId="19BC055D" w14:textId="3EEB898E" w:rsidR="004C654E" w:rsidRPr="00A4682A" w:rsidRDefault="004C654E" w:rsidP="004C0817">
      <w:pPr>
        <w:spacing w:line="480" w:lineRule="auto"/>
        <w:ind w:left="720" w:hanging="720"/>
        <w:rPr>
          <w:rFonts w:ascii="Times New Roman" w:eastAsia="Times New Roman" w:hAnsi="Times New Roman" w:cs="Times New Roman"/>
          <w:sz w:val="24"/>
          <w:szCs w:val="24"/>
        </w:rPr>
      </w:pPr>
      <w:r w:rsidRPr="00A4682A">
        <w:rPr>
          <w:rFonts w:ascii="Times New Roman" w:eastAsia="Times New Roman" w:hAnsi="Times New Roman" w:cs="Times New Roman"/>
          <w:sz w:val="24"/>
          <w:szCs w:val="24"/>
        </w:rPr>
        <w:tab/>
      </w:r>
      <w:hyperlink r:id="rId16" w:history="1">
        <w:r w:rsidR="00A4682A" w:rsidRPr="00A4682A">
          <w:rPr>
            <w:rStyle w:val="Hyperlink"/>
            <w:rFonts w:ascii="Times New Roman" w:eastAsia="Times New Roman" w:hAnsi="Times New Roman" w:cs="Times New Roman"/>
            <w:color w:val="auto"/>
            <w:sz w:val="24"/>
            <w:szCs w:val="24"/>
            <w:u w:val="none"/>
          </w:rPr>
          <w:t>https://drive.google.com/file/d/1Ywx9jK6T9FUvpwTX7UqajNdf8QbnyfBE/view?usp=share_link</w:t>
        </w:r>
      </w:hyperlink>
    </w:p>
    <w:p w14:paraId="0AD930AB" w14:textId="77777777" w:rsidR="00B76B7A" w:rsidRPr="004B120B" w:rsidRDefault="00B76B7A" w:rsidP="00B76B7A">
      <w:pPr>
        <w:spacing w:line="480" w:lineRule="auto"/>
        <w:rPr>
          <w:rFonts w:ascii="Times New Roman" w:hAnsi="Times New Roman" w:cs="Times New Roman"/>
          <w:sz w:val="24"/>
          <w:szCs w:val="24"/>
        </w:rPr>
      </w:pPr>
      <w:r w:rsidRPr="004B120B">
        <w:rPr>
          <w:rFonts w:ascii="Times New Roman" w:hAnsi="Times New Roman" w:cs="Times New Roman"/>
          <w:sz w:val="24"/>
          <w:szCs w:val="24"/>
          <w:shd w:val="clear" w:color="auto" w:fill="FFFFFF"/>
        </w:rPr>
        <w:t xml:space="preserve">Wright, A. (2020). </w:t>
      </w:r>
      <w:r w:rsidRPr="004B120B">
        <w:rPr>
          <w:rFonts w:ascii="Times New Roman" w:hAnsi="Times New Roman" w:cs="Times New Roman"/>
          <w:i/>
          <w:iCs/>
          <w:sz w:val="24"/>
          <w:szCs w:val="24"/>
          <w:shd w:val="clear" w:color="auto" w:fill="FFFFFF"/>
        </w:rPr>
        <w:t>Chapter 6: Limbic System: Amygdala</w:t>
      </w:r>
      <w:r w:rsidRPr="004B120B">
        <w:rPr>
          <w:rFonts w:ascii="Times New Roman" w:hAnsi="Times New Roman" w:cs="Times New Roman"/>
          <w:sz w:val="24"/>
          <w:szCs w:val="24"/>
          <w:shd w:val="clear" w:color="auto" w:fill="FFFFFF"/>
        </w:rPr>
        <w:t xml:space="preserve">. </w:t>
      </w:r>
      <w:r w:rsidRPr="004B120B">
        <w:rPr>
          <w:rFonts w:ascii="Times New Roman" w:hAnsi="Times New Roman" w:cs="Times New Roman"/>
          <w:sz w:val="24"/>
          <w:szCs w:val="24"/>
        </w:rPr>
        <w:t xml:space="preserve">Neuroscience Online. UTHealth. The </w:t>
      </w:r>
    </w:p>
    <w:p w14:paraId="45E97C6E" w14:textId="54F11AE9" w:rsidR="004C0817" w:rsidRPr="004B120B" w:rsidRDefault="00B76B7A" w:rsidP="00B76B7A">
      <w:pPr>
        <w:spacing w:line="480" w:lineRule="auto"/>
        <w:ind w:left="720"/>
        <w:rPr>
          <w:rFonts w:ascii="Times New Roman" w:hAnsi="Times New Roman" w:cs="Times New Roman"/>
          <w:sz w:val="24"/>
          <w:szCs w:val="24"/>
        </w:rPr>
      </w:pPr>
      <w:r w:rsidRPr="004B120B">
        <w:rPr>
          <w:rFonts w:ascii="Times New Roman" w:hAnsi="Times New Roman" w:cs="Times New Roman"/>
          <w:sz w:val="24"/>
          <w:szCs w:val="24"/>
        </w:rPr>
        <w:t xml:space="preserve">University of Texas Health Science Center of Houston. McGovern Medical School. </w:t>
      </w:r>
      <w:hyperlink r:id="rId17" w:anchor=":~:text=Amygdala%20is%20the%20integrative%20center,the%20anterior%20of%20the%20hippocampus" w:history="1">
        <w:r w:rsidRPr="004B120B">
          <w:rPr>
            <w:rStyle w:val="Hyperlink"/>
            <w:rFonts w:ascii="Times New Roman" w:hAnsi="Times New Roman" w:cs="Times New Roman"/>
            <w:color w:val="auto"/>
            <w:sz w:val="24"/>
            <w:szCs w:val="24"/>
            <w:u w:val="none"/>
          </w:rPr>
          <w:t>https://nba.uth.tmc.edu/neuroscience/m/s4/chapter06.html#:~:text=Amygdala%20is%20the%20integrative%20center,the%20anterior%20of%20the%20hippocampus</w:t>
        </w:r>
      </w:hyperlink>
      <w:r w:rsidRPr="004B120B">
        <w:rPr>
          <w:rFonts w:ascii="Times New Roman" w:hAnsi="Times New Roman" w:cs="Times New Roman"/>
          <w:sz w:val="24"/>
          <w:szCs w:val="24"/>
        </w:rPr>
        <w:t>.</w:t>
      </w:r>
    </w:p>
    <w:bookmarkEnd w:id="3"/>
    <w:p w14:paraId="7D506528" w14:textId="540C2927" w:rsidR="00A11A3C" w:rsidRPr="004B120B" w:rsidRDefault="00A11A3C" w:rsidP="004B120B">
      <w:pPr>
        <w:spacing w:line="480" w:lineRule="auto"/>
        <w:rPr>
          <w:rFonts w:ascii="Times New Roman" w:hAnsi="Times New Roman" w:cs="Times New Roman"/>
          <w:sz w:val="24"/>
          <w:szCs w:val="24"/>
          <w:shd w:val="clear" w:color="auto" w:fill="FFFFFF"/>
        </w:rPr>
      </w:pPr>
    </w:p>
    <w:p w14:paraId="65C1ED56" w14:textId="0D5CEE4A" w:rsidR="0038089A" w:rsidRDefault="00CD7986" w:rsidP="005830E6">
      <w:pPr>
        <w:spacing w:line="480" w:lineRule="auto"/>
        <w:jc w:val="center"/>
        <w:rPr>
          <w:rFonts w:ascii="Times New Roman" w:hAnsi="Times New Roman" w:cs="Times New Roman"/>
          <w:sz w:val="24"/>
          <w:szCs w:val="24"/>
        </w:rPr>
      </w:pPr>
      <w:r w:rsidRPr="004B120B">
        <w:rPr>
          <w:rFonts w:ascii="Times New Roman" w:hAnsi="Times New Roman" w:cs="Times New Roman"/>
          <w:sz w:val="24"/>
          <w:szCs w:val="24"/>
        </w:rPr>
        <w:br w:type="page"/>
      </w:r>
      <w:r w:rsidR="00570E35" w:rsidRPr="004B120B">
        <w:rPr>
          <w:rFonts w:ascii="Times New Roman" w:hAnsi="Times New Roman" w:cs="Times New Roman"/>
          <w:sz w:val="24"/>
          <w:szCs w:val="24"/>
        </w:rPr>
        <w:lastRenderedPageBreak/>
        <w:t>APPENDIX A</w:t>
      </w:r>
      <w:r w:rsidR="00570E35">
        <w:rPr>
          <w:rFonts w:ascii="Times New Roman" w:hAnsi="Times New Roman" w:cs="Times New Roman"/>
          <w:sz w:val="24"/>
          <w:szCs w:val="24"/>
        </w:rPr>
        <w:t>: COURSE-DESIGN SCREENSHOT</w:t>
      </w:r>
    </w:p>
    <w:p w14:paraId="6A6D94DA" w14:textId="77777777" w:rsidR="00E86D7B" w:rsidRDefault="00E86D7B" w:rsidP="00E86D7B">
      <w:pPr>
        <w:jc w:val="center"/>
      </w:pPr>
      <w:r>
        <w:rPr>
          <w:noProof/>
        </w:rPr>
        <w:drawing>
          <wp:inline distT="0" distB="0" distL="0" distR="0" wp14:anchorId="20966945" wp14:editId="45513C34">
            <wp:extent cx="5943168" cy="2620433"/>
            <wp:effectExtent l="0" t="0" r="63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662" b="8953"/>
                    <a:stretch/>
                  </pic:blipFill>
                  <pic:spPr bwMode="auto">
                    <a:xfrm>
                      <a:off x="0" y="0"/>
                      <a:ext cx="5943600" cy="2620623"/>
                    </a:xfrm>
                    <a:prstGeom prst="rect">
                      <a:avLst/>
                    </a:prstGeom>
                    <a:ln>
                      <a:noFill/>
                    </a:ln>
                    <a:extLst>
                      <a:ext uri="{53640926-AAD7-44D8-BBD7-CCE9431645EC}">
                        <a14:shadowObscured xmlns:a14="http://schemas.microsoft.com/office/drawing/2010/main"/>
                      </a:ext>
                    </a:extLst>
                  </pic:spPr>
                </pic:pic>
              </a:graphicData>
            </a:graphic>
          </wp:inline>
        </w:drawing>
      </w:r>
    </w:p>
    <w:p w14:paraId="08F464E9" w14:textId="77777777" w:rsidR="00E86D7B" w:rsidRDefault="00E86D7B" w:rsidP="00E86D7B">
      <w:pPr>
        <w:jc w:val="center"/>
      </w:pPr>
      <w:r>
        <w:rPr>
          <w:noProof/>
        </w:rPr>
        <w:drawing>
          <wp:inline distT="0" distB="0" distL="0" distR="0" wp14:anchorId="587F8350" wp14:editId="2EDD6789">
            <wp:extent cx="5943161" cy="2531533"/>
            <wp:effectExtent l="0" t="0" r="63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4182" b="10093"/>
                    <a:stretch/>
                  </pic:blipFill>
                  <pic:spPr bwMode="auto">
                    <a:xfrm>
                      <a:off x="0" y="0"/>
                      <a:ext cx="5943600" cy="2531720"/>
                    </a:xfrm>
                    <a:prstGeom prst="rect">
                      <a:avLst/>
                    </a:prstGeom>
                    <a:ln>
                      <a:noFill/>
                    </a:ln>
                    <a:extLst>
                      <a:ext uri="{53640926-AAD7-44D8-BBD7-CCE9431645EC}">
                        <a14:shadowObscured xmlns:a14="http://schemas.microsoft.com/office/drawing/2010/main"/>
                      </a:ext>
                    </a:extLst>
                  </pic:spPr>
                </pic:pic>
              </a:graphicData>
            </a:graphic>
          </wp:inline>
        </w:drawing>
      </w:r>
    </w:p>
    <w:p w14:paraId="22CFFFD6" w14:textId="77777777" w:rsidR="00E86D7B" w:rsidRDefault="00E86D7B" w:rsidP="00E86D7B">
      <w:pPr>
        <w:jc w:val="center"/>
      </w:pPr>
      <w:r>
        <w:rPr>
          <w:noProof/>
        </w:rPr>
        <w:drawing>
          <wp:inline distT="0" distB="0" distL="0" distR="0" wp14:anchorId="7ED9B394" wp14:editId="79EABC3A">
            <wp:extent cx="594360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7103" b="19848"/>
                    <a:stretch/>
                  </pic:blipFill>
                  <pic:spPr bwMode="auto">
                    <a:xfrm>
                      <a:off x="0" y="0"/>
                      <a:ext cx="5943600" cy="1104900"/>
                    </a:xfrm>
                    <a:prstGeom prst="rect">
                      <a:avLst/>
                    </a:prstGeom>
                    <a:ln>
                      <a:noFill/>
                    </a:ln>
                    <a:extLst>
                      <a:ext uri="{53640926-AAD7-44D8-BBD7-CCE9431645EC}">
                        <a14:shadowObscured xmlns:a14="http://schemas.microsoft.com/office/drawing/2010/main"/>
                      </a:ext>
                    </a:extLst>
                  </pic:spPr>
                </pic:pic>
              </a:graphicData>
            </a:graphic>
          </wp:inline>
        </w:drawing>
      </w:r>
    </w:p>
    <w:p w14:paraId="7AED5BA2" w14:textId="7818755F" w:rsidR="007E58B4" w:rsidRDefault="007E58B4" w:rsidP="007E58B4"/>
    <w:sectPr w:rsidR="007E58B4">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03413" w14:textId="77777777" w:rsidR="00D626C0" w:rsidRDefault="00D626C0" w:rsidP="00454546">
      <w:r>
        <w:separator/>
      </w:r>
    </w:p>
  </w:endnote>
  <w:endnote w:type="continuationSeparator" w:id="0">
    <w:p w14:paraId="0676DC6A" w14:textId="77777777" w:rsidR="00D626C0" w:rsidRDefault="00D626C0" w:rsidP="00454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817C7" w14:textId="77777777" w:rsidR="00D626C0" w:rsidRDefault="00D626C0" w:rsidP="00454546">
      <w:r>
        <w:separator/>
      </w:r>
    </w:p>
  </w:footnote>
  <w:footnote w:type="continuationSeparator" w:id="0">
    <w:p w14:paraId="37BB3092" w14:textId="77777777" w:rsidR="00D626C0" w:rsidRDefault="00D626C0" w:rsidP="004545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74387009"/>
      <w:docPartObj>
        <w:docPartGallery w:val="Page Numbers (Top of Page)"/>
        <w:docPartUnique/>
      </w:docPartObj>
    </w:sdtPr>
    <w:sdtEndPr>
      <w:rPr>
        <w:noProof/>
      </w:rPr>
    </w:sdtEndPr>
    <w:sdtContent>
      <w:p w14:paraId="668334FA" w14:textId="2C2FA9B1" w:rsidR="00454546" w:rsidRPr="003B2886" w:rsidRDefault="00854A14" w:rsidP="00854A14">
        <w:pPr>
          <w:pStyle w:val="Header"/>
          <w:ind w:left="1080" w:firstLine="1080"/>
        </w:pPr>
        <w:r>
          <w:rPr>
            <w:rFonts w:ascii="Times New Roman" w:hAnsi="Times New Roman" w:cs="Times New Roman"/>
            <w:sz w:val="24"/>
            <w:szCs w:val="24"/>
          </w:rPr>
          <w:t xml:space="preserve">    </w:t>
        </w:r>
        <w:r w:rsidR="00BB7133">
          <w:rPr>
            <w:rFonts w:ascii="Times New Roman" w:eastAsia="Times New Roman" w:hAnsi="Times New Roman" w:cs="Times New Roman"/>
            <w:sz w:val="24"/>
            <w:szCs w:val="24"/>
          </w:rPr>
          <w:t xml:space="preserve">COGNITIVE OVERLOAD </w:t>
        </w:r>
        <w:r w:rsidR="005B6DC8">
          <w:rPr>
            <w:rFonts w:ascii="Times New Roman" w:eastAsia="Times New Roman" w:hAnsi="Times New Roman" w:cs="Times New Roman"/>
            <w:sz w:val="24"/>
            <w:szCs w:val="24"/>
          </w:rPr>
          <w:t>IN MANAGEMENT EDUCATION</w:t>
        </w:r>
        <w:r w:rsidR="00BB7133">
          <w:rPr>
            <w:rFonts w:ascii="Times New Roman" w:eastAsia="Times New Roman" w:hAnsi="Times New Roman" w:cs="Times New Roman"/>
            <w:sz w:val="24"/>
            <w:szCs w:val="24"/>
          </w:rPr>
          <w:t xml:space="preserve">       </w:t>
        </w:r>
        <w:r w:rsidR="00BB7133" w:rsidRPr="00BB7133">
          <w:rPr>
            <w:rFonts w:ascii="Times New Roman" w:eastAsia="Times New Roman" w:hAnsi="Times New Roman" w:cs="Times New Roman"/>
            <w:sz w:val="24"/>
            <w:szCs w:val="24"/>
          </w:rPr>
          <w:fldChar w:fldCharType="begin"/>
        </w:r>
        <w:r w:rsidR="00BB7133" w:rsidRPr="00BB7133">
          <w:rPr>
            <w:rFonts w:ascii="Times New Roman" w:eastAsia="Times New Roman" w:hAnsi="Times New Roman" w:cs="Times New Roman"/>
            <w:sz w:val="24"/>
            <w:szCs w:val="24"/>
          </w:rPr>
          <w:instrText xml:space="preserve"> PAGE   \* MERGEFORMAT </w:instrText>
        </w:r>
        <w:r w:rsidR="00BB7133" w:rsidRPr="00BB7133">
          <w:rPr>
            <w:rFonts w:ascii="Times New Roman" w:eastAsia="Times New Roman" w:hAnsi="Times New Roman" w:cs="Times New Roman"/>
            <w:sz w:val="24"/>
            <w:szCs w:val="24"/>
          </w:rPr>
          <w:fldChar w:fldCharType="separate"/>
        </w:r>
        <w:r w:rsidR="00BB7133" w:rsidRPr="00BB7133">
          <w:rPr>
            <w:rFonts w:ascii="Times New Roman" w:eastAsia="Times New Roman" w:hAnsi="Times New Roman" w:cs="Times New Roman"/>
            <w:noProof/>
            <w:sz w:val="24"/>
            <w:szCs w:val="24"/>
          </w:rPr>
          <w:t>1</w:t>
        </w:r>
        <w:r w:rsidR="00BB7133" w:rsidRPr="00BB7133">
          <w:rPr>
            <w:rFonts w:ascii="Times New Roman" w:eastAsia="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430"/>
    <w:multiLevelType w:val="hybridMultilevel"/>
    <w:tmpl w:val="BB403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2511B"/>
    <w:multiLevelType w:val="hybridMultilevel"/>
    <w:tmpl w:val="5F7CACB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6A56E3D"/>
    <w:multiLevelType w:val="multilevel"/>
    <w:tmpl w:val="B106B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711445"/>
    <w:multiLevelType w:val="multilevel"/>
    <w:tmpl w:val="A7FA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952C5"/>
    <w:multiLevelType w:val="multilevel"/>
    <w:tmpl w:val="5094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F6CE6"/>
    <w:multiLevelType w:val="hybridMultilevel"/>
    <w:tmpl w:val="1302A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250C79"/>
    <w:multiLevelType w:val="hybridMultilevel"/>
    <w:tmpl w:val="7DFE1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FD00C1A"/>
    <w:multiLevelType w:val="hybridMultilevel"/>
    <w:tmpl w:val="9B08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8254673">
    <w:abstractNumId w:val="3"/>
  </w:num>
  <w:num w:numId="2" w16cid:durableId="802423895">
    <w:abstractNumId w:val="0"/>
  </w:num>
  <w:num w:numId="3" w16cid:durableId="430971534">
    <w:abstractNumId w:val="5"/>
  </w:num>
  <w:num w:numId="4" w16cid:durableId="677779377">
    <w:abstractNumId w:val="6"/>
  </w:num>
  <w:num w:numId="5" w16cid:durableId="1683774454">
    <w:abstractNumId w:val="1"/>
  </w:num>
  <w:num w:numId="6" w16cid:durableId="1666544882">
    <w:abstractNumId w:val="2"/>
  </w:num>
  <w:num w:numId="7" w16cid:durableId="1506240883">
    <w:abstractNumId w:val="4"/>
  </w:num>
  <w:num w:numId="8" w16cid:durableId="1150168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89A"/>
    <w:rsid w:val="00001AEF"/>
    <w:rsid w:val="0001334B"/>
    <w:rsid w:val="0005177F"/>
    <w:rsid w:val="0006290E"/>
    <w:rsid w:val="00064D50"/>
    <w:rsid w:val="00073BF8"/>
    <w:rsid w:val="00095EBF"/>
    <w:rsid w:val="000973AA"/>
    <w:rsid w:val="000A51A8"/>
    <w:rsid w:val="000A6339"/>
    <w:rsid w:val="000A6A6F"/>
    <w:rsid w:val="000B40C4"/>
    <w:rsid w:val="0010231D"/>
    <w:rsid w:val="00113A42"/>
    <w:rsid w:val="00113E89"/>
    <w:rsid w:val="00126C47"/>
    <w:rsid w:val="00130130"/>
    <w:rsid w:val="00137C0B"/>
    <w:rsid w:val="00141675"/>
    <w:rsid w:val="0015523B"/>
    <w:rsid w:val="00161CE9"/>
    <w:rsid w:val="0017412D"/>
    <w:rsid w:val="001A58C4"/>
    <w:rsid w:val="001A7A76"/>
    <w:rsid w:val="001B0C05"/>
    <w:rsid w:val="001B669F"/>
    <w:rsid w:val="001C3ED6"/>
    <w:rsid w:val="001D0BED"/>
    <w:rsid w:val="001D1417"/>
    <w:rsid w:val="001E7C30"/>
    <w:rsid w:val="001F0EFD"/>
    <w:rsid w:val="001F654D"/>
    <w:rsid w:val="00216D14"/>
    <w:rsid w:val="00240362"/>
    <w:rsid w:val="0026112F"/>
    <w:rsid w:val="0026583E"/>
    <w:rsid w:val="002672E0"/>
    <w:rsid w:val="002718A1"/>
    <w:rsid w:val="00281E58"/>
    <w:rsid w:val="002862E3"/>
    <w:rsid w:val="00292E00"/>
    <w:rsid w:val="002D299F"/>
    <w:rsid w:val="002D36DE"/>
    <w:rsid w:val="00303D31"/>
    <w:rsid w:val="00305252"/>
    <w:rsid w:val="00311C98"/>
    <w:rsid w:val="003137AA"/>
    <w:rsid w:val="00314710"/>
    <w:rsid w:val="00323667"/>
    <w:rsid w:val="003372F9"/>
    <w:rsid w:val="0035455A"/>
    <w:rsid w:val="00372C84"/>
    <w:rsid w:val="0038089A"/>
    <w:rsid w:val="00385AE7"/>
    <w:rsid w:val="00387EC8"/>
    <w:rsid w:val="003A0C3E"/>
    <w:rsid w:val="003B2886"/>
    <w:rsid w:val="003C7ADE"/>
    <w:rsid w:val="003D0AA1"/>
    <w:rsid w:val="003F3C50"/>
    <w:rsid w:val="00401722"/>
    <w:rsid w:val="004113A4"/>
    <w:rsid w:val="004228C6"/>
    <w:rsid w:val="00431900"/>
    <w:rsid w:val="00454546"/>
    <w:rsid w:val="00455C2E"/>
    <w:rsid w:val="00465A8B"/>
    <w:rsid w:val="004846F5"/>
    <w:rsid w:val="004A6454"/>
    <w:rsid w:val="004B120B"/>
    <w:rsid w:val="004B37C5"/>
    <w:rsid w:val="004C0817"/>
    <w:rsid w:val="004C654E"/>
    <w:rsid w:val="004E596C"/>
    <w:rsid w:val="00501661"/>
    <w:rsid w:val="00526614"/>
    <w:rsid w:val="00530843"/>
    <w:rsid w:val="005539D6"/>
    <w:rsid w:val="00557C81"/>
    <w:rsid w:val="00566AB6"/>
    <w:rsid w:val="00570E35"/>
    <w:rsid w:val="00570EC0"/>
    <w:rsid w:val="00575CA0"/>
    <w:rsid w:val="00577BB8"/>
    <w:rsid w:val="005830E6"/>
    <w:rsid w:val="00597863"/>
    <w:rsid w:val="005A2652"/>
    <w:rsid w:val="005B0099"/>
    <w:rsid w:val="005B6DC8"/>
    <w:rsid w:val="005C046A"/>
    <w:rsid w:val="005C529E"/>
    <w:rsid w:val="005D45E1"/>
    <w:rsid w:val="00602278"/>
    <w:rsid w:val="006058D1"/>
    <w:rsid w:val="00626A09"/>
    <w:rsid w:val="00641FF3"/>
    <w:rsid w:val="00643537"/>
    <w:rsid w:val="00644958"/>
    <w:rsid w:val="00654FF6"/>
    <w:rsid w:val="0067447A"/>
    <w:rsid w:val="00680D79"/>
    <w:rsid w:val="006906B4"/>
    <w:rsid w:val="006B2B2D"/>
    <w:rsid w:val="006B7F70"/>
    <w:rsid w:val="006C14AB"/>
    <w:rsid w:val="006D5B72"/>
    <w:rsid w:val="006E5BFD"/>
    <w:rsid w:val="00713848"/>
    <w:rsid w:val="00717C8A"/>
    <w:rsid w:val="0072417A"/>
    <w:rsid w:val="00727A52"/>
    <w:rsid w:val="007701AB"/>
    <w:rsid w:val="007867BD"/>
    <w:rsid w:val="007C05A3"/>
    <w:rsid w:val="007D4373"/>
    <w:rsid w:val="007D6273"/>
    <w:rsid w:val="007D79D6"/>
    <w:rsid w:val="007E58B4"/>
    <w:rsid w:val="007F68A5"/>
    <w:rsid w:val="008043F1"/>
    <w:rsid w:val="00812E4E"/>
    <w:rsid w:val="0082408D"/>
    <w:rsid w:val="00835E0F"/>
    <w:rsid w:val="00854A14"/>
    <w:rsid w:val="008815AB"/>
    <w:rsid w:val="00883550"/>
    <w:rsid w:val="00893E5C"/>
    <w:rsid w:val="008944AF"/>
    <w:rsid w:val="00895E44"/>
    <w:rsid w:val="00897003"/>
    <w:rsid w:val="00897B88"/>
    <w:rsid w:val="008F2276"/>
    <w:rsid w:val="009079E0"/>
    <w:rsid w:val="00954969"/>
    <w:rsid w:val="00973E88"/>
    <w:rsid w:val="009764A3"/>
    <w:rsid w:val="00977F08"/>
    <w:rsid w:val="009800D4"/>
    <w:rsid w:val="0098111C"/>
    <w:rsid w:val="00984324"/>
    <w:rsid w:val="009876DF"/>
    <w:rsid w:val="009A4A5C"/>
    <w:rsid w:val="009A72A3"/>
    <w:rsid w:val="009D4E0A"/>
    <w:rsid w:val="009F4E65"/>
    <w:rsid w:val="00A11A3C"/>
    <w:rsid w:val="00A12351"/>
    <w:rsid w:val="00A30039"/>
    <w:rsid w:val="00A32173"/>
    <w:rsid w:val="00A4682A"/>
    <w:rsid w:val="00A5682E"/>
    <w:rsid w:val="00A71745"/>
    <w:rsid w:val="00A84235"/>
    <w:rsid w:val="00A9323D"/>
    <w:rsid w:val="00A948B9"/>
    <w:rsid w:val="00AE083A"/>
    <w:rsid w:val="00AE1859"/>
    <w:rsid w:val="00AE44CB"/>
    <w:rsid w:val="00B069BA"/>
    <w:rsid w:val="00B104FD"/>
    <w:rsid w:val="00B14C35"/>
    <w:rsid w:val="00B20C56"/>
    <w:rsid w:val="00B315C9"/>
    <w:rsid w:val="00B35083"/>
    <w:rsid w:val="00B52D71"/>
    <w:rsid w:val="00B54C4D"/>
    <w:rsid w:val="00B56B6E"/>
    <w:rsid w:val="00B671D0"/>
    <w:rsid w:val="00B70391"/>
    <w:rsid w:val="00B74ECD"/>
    <w:rsid w:val="00B7678C"/>
    <w:rsid w:val="00B76B7A"/>
    <w:rsid w:val="00B83836"/>
    <w:rsid w:val="00B906DB"/>
    <w:rsid w:val="00B92836"/>
    <w:rsid w:val="00BA110C"/>
    <w:rsid w:val="00BB7133"/>
    <w:rsid w:val="00BC3FC2"/>
    <w:rsid w:val="00BC67CA"/>
    <w:rsid w:val="00BE270A"/>
    <w:rsid w:val="00BF7FDD"/>
    <w:rsid w:val="00C044D8"/>
    <w:rsid w:val="00C1133B"/>
    <w:rsid w:val="00C2707F"/>
    <w:rsid w:val="00C30321"/>
    <w:rsid w:val="00C444F9"/>
    <w:rsid w:val="00C53980"/>
    <w:rsid w:val="00C64A35"/>
    <w:rsid w:val="00C77771"/>
    <w:rsid w:val="00CA7C16"/>
    <w:rsid w:val="00CC2553"/>
    <w:rsid w:val="00CC3272"/>
    <w:rsid w:val="00CD75C8"/>
    <w:rsid w:val="00CD7986"/>
    <w:rsid w:val="00D10C24"/>
    <w:rsid w:val="00D626C0"/>
    <w:rsid w:val="00D6742E"/>
    <w:rsid w:val="00D71331"/>
    <w:rsid w:val="00D7627E"/>
    <w:rsid w:val="00D76975"/>
    <w:rsid w:val="00D769B4"/>
    <w:rsid w:val="00D91174"/>
    <w:rsid w:val="00DB3D20"/>
    <w:rsid w:val="00DC2CE6"/>
    <w:rsid w:val="00DD3355"/>
    <w:rsid w:val="00DE4D16"/>
    <w:rsid w:val="00DF0273"/>
    <w:rsid w:val="00DF1F5E"/>
    <w:rsid w:val="00DF5691"/>
    <w:rsid w:val="00E20415"/>
    <w:rsid w:val="00E32E57"/>
    <w:rsid w:val="00E44702"/>
    <w:rsid w:val="00E46F48"/>
    <w:rsid w:val="00E56D54"/>
    <w:rsid w:val="00E6056F"/>
    <w:rsid w:val="00E63700"/>
    <w:rsid w:val="00E802BD"/>
    <w:rsid w:val="00E86D7B"/>
    <w:rsid w:val="00EC2E68"/>
    <w:rsid w:val="00EE5510"/>
    <w:rsid w:val="00EE6B8F"/>
    <w:rsid w:val="00F01CB0"/>
    <w:rsid w:val="00F02A54"/>
    <w:rsid w:val="00F044B6"/>
    <w:rsid w:val="00F26342"/>
    <w:rsid w:val="00F3085A"/>
    <w:rsid w:val="00F320AD"/>
    <w:rsid w:val="00F817D0"/>
    <w:rsid w:val="00FA1E28"/>
    <w:rsid w:val="00FA28E9"/>
    <w:rsid w:val="00FA56E6"/>
    <w:rsid w:val="00FB2079"/>
    <w:rsid w:val="00FC5E29"/>
    <w:rsid w:val="00FE50B8"/>
    <w:rsid w:val="00FE5530"/>
    <w:rsid w:val="00FF30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D78AA"/>
  <w15:chartTrackingRefBased/>
  <w15:docId w15:val="{E97C9C4E-C1C9-4BE2-96BD-0D4AA6328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9A"/>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89A"/>
    <w:rPr>
      <w:color w:val="0563C1" w:themeColor="hyperlink"/>
      <w:u w:val="single"/>
    </w:rPr>
  </w:style>
  <w:style w:type="character" w:styleId="UnresolvedMention">
    <w:name w:val="Unresolved Mention"/>
    <w:basedOn w:val="DefaultParagraphFont"/>
    <w:uiPriority w:val="99"/>
    <w:semiHidden/>
    <w:unhideWhenUsed/>
    <w:rsid w:val="0072417A"/>
    <w:rPr>
      <w:color w:val="605E5C"/>
      <w:shd w:val="clear" w:color="auto" w:fill="E1DFDD"/>
    </w:rPr>
  </w:style>
  <w:style w:type="character" w:styleId="Strong">
    <w:name w:val="Strong"/>
    <w:basedOn w:val="DefaultParagraphFont"/>
    <w:uiPriority w:val="22"/>
    <w:qFormat/>
    <w:rsid w:val="00977F08"/>
    <w:rPr>
      <w:b/>
      <w:bCs/>
    </w:rPr>
  </w:style>
  <w:style w:type="paragraph" w:styleId="ListParagraph">
    <w:name w:val="List Paragraph"/>
    <w:basedOn w:val="Normal"/>
    <w:uiPriority w:val="34"/>
    <w:qFormat/>
    <w:rsid w:val="003C7ADE"/>
    <w:pPr>
      <w:ind w:left="720"/>
      <w:contextualSpacing/>
    </w:pPr>
  </w:style>
  <w:style w:type="character" w:styleId="FollowedHyperlink">
    <w:name w:val="FollowedHyperlink"/>
    <w:basedOn w:val="DefaultParagraphFont"/>
    <w:uiPriority w:val="99"/>
    <w:semiHidden/>
    <w:unhideWhenUsed/>
    <w:rsid w:val="006B7F70"/>
    <w:rPr>
      <w:color w:val="954F72" w:themeColor="followedHyperlink"/>
      <w:u w:val="single"/>
    </w:rPr>
  </w:style>
  <w:style w:type="paragraph" w:styleId="Header">
    <w:name w:val="header"/>
    <w:basedOn w:val="Normal"/>
    <w:link w:val="HeaderChar"/>
    <w:uiPriority w:val="99"/>
    <w:unhideWhenUsed/>
    <w:rsid w:val="00454546"/>
    <w:pPr>
      <w:tabs>
        <w:tab w:val="center" w:pos="4680"/>
        <w:tab w:val="right" w:pos="9360"/>
      </w:tabs>
    </w:pPr>
  </w:style>
  <w:style w:type="character" w:customStyle="1" w:styleId="HeaderChar">
    <w:name w:val="Header Char"/>
    <w:basedOn w:val="DefaultParagraphFont"/>
    <w:link w:val="Header"/>
    <w:uiPriority w:val="99"/>
    <w:rsid w:val="00454546"/>
    <w:rPr>
      <w:rFonts w:ascii="Calibri" w:hAnsi="Calibri" w:cs="Calibri"/>
    </w:rPr>
  </w:style>
  <w:style w:type="paragraph" w:styleId="Footer">
    <w:name w:val="footer"/>
    <w:basedOn w:val="Normal"/>
    <w:link w:val="FooterChar"/>
    <w:uiPriority w:val="99"/>
    <w:unhideWhenUsed/>
    <w:rsid w:val="00454546"/>
    <w:pPr>
      <w:tabs>
        <w:tab w:val="center" w:pos="4680"/>
        <w:tab w:val="right" w:pos="9360"/>
      </w:tabs>
    </w:pPr>
  </w:style>
  <w:style w:type="character" w:customStyle="1" w:styleId="FooterChar">
    <w:name w:val="Footer Char"/>
    <w:basedOn w:val="DefaultParagraphFont"/>
    <w:link w:val="Footer"/>
    <w:uiPriority w:val="99"/>
    <w:rsid w:val="00454546"/>
    <w:rPr>
      <w:rFonts w:ascii="Calibri" w:hAnsi="Calibri" w:cs="Calibri"/>
    </w:rPr>
  </w:style>
  <w:style w:type="character" w:styleId="CommentReference">
    <w:name w:val="annotation reference"/>
    <w:basedOn w:val="DefaultParagraphFont"/>
    <w:uiPriority w:val="99"/>
    <w:semiHidden/>
    <w:unhideWhenUsed/>
    <w:rsid w:val="00126C47"/>
    <w:rPr>
      <w:sz w:val="16"/>
      <w:szCs w:val="16"/>
    </w:rPr>
  </w:style>
  <w:style w:type="paragraph" w:styleId="CommentText">
    <w:name w:val="annotation text"/>
    <w:basedOn w:val="Normal"/>
    <w:link w:val="CommentTextChar"/>
    <w:uiPriority w:val="99"/>
    <w:unhideWhenUsed/>
    <w:rsid w:val="00126C47"/>
    <w:rPr>
      <w:sz w:val="20"/>
      <w:szCs w:val="20"/>
    </w:rPr>
  </w:style>
  <w:style w:type="character" w:customStyle="1" w:styleId="CommentTextChar">
    <w:name w:val="Comment Text Char"/>
    <w:basedOn w:val="DefaultParagraphFont"/>
    <w:link w:val="CommentText"/>
    <w:uiPriority w:val="99"/>
    <w:rsid w:val="00126C47"/>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26C47"/>
    <w:rPr>
      <w:b/>
      <w:bCs/>
    </w:rPr>
  </w:style>
  <w:style w:type="character" w:customStyle="1" w:styleId="CommentSubjectChar">
    <w:name w:val="Comment Subject Char"/>
    <w:basedOn w:val="CommentTextChar"/>
    <w:link w:val="CommentSubject"/>
    <w:uiPriority w:val="99"/>
    <w:semiHidden/>
    <w:rsid w:val="00126C47"/>
    <w:rPr>
      <w:rFonts w:ascii="Calibri" w:hAnsi="Calibri" w:cs="Calibri"/>
      <w:b/>
      <w:bCs/>
      <w:sz w:val="20"/>
      <w:szCs w:val="20"/>
    </w:rPr>
  </w:style>
  <w:style w:type="character" w:customStyle="1" w:styleId="highlight">
    <w:name w:val="highlight"/>
    <w:basedOn w:val="DefaultParagraphFont"/>
    <w:rsid w:val="004C0817"/>
  </w:style>
  <w:style w:type="paragraph" w:styleId="Revision">
    <w:name w:val="Revision"/>
    <w:hidden/>
    <w:uiPriority w:val="99"/>
    <w:semiHidden/>
    <w:rsid w:val="00CA7C16"/>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79729">
      <w:bodyDiv w:val="1"/>
      <w:marLeft w:val="0"/>
      <w:marRight w:val="0"/>
      <w:marTop w:val="0"/>
      <w:marBottom w:val="0"/>
      <w:divBdr>
        <w:top w:val="none" w:sz="0" w:space="0" w:color="auto"/>
        <w:left w:val="none" w:sz="0" w:space="0" w:color="auto"/>
        <w:bottom w:val="none" w:sz="0" w:space="0" w:color="auto"/>
        <w:right w:val="none" w:sz="0" w:space="0" w:color="auto"/>
      </w:divBdr>
    </w:div>
    <w:div w:id="1018854120">
      <w:bodyDiv w:val="1"/>
      <w:marLeft w:val="0"/>
      <w:marRight w:val="0"/>
      <w:marTop w:val="0"/>
      <w:marBottom w:val="0"/>
      <w:divBdr>
        <w:top w:val="none" w:sz="0" w:space="0" w:color="auto"/>
        <w:left w:val="none" w:sz="0" w:space="0" w:color="auto"/>
        <w:bottom w:val="none" w:sz="0" w:space="0" w:color="auto"/>
        <w:right w:val="none" w:sz="0" w:space="0" w:color="auto"/>
      </w:divBdr>
    </w:div>
    <w:div w:id="1625380578">
      <w:bodyDiv w:val="1"/>
      <w:marLeft w:val="0"/>
      <w:marRight w:val="0"/>
      <w:marTop w:val="0"/>
      <w:marBottom w:val="0"/>
      <w:divBdr>
        <w:top w:val="none" w:sz="0" w:space="0" w:color="auto"/>
        <w:left w:val="none" w:sz="0" w:space="0" w:color="auto"/>
        <w:bottom w:val="none" w:sz="0" w:space="0" w:color="auto"/>
        <w:right w:val="none" w:sz="0" w:space="0" w:color="auto"/>
      </w:divBdr>
    </w:div>
    <w:div w:id="185993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apa.org/voluntary-behavior%5D" TargetMode="External"/><Relationship Id="rId13" Type="http://schemas.openxmlformats.org/officeDocument/2006/relationships/hyperlink" Target="https://www.youtube.com/watch?v=J6FqAiAbUF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talkinghealthtech.com/glossary/cognitive-overload" TargetMode="External"/><Relationship Id="rId17" Type="http://schemas.openxmlformats.org/officeDocument/2006/relationships/hyperlink" Target="https://nba.uth.tmc.edu/neuroscience/m/s4/chapter06.html" TargetMode="External"/><Relationship Id="rId2" Type="http://schemas.openxmlformats.org/officeDocument/2006/relationships/numbering" Target="numbering.xml"/><Relationship Id="rId16" Type="http://schemas.openxmlformats.org/officeDocument/2006/relationships/hyperlink" Target="https://drive.google.com/file/d/1Ywx9jK6T9FUvpwTX7UqajNdf8QbnyfBE/view?usp=share_link"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jet.org.au/index.php/AJET/article/view/1322/693" TargetMode="External"/><Relationship Id="rId5" Type="http://schemas.openxmlformats.org/officeDocument/2006/relationships/webSettings" Target="webSettings.xml"/><Relationship Id="rId15" Type="http://schemas.openxmlformats.org/officeDocument/2006/relationships/hyperlink" Target="https://drive.google.com/file/d/1QRkxIxcca9xbM73gViOoNiLR4dE4JGHp/view?usp=share_link" TargetMode="External"/><Relationship Id="rId23" Type="http://schemas.openxmlformats.org/officeDocument/2006/relationships/theme" Target="theme/theme1.xml"/><Relationship Id="rId10" Type="http://schemas.openxmlformats.org/officeDocument/2006/relationships/hyperlink" Target="https://blog.innerdrive.co.uk/using-cognitive-load-theory-in-the-classroom"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yf.org/news-item/is-hands-on-learning-better/" TargetMode="External"/><Relationship Id="rId14" Type="http://schemas.openxmlformats.org/officeDocument/2006/relationships/hyperlink" Target="https://drive.google.com/file/d/1N9UakNBix9XyQ9-Ny5LVtTMzoH6IgLze/view?usp=share_lin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D91CC-4EA5-4F7F-822B-FBB2844C5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2395</Words>
  <Characters>13657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Koudsia</dc:creator>
  <cp:keywords/>
  <dc:description/>
  <cp:lastModifiedBy>Mike Kirchner</cp:lastModifiedBy>
  <cp:revision>2</cp:revision>
  <cp:lastPrinted>2023-01-23T00:58:00Z</cp:lastPrinted>
  <dcterms:created xsi:type="dcterms:W3CDTF">2023-01-23T18:47:00Z</dcterms:created>
  <dcterms:modified xsi:type="dcterms:W3CDTF">2023-01-23T18:47:00Z</dcterms:modified>
</cp:coreProperties>
</file>