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B606" w14:textId="77777777" w:rsidR="008D6767" w:rsidRPr="00EA37D0" w:rsidRDefault="008D6767" w:rsidP="00326D2D">
      <w:pPr>
        <w:spacing w:after="0" w:line="480" w:lineRule="auto"/>
        <w:ind w:firstLine="720"/>
        <w:jc w:val="center"/>
        <w:outlineLvl w:val="0"/>
        <w:rPr>
          <w:rFonts w:ascii="Times New Roman" w:hAnsi="Times New Roman"/>
          <w:sz w:val="24"/>
          <w:szCs w:val="24"/>
        </w:rPr>
      </w:pPr>
      <w:r w:rsidRPr="00EA37D0">
        <w:rPr>
          <w:rFonts w:ascii="Times New Roman" w:hAnsi="Times New Roman"/>
          <w:sz w:val="24"/>
          <w:szCs w:val="24"/>
        </w:rPr>
        <w:t>Gather around the “Video-Clip Campfire” and share your best teaching video clips</w:t>
      </w:r>
    </w:p>
    <w:p w14:paraId="3498FF23" w14:textId="77777777" w:rsidR="008D6767" w:rsidRPr="00EA37D0" w:rsidRDefault="008D6767" w:rsidP="00326D2D">
      <w:pPr>
        <w:spacing w:after="0" w:line="480" w:lineRule="auto"/>
        <w:ind w:firstLine="720"/>
        <w:rPr>
          <w:rFonts w:ascii="Times New Roman" w:hAnsi="Times New Roman"/>
          <w:sz w:val="24"/>
          <w:szCs w:val="24"/>
        </w:rPr>
      </w:pPr>
    </w:p>
    <w:p w14:paraId="6C80BE53" w14:textId="77777777" w:rsidR="008D6767" w:rsidRPr="00EA37D0" w:rsidRDefault="008D6767" w:rsidP="00326D2D">
      <w:pPr>
        <w:spacing w:after="0" w:line="480" w:lineRule="auto"/>
        <w:ind w:firstLine="720"/>
        <w:rPr>
          <w:rFonts w:ascii="Times New Roman" w:hAnsi="Times New Roman"/>
          <w:sz w:val="24"/>
          <w:szCs w:val="24"/>
        </w:rPr>
      </w:pPr>
      <w:r w:rsidRPr="00EA37D0">
        <w:rPr>
          <w:rFonts w:ascii="Times New Roman" w:hAnsi="Times New Roman"/>
          <w:sz w:val="24"/>
          <w:szCs w:val="24"/>
        </w:rPr>
        <w:t>Abstract:</w:t>
      </w:r>
    </w:p>
    <w:p w14:paraId="2212637A" w14:textId="77777777" w:rsidR="008D6767" w:rsidRPr="00EA37D0" w:rsidRDefault="008D6767" w:rsidP="00326D2D">
      <w:pPr>
        <w:spacing w:after="0" w:line="480" w:lineRule="auto"/>
        <w:ind w:firstLine="720"/>
        <w:rPr>
          <w:rFonts w:ascii="Times New Roman" w:hAnsi="Times New Roman"/>
          <w:sz w:val="24"/>
          <w:szCs w:val="24"/>
        </w:rPr>
      </w:pPr>
    </w:p>
    <w:p w14:paraId="367EF365" w14:textId="5B595279" w:rsidR="008D6767" w:rsidRPr="00EA37D0" w:rsidRDefault="008D6767" w:rsidP="00326D2D">
      <w:pPr>
        <w:spacing w:after="0" w:line="480" w:lineRule="auto"/>
        <w:ind w:firstLine="720"/>
        <w:rPr>
          <w:rFonts w:ascii="Times New Roman" w:hAnsi="Times New Roman"/>
          <w:sz w:val="24"/>
          <w:szCs w:val="24"/>
        </w:rPr>
      </w:pPr>
      <w:r w:rsidRPr="00EA37D0">
        <w:rPr>
          <w:rFonts w:ascii="Times New Roman" w:hAnsi="Times New Roman"/>
          <w:bCs/>
          <w:spacing w:val="-1"/>
          <w:sz w:val="24"/>
          <w:szCs w:val="24"/>
        </w:rPr>
        <w:t xml:space="preserve">We will continue our tradition of a “video campfire.” </w:t>
      </w:r>
      <w:r w:rsidR="009E5D67">
        <w:rPr>
          <w:rFonts w:ascii="Times New Roman" w:hAnsi="Times New Roman"/>
          <w:bCs/>
          <w:spacing w:val="-1"/>
          <w:sz w:val="24"/>
          <w:szCs w:val="24"/>
        </w:rPr>
        <w:t>M</w:t>
      </w:r>
      <w:r w:rsidRPr="00EA37D0">
        <w:rPr>
          <w:rFonts w:ascii="Times New Roman" w:hAnsi="Times New Roman"/>
          <w:bCs/>
          <w:spacing w:val="-1"/>
          <w:sz w:val="24"/>
          <w:szCs w:val="24"/>
        </w:rPr>
        <w:t>OBTC has provided us with some of the best videos for our classes and we want to continue expanding our library. We will showcase a new set of our favorite video clips and invite participants to</w:t>
      </w:r>
      <w:r w:rsidR="009E5D67">
        <w:rPr>
          <w:rFonts w:ascii="Times New Roman" w:hAnsi="Times New Roman"/>
          <w:bCs/>
          <w:spacing w:val="-1"/>
          <w:sz w:val="24"/>
          <w:szCs w:val="24"/>
        </w:rPr>
        <w:t xml:space="preserve"> do the same</w:t>
      </w:r>
      <w:r w:rsidR="003A166B">
        <w:rPr>
          <w:rFonts w:ascii="Times New Roman" w:hAnsi="Times New Roman"/>
          <w:bCs/>
          <w:spacing w:val="-1"/>
          <w:sz w:val="24"/>
          <w:szCs w:val="24"/>
        </w:rPr>
        <w:t xml:space="preserve">. </w:t>
      </w:r>
      <w:r w:rsidRPr="00EA37D0">
        <w:rPr>
          <w:rFonts w:ascii="Times New Roman" w:hAnsi="Times New Roman"/>
          <w:bCs/>
          <w:spacing w:val="-1"/>
          <w:sz w:val="24"/>
          <w:szCs w:val="24"/>
        </w:rPr>
        <w:t xml:space="preserve">We will compile all the submissions and provide access to our database. </w:t>
      </w:r>
      <w:r w:rsidRPr="00EA37D0">
        <w:rPr>
          <w:rFonts w:ascii="Times New Roman" w:hAnsi="Times New Roman"/>
          <w:bCs/>
          <w:sz w:val="24"/>
          <w:szCs w:val="24"/>
        </w:rPr>
        <w:t xml:space="preserve">Bring your best “go-to” clips and we will orchestrate a </w:t>
      </w:r>
      <w:r w:rsidR="00FB621B">
        <w:rPr>
          <w:rFonts w:ascii="Times New Roman" w:hAnsi="Times New Roman"/>
          <w:bCs/>
          <w:sz w:val="24"/>
          <w:szCs w:val="24"/>
        </w:rPr>
        <w:t xml:space="preserve">spirited </w:t>
      </w:r>
      <w:r w:rsidRPr="00EA37D0">
        <w:rPr>
          <w:rFonts w:ascii="Times New Roman" w:hAnsi="Times New Roman"/>
          <w:bCs/>
          <w:sz w:val="24"/>
          <w:szCs w:val="24"/>
        </w:rPr>
        <w:t xml:space="preserve">session that will be fun and </w:t>
      </w:r>
      <w:r w:rsidR="00FB621B">
        <w:rPr>
          <w:rFonts w:ascii="Times New Roman" w:hAnsi="Times New Roman"/>
          <w:bCs/>
          <w:sz w:val="24"/>
          <w:szCs w:val="24"/>
        </w:rPr>
        <w:t xml:space="preserve">ideally </w:t>
      </w:r>
      <w:r w:rsidRPr="00EA37D0">
        <w:rPr>
          <w:rFonts w:ascii="Times New Roman" w:hAnsi="Times New Roman"/>
          <w:bCs/>
          <w:sz w:val="24"/>
          <w:szCs w:val="24"/>
        </w:rPr>
        <w:t xml:space="preserve">leave you with </w:t>
      </w:r>
      <w:r w:rsidR="00EA37D0">
        <w:rPr>
          <w:rFonts w:ascii="Times New Roman" w:hAnsi="Times New Roman"/>
          <w:bCs/>
          <w:sz w:val="24"/>
          <w:szCs w:val="24"/>
        </w:rPr>
        <w:t>some new ideas for your classes</w:t>
      </w:r>
      <w:r w:rsidRPr="00EA37D0">
        <w:rPr>
          <w:rFonts w:ascii="Times New Roman" w:hAnsi="Times New Roman"/>
          <w:sz w:val="24"/>
          <w:szCs w:val="24"/>
        </w:rPr>
        <w:t xml:space="preserve">.  </w:t>
      </w:r>
      <w:r w:rsidR="00E82091">
        <w:rPr>
          <w:rFonts w:ascii="Times New Roman" w:hAnsi="Times New Roman"/>
          <w:sz w:val="24"/>
          <w:szCs w:val="24"/>
        </w:rPr>
        <w:t>Videos lend themselves easily for use in an on-ground or on-line environment and for undergraduate, graduate and executive levels.</w:t>
      </w:r>
    </w:p>
    <w:p w14:paraId="3F4C4CBF" w14:textId="77777777" w:rsidR="008D6767" w:rsidRPr="00EA37D0" w:rsidRDefault="008D6767" w:rsidP="00326D2D">
      <w:pPr>
        <w:spacing w:after="0" w:line="480" w:lineRule="auto"/>
        <w:ind w:firstLine="720"/>
        <w:rPr>
          <w:rFonts w:ascii="Times New Roman" w:hAnsi="Times New Roman"/>
          <w:sz w:val="24"/>
          <w:szCs w:val="24"/>
        </w:rPr>
      </w:pPr>
    </w:p>
    <w:p w14:paraId="6D291A2B" w14:textId="77777777" w:rsidR="008D6767" w:rsidRPr="00326D2D" w:rsidRDefault="008D6767" w:rsidP="00326D2D">
      <w:pPr>
        <w:spacing w:after="0" w:line="480" w:lineRule="auto"/>
        <w:ind w:firstLine="720"/>
        <w:outlineLvl w:val="0"/>
        <w:rPr>
          <w:rFonts w:ascii="Times New Roman" w:hAnsi="Times New Roman"/>
          <w:sz w:val="24"/>
          <w:szCs w:val="24"/>
        </w:rPr>
      </w:pPr>
      <w:r w:rsidRPr="00326D2D">
        <w:rPr>
          <w:rFonts w:ascii="Times New Roman" w:hAnsi="Times New Roman"/>
          <w:sz w:val="24"/>
          <w:szCs w:val="24"/>
        </w:rPr>
        <w:t xml:space="preserve">Keywords: </w:t>
      </w:r>
    </w:p>
    <w:p w14:paraId="5CDDDB35" w14:textId="77777777" w:rsidR="008D6767" w:rsidRPr="00EA37D0" w:rsidRDefault="008D6767" w:rsidP="00326D2D">
      <w:pPr>
        <w:pStyle w:val="ListParagraph"/>
        <w:numPr>
          <w:ilvl w:val="0"/>
          <w:numId w:val="2"/>
        </w:numPr>
        <w:spacing w:after="0" w:line="480" w:lineRule="auto"/>
        <w:ind w:firstLine="720"/>
        <w:rPr>
          <w:rFonts w:ascii="Times New Roman" w:hAnsi="Times New Roman"/>
          <w:sz w:val="24"/>
          <w:szCs w:val="24"/>
        </w:rPr>
      </w:pPr>
      <w:r w:rsidRPr="00EA37D0">
        <w:rPr>
          <w:rFonts w:ascii="Times New Roman" w:hAnsi="Times New Roman"/>
          <w:sz w:val="24"/>
          <w:szCs w:val="24"/>
        </w:rPr>
        <w:t>Video clips</w:t>
      </w:r>
    </w:p>
    <w:p w14:paraId="462F5632" w14:textId="77777777" w:rsidR="008D6767" w:rsidRPr="00EA37D0" w:rsidRDefault="008D6767" w:rsidP="00326D2D">
      <w:pPr>
        <w:pStyle w:val="ListParagraph"/>
        <w:numPr>
          <w:ilvl w:val="0"/>
          <w:numId w:val="1"/>
        </w:numPr>
        <w:spacing w:after="0" w:line="480" w:lineRule="auto"/>
        <w:ind w:firstLine="720"/>
        <w:rPr>
          <w:rFonts w:ascii="Times New Roman" w:hAnsi="Times New Roman"/>
          <w:sz w:val="24"/>
          <w:szCs w:val="24"/>
        </w:rPr>
      </w:pPr>
      <w:r w:rsidRPr="00EA37D0">
        <w:rPr>
          <w:rFonts w:ascii="Times New Roman" w:hAnsi="Times New Roman"/>
          <w:sz w:val="24"/>
          <w:szCs w:val="24"/>
        </w:rPr>
        <w:t xml:space="preserve">Student engagement </w:t>
      </w:r>
    </w:p>
    <w:p w14:paraId="210AA31E" w14:textId="77777777" w:rsidR="008D6767" w:rsidRPr="00EA37D0" w:rsidRDefault="008D6767" w:rsidP="00326D2D">
      <w:pPr>
        <w:pStyle w:val="ListParagraph"/>
        <w:numPr>
          <w:ilvl w:val="0"/>
          <w:numId w:val="1"/>
        </w:numPr>
        <w:spacing w:after="0" w:line="480" w:lineRule="auto"/>
        <w:ind w:firstLine="720"/>
        <w:rPr>
          <w:rFonts w:ascii="Times New Roman" w:hAnsi="Times New Roman"/>
          <w:sz w:val="24"/>
          <w:szCs w:val="24"/>
        </w:rPr>
      </w:pPr>
      <w:r w:rsidRPr="00EA37D0">
        <w:rPr>
          <w:rFonts w:ascii="Times New Roman" w:hAnsi="Times New Roman"/>
          <w:sz w:val="24"/>
          <w:szCs w:val="24"/>
        </w:rPr>
        <w:t xml:space="preserve">Contemporary pedagogy   </w:t>
      </w:r>
    </w:p>
    <w:p w14:paraId="30207F68" w14:textId="77777777" w:rsidR="00893696" w:rsidRDefault="00893696" w:rsidP="00326D2D">
      <w:pPr>
        <w:spacing w:after="0" w:line="480" w:lineRule="auto"/>
        <w:ind w:firstLine="720"/>
        <w:rPr>
          <w:rFonts w:ascii="Times New Roman" w:hAnsi="Times New Roman"/>
          <w:sz w:val="24"/>
          <w:szCs w:val="24"/>
        </w:rPr>
      </w:pPr>
      <w:r>
        <w:rPr>
          <w:rFonts w:ascii="Times New Roman" w:hAnsi="Times New Roman"/>
          <w:sz w:val="24"/>
          <w:szCs w:val="24"/>
        </w:rPr>
        <w:br w:type="page"/>
      </w:r>
    </w:p>
    <w:p w14:paraId="69C47386" w14:textId="77777777" w:rsidR="00893696" w:rsidRPr="00EA37D0" w:rsidRDefault="00893696" w:rsidP="00326D2D">
      <w:pPr>
        <w:spacing w:after="0" w:line="480" w:lineRule="auto"/>
        <w:ind w:firstLine="720"/>
        <w:jc w:val="center"/>
        <w:outlineLvl w:val="0"/>
        <w:rPr>
          <w:rFonts w:ascii="Times New Roman" w:hAnsi="Times New Roman"/>
          <w:sz w:val="24"/>
          <w:szCs w:val="24"/>
        </w:rPr>
      </w:pPr>
      <w:r w:rsidRPr="00EA37D0">
        <w:rPr>
          <w:rFonts w:ascii="Times New Roman" w:hAnsi="Times New Roman"/>
          <w:sz w:val="24"/>
          <w:szCs w:val="24"/>
        </w:rPr>
        <w:lastRenderedPageBreak/>
        <w:t>Gather around the “Video-Clip Campfire” and share your best teaching video clips</w:t>
      </w:r>
    </w:p>
    <w:p w14:paraId="3090C51B" w14:textId="77777777" w:rsidR="00893696" w:rsidRDefault="00893696" w:rsidP="00326D2D">
      <w:pPr>
        <w:spacing w:line="480" w:lineRule="auto"/>
        <w:ind w:firstLine="720"/>
        <w:rPr>
          <w:rFonts w:ascii="Times New Roman" w:hAnsi="Times New Roman"/>
          <w:sz w:val="24"/>
          <w:szCs w:val="24"/>
        </w:rPr>
      </w:pPr>
    </w:p>
    <w:p w14:paraId="3CE66617" w14:textId="77777777" w:rsidR="00CD1A52" w:rsidRDefault="00893696" w:rsidP="00326D2D">
      <w:pPr>
        <w:spacing w:line="480" w:lineRule="auto"/>
        <w:ind w:firstLine="720"/>
        <w:outlineLvl w:val="0"/>
        <w:rPr>
          <w:rFonts w:ascii="Times New Roman" w:hAnsi="Times New Roman"/>
          <w:sz w:val="24"/>
          <w:szCs w:val="24"/>
        </w:rPr>
      </w:pPr>
      <w:r>
        <w:rPr>
          <w:rFonts w:ascii="Times New Roman" w:hAnsi="Times New Roman"/>
          <w:sz w:val="24"/>
          <w:szCs w:val="24"/>
        </w:rPr>
        <w:t>Introduction</w:t>
      </w:r>
    </w:p>
    <w:p w14:paraId="6DE74C8E" w14:textId="6EAFE724" w:rsidR="00893696" w:rsidRDefault="00893696" w:rsidP="00326D2D">
      <w:pPr>
        <w:pStyle w:val="fprlblast"/>
        <w:spacing w:after="0" w:line="480" w:lineRule="auto"/>
        <w:ind w:left="0" w:firstLine="720"/>
        <w:rPr>
          <w:rFonts w:ascii="Times New Roman" w:hAnsi="Times New Roman"/>
          <w:color w:val="auto"/>
          <w:sz w:val="24"/>
          <w:szCs w:val="24"/>
        </w:rPr>
      </w:pPr>
      <w:r w:rsidRPr="009369B6">
        <w:rPr>
          <w:rFonts w:ascii="Times New Roman" w:hAnsi="Times New Roman"/>
          <w:color w:val="auto"/>
          <w:sz w:val="24"/>
          <w:szCs w:val="24"/>
        </w:rPr>
        <w:t xml:space="preserve">No one who has ever been to a great movie questions the power of film to move us emotionally, make us laugh or to stick with us.  Video is uniquely suited to show the subtleties, the emotions, and the context of behavior -- and OB / Management </w:t>
      </w:r>
      <w:r>
        <w:rPr>
          <w:rFonts w:ascii="Times New Roman" w:hAnsi="Times New Roman"/>
          <w:color w:val="auto"/>
          <w:sz w:val="24"/>
          <w:szCs w:val="24"/>
        </w:rPr>
        <w:t xml:space="preserve">provides </w:t>
      </w:r>
      <w:r w:rsidRPr="009369B6">
        <w:rPr>
          <w:rFonts w:ascii="Times New Roman" w:hAnsi="Times New Roman"/>
          <w:color w:val="auto"/>
          <w:sz w:val="24"/>
          <w:szCs w:val="24"/>
        </w:rPr>
        <w:t xml:space="preserve">subject matter particularly amenable to its use. Put simply, video can show organizational behavior </w:t>
      </w:r>
      <w:r w:rsidRPr="009369B6">
        <w:rPr>
          <w:rStyle w:val="fprlbitalic"/>
          <w:rFonts w:ascii="Times New Roman" w:eastAsia="Calibri" w:hAnsi="Times New Roman"/>
          <w:iCs/>
          <w:color w:val="auto"/>
          <w:sz w:val="24"/>
          <w:szCs w:val="24"/>
        </w:rPr>
        <w:t xml:space="preserve">as it really is.  </w:t>
      </w:r>
      <w:r w:rsidRPr="00893696">
        <w:rPr>
          <w:rStyle w:val="fprlbitalic"/>
          <w:rFonts w:ascii="Times New Roman" w:eastAsia="Calibri" w:hAnsi="Times New Roman"/>
          <w:i w:val="0"/>
          <w:iCs/>
          <w:color w:val="auto"/>
          <w:sz w:val="24"/>
          <w:szCs w:val="24"/>
        </w:rPr>
        <w:t>M</w:t>
      </w:r>
      <w:r w:rsidRPr="00893696">
        <w:rPr>
          <w:rFonts w:ascii="Times New Roman" w:hAnsi="Times New Roman"/>
          <w:color w:val="auto"/>
          <w:sz w:val="24"/>
          <w:szCs w:val="24"/>
        </w:rPr>
        <w:t>o</w:t>
      </w:r>
      <w:r w:rsidRPr="009369B6">
        <w:rPr>
          <w:rFonts w:ascii="Times New Roman" w:hAnsi="Times New Roman"/>
          <w:color w:val="auto"/>
          <w:sz w:val="24"/>
          <w:szCs w:val="24"/>
        </w:rPr>
        <w:t>dern technology and access (</w:t>
      </w:r>
      <w:proofErr w:type="gramStart"/>
      <w:r w:rsidRPr="009369B6">
        <w:rPr>
          <w:rFonts w:ascii="Times New Roman" w:hAnsi="Times New Roman"/>
          <w:color w:val="auto"/>
          <w:sz w:val="24"/>
          <w:szCs w:val="24"/>
        </w:rPr>
        <w:t>e.g.</w:t>
      </w:r>
      <w:proofErr w:type="gramEnd"/>
      <w:r w:rsidRPr="009369B6">
        <w:rPr>
          <w:rFonts w:ascii="Times New Roman" w:hAnsi="Times New Roman"/>
          <w:color w:val="auto"/>
          <w:sz w:val="24"/>
          <w:szCs w:val="24"/>
        </w:rPr>
        <w:t xml:space="preserve"> YouTube) make the use of video more </w:t>
      </w:r>
      <w:r>
        <w:rPr>
          <w:rFonts w:ascii="Times New Roman" w:hAnsi="Times New Roman"/>
          <w:color w:val="auto"/>
          <w:sz w:val="24"/>
          <w:szCs w:val="24"/>
        </w:rPr>
        <w:t xml:space="preserve">even </w:t>
      </w:r>
      <w:r w:rsidRPr="009369B6">
        <w:rPr>
          <w:rFonts w:ascii="Times New Roman" w:hAnsi="Times New Roman"/>
          <w:color w:val="auto"/>
          <w:sz w:val="24"/>
          <w:szCs w:val="24"/>
        </w:rPr>
        <w:t>convenient and accessible than ever before.</w:t>
      </w:r>
      <w:r>
        <w:rPr>
          <w:rFonts w:ascii="Times New Roman" w:hAnsi="Times New Roman"/>
          <w:color w:val="auto"/>
          <w:sz w:val="24"/>
          <w:szCs w:val="24"/>
        </w:rPr>
        <w:t xml:space="preserve"> Still identifying clips to use in our classes is a challenge given the </w:t>
      </w:r>
      <w:r w:rsidR="00145EA7">
        <w:rPr>
          <w:rFonts w:ascii="Times New Roman" w:hAnsi="Times New Roman"/>
          <w:color w:val="auto"/>
          <w:sz w:val="24"/>
          <w:szCs w:val="24"/>
        </w:rPr>
        <w:t xml:space="preserve">significant </w:t>
      </w:r>
      <w:r>
        <w:rPr>
          <w:rFonts w:ascii="Times New Roman" w:hAnsi="Times New Roman"/>
          <w:color w:val="auto"/>
          <w:sz w:val="24"/>
          <w:szCs w:val="24"/>
        </w:rPr>
        <w:t xml:space="preserve">variety of options out there. This session will share some of our favorite clips and then provide the opportunity for the participants to present their own clips. We will then compile the clips and make them available building our </w:t>
      </w:r>
      <w:r w:rsidR="0087553C">
        <w:rPr>
          <w:rFonts w:ascii="Times New Roman" w:hAnsi="Times New Roman"/>
          <w:color w:val="auto"/>
          <w:sz w:val="24"/>
          <w:szCs w:val="24"/>
        </w:rPr>
        <w:t>M</w:t>
      </w:r>
      <w:r>
        <w:rPr>
          <w:rFonts w:ascii="Times New Roman" w:hAnsi="Times New Roman"/>
          <w:color w:val="auto"/>
          <w:sz w:val="24"/>
          <w:szCs w:val="24"/>
        </w:rPr>
        <w:t xml:space="preserve">OBTC video library. </w:t>
      </w:r>
    </w:p>
    <w:p w14:paraId="5D70D95F" w14:textId="77777777" w:rsidR="00145EA7" w:rsidRDefault="00145EA7" w:rsidP="00326D2D">
      <w:pPr>
        <w:pStyle w:val="fprlblast"/>
        <w:spacing w:after="0" w:line="480" w:lineRule="auto"/>
        <w:ind w:left="0" w:firstLine="720"/>
        <w:rPr>
          <w:rFonts w:ascii="Times New Roman" w:hAnsi="Times New Roman"/>
          <w:color w:val="auto"/>
          <w:sz w:val="24"/>
          <w:szCs w:val="24"/>
        </w:rPr>
      </w:pPr>
    </w:p>
    <w:p w14:paraId="4D500008" w14:textId="5AA6B803" w:rsidR="00145EA7" w:rsidRDefault="00145EA7" w:rsidP="00326D2D">
      <w:pPr>
        <w:pStyle w:val="fprlblast"/>
        <w:spacing w:after="0" w:line="480" w:lineRule="auto"/>
        <w:ind w:left="0" w:firstLine="720"/>
        <w:rPr>
          <w:rFonts w:ascii="Times New Roman" w:hAnsi="Times New Roman"/>
          <w:color w:val="auto"/>
          <w:sz w:val="24"/>
          <w:szCs w:val="24"/>
        </w:rPr>
      </w:pPr>
      <w:r>
        <w:rPr>
          <w:rFonts w:ascii="Times New Roman" w:hAnsi="Times New Roman"/>
          <w:color w:val="auto"/>
          <w:sz w:val="24"/>
          <w:szCs w:val="24"/>
        </w:rPr>
        <w:t xml:space="preserve">Our clips cover a variety of management and OB topics and are appropriates for a wide range of students and different delivery methods. Some of the details of the video might be missed with international students but those different perspectives might highlight other information that could be missed by domestic audiences. </w:t>
      </w:r>
    </w:p>
    <w:p w14:paraId="111E09AD" w14:textId="77777777" w:rsidR="00145EA7" w:rsidRDefault="00145EA7" w:rsidP="00326D2D">
      <w:pPr>
        <w:pStyle w:val="fprlblast"/>
        <w:spacing w:after="0" w:line="480" w:lineRule="auto"/>
        <w:ind w:left="0" w:firstLine="720"/>
        <w:rPr>
          <w:rFonts w:ascii="Times New Roman" w:hAnsi="Times New Roman"/>
          <w:color w:val="auto"/>
          <w:sz w:val="24"/>
          <w:szCs w:val="24"/>
        </w:rPr>
      </w:pPr>
    </w:p>
    <w:p w14:paraId="4865F25C" w14:textId="77777777" w:rsidR="00145EA7" w:rsidRDefault="00145EA7" w:rsidP="00326D2D">
      <w:pPr>
        <w:pStyle w:val="fprlblast"/>
        <w:spacing w:after="0" w:line="480" w:lineRule="auto"/>
        <w:ind w:left="0" w:firstLine="720"/>
        <w:outlineLvl w:val="0"/>
        <w:rPr>
          <w:rFonts w:ascii="Times New Roman" w:hAnsi="Times New Roman"/>
          <w:color w:val="auto"/>
          <w:sz w:val="24"/>
          <w:szCs w:val="24"/>
        </w:rPr>
      </w:pPr>
      <w:r>
        <w:rPr>
          <w:rFonts w:ascii="Times New Roman" w:hAnsi="Times New Roman"/>
          <w:color w:val="auto"/>
          <w:sz w:val="24"/>
          <w:szCs w:val="24"/>
        </w:rPr>
        <w:t>Theoretical Foundation</w:t>
      </w:r>
    </w:p>
    <w:p w14:paraId="3F34C6CF" w14:textId="77777777" w:rsidR="0018241C" w:rsidRDefault="0018241C" w:rsidP="00326D2D">
      <w:pPr>
        <w:pStyle w:val="fprlblast"/>
        <w:spacing w:after="0" w:line="480" w:lineRule="auto"/>
        <w:ind w:left="0" w:firstLine="720"/>
        <w:outlineLvl w:val="0"/>
        <w:rPr>
          <w:rFonts w:ascii="Times New Roman" w:hAnsi="Times New Roman"/>
          <w:color w:val="auto"/>
          <w:sz w:val="24"/>
          <w:szCs w:val="24"/>
        </w:rPr>
      </w:pPr>
    </w:p>
    <w:p w14:paraId="6E33AC96" w14:textId="77777777" w:rsidR="0018241C" w:rsidRDefault="0018241C" w:rsidP="00326D2D">
      <w:pPr>
        <w:pStyle w:val="fprlblast"/>
        <w:spacing w:after="0" w:line="480" w:lineRule="auto"/>
        <w:ind w:left="0" w:firstLine="720"/>
        <w:outlineLvl w:val="0"/>
        <w:rPr>
          <w:rFonts w:ascii="Times New Roman" w:hAnsi="Times New Roman"/>
          <w:sz w:val="24"/>
          <w:szCs w:val="24"/>
        </w:rPr>
      </w:pPr>
      <w:r>
        <w:rPr>
          <w:rFonts w:ascii="Times New Roman" w:hAnsi="Times New Roman"/>
          <w:color w:val="auto"/>
          <w:sz w:val="24"/>
          <w:szCs w:val="24"/>
        </w:rPr>
        <w:t>There is a long-standing tradition of using videos to effectively bring abstract concepts to life</w:t>
      </w:r>
      <w:r w:rsidRPr="00016450">
        <w:rPr>
          <w:rFonts w:ascii="Times New Roman" w:hAnsi="Times New Roman"/>
          <w:sz w:val="24"/>
          <w:szCs w:val="24"/>
        </w:rPr>
        <w:t xml:space="preserve"> </w:t>
      </w:r>
      <w:r w:rsidRPr="00016450">
        <w:rPr>
          <w:rFonts w:ascii="Times New Roman" w:hAnsi="Times New Roman"/>
          <w:noProof/>
          <w:sz w:val="24"/>
          <w:szCs w:val="24"/>
        </w:rPr>
        <w:t>(Champoux, 1999, 2001; Edwards, Schedlitzki, Ward, &amp; Wood, 2015; Rajendran &amp; Andrew, 2014)</w:t>
      </w:r>
      <w:r w:rsidRPr="00016450">
        <w:rPr>
          <w:rFonts w:ascii="Times New Roman" w:hAnsi="Times New Roman"/>
          <w:sz w:val="24"/>
          <w:szCs w:val="24"/>
        </w:rPr>
        <w:t xml:space="preserve">. </w:t>
      </w:r>
      <w:r>
        <w:rPr>
          <w:rFonts w:ascii="Times New Roman" w:hAnsi="Times New Roman"/>
          <w:sz w:val="24"/>
          <w:szCs w:val="24"/>
        </w:rPr>
        <w:t>T</w:t>
      </w:r>
      <w:r w:rsidRPr="00016450">
        <w:rPr>
          <w:rFonts w:ascii="Times New Roman" w:hAnsi="Times New Roman"/>
          <w:sz w:val="24"/>
          <w:szCs w:val="24"/>
        </w:rPr>
        <w:t xml:space="preserve">hey can provide a common experience and clear illustrations of concepts. </w:t>
      </w:r>
    </w:p>
    <w:p w14:paraId="3853A36A" w14:textId="475AEF49" w:rsidR="0018241C" w:rsidRPr="00E82091" w:rsidRDefault="00A47AA2" w:rsidP="00A47AA2">
      <w:pPr>
        <w:pStyle w:val="NormalWeb"/>
        <w:spacing w:line="480" w:lineRule="auto"/>
        <w:ind w:firstLine="720"/>
      </w:pPr>
      <w:r w:rsidRPr="00E82091">
        <w:lastRenderedPageBreak/>
        <w:t>Movies are “familiar, evocative, and non-threatening, grounded in both imagery and emotion, movies are useful in teaching the human dimension required for developing as human beings and for building identity in young learners.” (</w:t>
      </w:r>
      <w:proofErr w:type="spellStart"/>
      <w:r w:rsidR="00B57E49" w:rsidRPr="00E82091">
        <w:rPr>
          <w:noProof/>
        </w:rPr>
        <w:t>Blasco</w:t>
      </w:r>
      <w:proofErr w:type="spellEnd"/>
      <w:r w:rsidR="00B57E49" w:rsidRPr="00E82091">
        <w:rPr>
          <w:noProof/>
        </w:rPr>
        <w:t>, Moreto, Blasco, Levitas, Janaudi, 2015</w:t>
      </w:r>
      <w:r w:rsidRPr="00E82091">
        <w:t xml:space="preserve"> pg. 3)</w:t>
      </w:r>
      <w:r w:rsidR="00E82091" w:rsidRPr="00E82091">
        <w:t xml:space="preserve">. </w:t>
      </w:r>
      <w:r w:rsidR="00EC5E33">
        <w:t xml:space="preserve">We can extend this to tv shows and online videos. </w:t>
      </w:r>
      <w:r w:rsidR="00E82091" w:rsidRPr="00E82091">
        <w:t xml:space="preserve">It is interesting </w:t>
      </w:r>
      <w:r w:rsidR="00E82091">
        <w:t>to think about how movies</w:t>
      </w:r>
      <w:r w:rsidR="00EC5E33">
        <w:t xml:space="preserve"> and other clips</w:t>
      </w:r>
      <w:r w:rsidR="00E82091">
        <w:t xml:space="preserve"> are not designed with the intention of illustrating our classes’ concepts, this creates an interesting dichotomy. On the one hand, they can better reflect the reality of the situations because they do not try to show idealized conversations with all the right tools, we can see people fail. And on the other hand, we can use scenes with amazing oratory or other skills that someone carefully put together and that would be difficult to match in other contexts</w:t>
      </w:r>
      <w:r w:rsidR="008B5F1A">
        <w:t xml:space="preserve"> (life would be more impressive with a soundtrack)</w:t>
      </w:r>
      <w:r w:rsidR="00E82091">
        <w:t xml:space="preserve">. </w:t>
      </w:r>
    </w:p>
    <w:p w14:paraId="2A1EF391" w14:textId="4AFD0D22" w:rsidR="0018241C" w:rsidRDefault="0018241C" w:rsidP="00326D2D">
      <w:pPr>
        <w:pStyle w:val="fprlblast"/>
        <w:spacing w:after="0" w:line="480" w:lineRule="auto"/>
        <w:ind w:left="0" w:firstLine="720"/>
        <w:outlineLvl w:val="0"/>
        <w:rPr>
          <w:rFonts w:ascii="Times New Roman" w:hAnsi="Times New Roman"/>
          <w:sz w:val="24"/>
          <w:szCs w:val="24"/>
        </w:rPr>
      </w:pPr>
      <w:r>
        <w:rPr>
          <w:rFonts w:ascii="Times New Roman" w:hAnsi="Times New Roman"/>
          <w:sz w:val="24"/>
          <w:szCs w:val="24"/>
        </w:rPr>
        <w:t xml:space="preserve">There is evidence that video might create clearer connections to concepts </w:t>
      </w:r>
      <w:r w:rsidRPr="00016450">
        <w:rPr>
          <w:rFonts w:ascii="Times New Roman" w:hAnsi="Times New Roman"/>
          <w:sz w:val="24"/>
          <w:szCs w:val="24"/>
        </w:rPr>
        <w:t xml:space="preserve">than articles and cases </w:t>
      </w:r>
      <w:r w:rsidRPr="00016450">
        <w:rPr>
          <w:rFonts w:ascii="Times New Roman" w:hAnsi="Times New Roman"/>
          <w:noProof/>
          <w:sz w:val="24"/>
          <w:szCs w:val="24"/>
        </w:rPr>
        <w:t>(Rajendran &amp; Andrew, 2014; Smith, 2009)</w:t>
      </w:r>
      <w:r w:rsidRPr="00016450">
        <w:rPr>
          <w:rFonts w:ascii="Times New Roman" w:hAnsi="Times New Roman"/>
          <w:sz w:val="24"/>
          <w:szCs w:val="24"/>
        </w:rPr>
        <w:t xml:space="preserve">. This then </w:t>
      </w:r>
      <w:r>
        <w:rPr>
          <w:rFonts w:ascii="Times New Roman" w:hAnsi="Times New Roman"/>
          <w:sz w:val="24"/>
          <w:szCs w:val="24"/>
        </w:rPr>
        <w:t xml:space="preserve">opens </w:t>
      </w:r>
      <w:r w:rsidRPr="00016450">
        <w:rPr>
          <w:rFonts w:ascii="Times New Roman" w:hAnsi="Times New Roman"/>
          <w:sz w:val="24"/>
          <w:szCs w:val="24"/>
        </w:rPr>
        <w:t xml:space="preserve">an opportunity </w:t>
      </w:r>
      <w:r>
        <w:rPr>
          <w:rFonts w:ascii="Times New Roman" w:hAnsi="Times New Roman"/>
          <w:sz w:val="24"/>
          <w:szCs w:val="24"/>
        </w:rPr>
        <w:t>to reach our students in an effective way.</w:t>
      </w:r>
      <w:r w:rsidR="005B277A">
        <w:rPr>
          <w:rFonts w:ascii="Times New Roman" w:hAnsi="Times New Roman"/>
          <w:sz w:val="24"/>
          <w:szCs w:val="24"/>
        </w:rPr>
        <w:t xml:space="preserve"> As well as triggering reflection in students which opens the door for more insights (</w:t>
      </w:r>
      <w:proofErr w:type="spellStart"/>
      <w:r w:rsidR="005B277A">
        <w:rPr>
          <w:rFonts w:ascii="Times New Roman" w:hAnsi="Times New Roman"/>
          <w:sz w:val="24"/>
          <w:szCs w:val="24"/>
        </w:rPr>
        <w:t>Blasco</w:t>
      </w:r>
      <w:proofErr w:type="spellEnd"/>
      <w:r w:rsidR="005B277A">
        <w:rPr>
          <w:rFonts w:ascii="Times New Roman" w:hAnsi="Times New Roman"/>
          <w:sz w:val="24"/>
          <w:szCs w:val="24"/>
        </w:rPr>
        <w:t xml:space="preserve"> &amp; </w:t>
      </w:r>
      <w:proofErr w:type="spellStart"/>
      <w:r w:rsidR="00F80DEC">
        <w:rPr>
          <w:rFonts w:ascii="Times New Roman" w:hAnsi="Times New Roman"/>
          <w:sz w:val="24"/>
          <w:szCs w:val="24"/>
        </w:rPr>
        <w:t>Moreto</w:t>
      </w:r>
      <w:proofErr w:type="spellEnd"/>
      <w:r w:rsidR="00F80DEC">
        <w:rPr>
          <w:rFonts w:ascii="Times New Roman" w:hAnsi="Times New Roman"/>
          <w:sz w:val="24"/>
          <w:szCs w:val="24"/>
        </w:rPr>
        <w:t>, 2012).</w:t>
      </w:r>
    </w:p>
    <w:p w14:paraId="4D5CD6AA" w14:textId="77777777" w:rsidR="0018241C" w:rsidRDefault="0018241C" w:rsidP="00326D2D">
      <w:pPr>
        <w:pStyle w:val="fprlblast"/>
        <w:spacing w:after="0" w:line="480" w:lineRule="auto"/>
        <w:ind w:left="0" w:firstLine="720"/>
        <w:outlineLvl w:val="0"/>
        <w:rPr>
          <w:rFonts w:ascii="Times New Roman" w:hAnsi="Times New Roman"/>
          <w:sz w:val="24"/>
          <w:szCs w:val="24"/>
        </w:rPr>
      </w:pPr>
    </w:p>
    <w:p w14:paraId="3FF2C987" w14:textId="2CAEBC1F" w:rsidR="005713EC" w:rsidRDefault="0018241C" w:rsidP="00326D2D">
      <w:pPr>
        <w:pStyle w:val="fprlblast"/>
        <w:spacing w:after="0" w:line="480" w:lineRule="auto"/>
        <w:ind w:left="0" w:firstLine="720"/>
        <w:outlineLvl w:val="0"/>
        <w:rPr>
          <w:rFonts w:ascii="Times New Roman" w:hAnsi="Times New Roman"/>
          <w:noProof/>
          <w:sz w:val="24"/>
          <w:szCs w:val="24"/>
        </w:rPr>
      </w:pPr>
      <w:r>
        <w:rPr>
          <w:rFonts w:ascii="Times New Roman" w:hAnsi="Times New Roman"/>
          <w:sz w:val="24"/>
          <w:szCs w:val="24"/>
        </w:rPr>
        <w:t>Videos are easier to remember and build the abili</w:t>
      </w:r>
      <w:r w:rsidR="005713EC">
        <w:rPr>
          <w:rFonts w:ascii="Times New Roman" w:hAnsi="Times New Roman"/>
          <w:sz w:val="24"/>
          <w:szCs w:val="24"/>
        </w:rPr>
        <w:t>ty to see concepts in real life</w:t>
      </w:r>
      <w:r w:rsidRPr="00016450">
        <w:rPr>
          <w:rFonts w:ascii="Times New Roman" w:hAnsi="Times New Roman"/>
          <w:sz w:val="24"/>
          <w:szCs w:val="24"/>
        </w:rPr>
        <w:t xml:space="preserve"> </w:t>
      </w:r>
      <w:r>
        <w:rPr>
          <w:rFonts w:ascii="Times New Roman" w:hAnsi="Times New Roman"/>
          <w:sz w:val="24"/>
          <w:szCs w:val="24"/>
        </w:rPr>
        <w:t>(</w:t>
      </w:r>
      <w:r>
        <w:rPr>
          <w:rFonts w:ascii="Times New Roman" w:hAnsi="Times New Roman"/>
          <w:noProof/>
          <w:sz w:val="24"/>
          <w:szCs w:val="24"/>
        </w:rPr>
        <w:t xml:space="preserve">Rajendran and Andrew, </w:t>
      </w:r>
      <w:r w:rsidRPr="00016450">
        <w:rPr>
          <w:rFonts w:ascii="Times New Roman" w:hAnsi="Times New Roman"/>
          <w:noProof/>
          <w:sz w:val="24"/>
          <w:szCs w:val="24"/>
        </w:rPr>
        <w:t>2014</w:t>
      </w:r>
      <w:r>
        <w:rPr>
          <w:rFonts w:ascii="Times New Roman" w:hAnsi="Times New Roman"/>
          <w:noProof/>
          <w:sz w:val="24"/>
          <w:szCs w:val="24"/>
        </w:rPr>
        <w:t>)</w:t>
      </w:r>
      <w:r w:rsidR="005713EC">
        <w:rPr>
          <w:rFonts w:ascii="Times New Roman" w:hAnsi="Times New Roman"/>
          <w:noProof/>
          <w:sz w:val="24"/>
          <w:szCs w:val="24"/>
        </w:rPr>
        <w:t xml:space="preserve">. Videos can also spark </w:t>
      </w:r>
      <w:r w:rsidR="00FB621B">
        <w:rPr>
          <w:rFonts w:ascii="Times New Roman" w:hAnsi="Times New Roman"/>
          <w:noProof/>
          <w:sz w:val="24"/>
          <w:szCs w:val="24"/>
        </w:rPr>
        <w:t xml:space="preserve">student </w:t>
      </w:r>
      <w:r w:rsidR="005713EC">
        <w:rPr>
          <w:rFonts w:ascii="Times New Roman" w:hAnsi="Times New Roman"/>
          <w:noProof/>
          <w:sz w:val="24"/>
          <w:szCs w:val="24"/>
        </w:rPr>
        <w:t>im</w:t>
      </w:r>
      <w:r w:rsidR="00FA4353">
        <w:rPr>
          <w:rFonts w:ascii="Times New Roman" w:hAnsi="Times New Roman"/>
          <w:noProof/>
          <w:sz w:val="24"/>
          <w:szCs w:val="24"/>
        </w:rPr>
        <w:t>a</w:t>
      </w:r>
      <w:r w:rsidR="005713EC">
        <w:rPr>
          <w:rFonts w:ascii="Times New Roman" w:hAnsi="Times New Roman"/>
          <w:noProof/>
          <w:sz w:val="24"/>
          <w:szCs w:val="24"/>
        </w:rPr>
        <w:t xml:space="preserve">ginations (Edwards et al., </w:t>
      </w:r>
      <w:r w:rsidR="005713EC" w:rsidRPr="00016450">
        <w:rPr>
          <w:rFonts w:ascii="Times New Roman" w:hAnsi="Times New Roman"/>
          <w:noProof/>
          <w:sz w:val="24"/>
          <w:szCs w:val="24"/>
        </w:rPr>
        <w:t>2015</w:t>
      </w:r>
      <w:r w:rsidR="005713EC">
        <w:rPr>
          <w:rFonts w:ascii="Times New Roman" w:hAnsi="Times New Roman"/>
          <w:noProof/>
          <w:sz w:val="24"/>
          <w:szCs w:val="24"/>
        </w:rPr>
        <w:t>)</w:t>
      </w:r>
      <w:r w:rsidR="00A47AA2">
        <w:rPr>
          <w:rFonts w:ascii="Times New Roman" w:hAnsi="Times New Roman"/>
          <w:noProof/>
          <w:sz w:val="24"/>
          <w:szCs w:val="24"/>
        </w:rPr>
        <w:t xml:space="preserve"> and activate emotions</w:t>
      </w:r>
      <w:r w:rsidR="00B57E49">
        <w:rPr>
          <w:rFonts w:ascii="Times New Roman" w:hAnsi="Times New Roman"/>
          <w:noProof/>
          <w:sz w:val="24"/>
          <w:szCs w:val="24"/>
        </w:rPr>
        <w:t xml:space="preserve"> </w:t>
      </w:r>
      <w:r w:rsidR="00A47AA2" w:rsidRPr="00B57E49">
        <w:rPr>
          <w:rFonts w:ascii="Times New Roman" w:hAnsi="Times New Roman"/>
          <w:noProof/>
          <w:sz w:val="24"/>
          <w:szCs w:val="24"/>
        </w:rPr>
        <w:t>(</w:t>
      </w:r>
      <w:r w:rsidR="004E6901" w:rsidRPr="004E6901">
        <w:rPr>
          <w:rFonts w:ascii="Times New Roman" w:hAnsi="Times New Roman"/>
          <w:noProof/>
          <w:sz w:val="24"/>
          <w:szCs w:val="24"/>
        </w:rPr>
        <w:t>Blasco</w:t>
      </w:r>
      <w:r w:rsidR="00A47AA2" w:rsidRPr="00B57E49">
        <w:rPr>
          <w:rFonts w:ascii="Times New Roman" w:hAnsi="Times New Roman"/>
          <w:noProof/>
          <w:sz w:val="24"/>
          <w:szCs w:val="24"/>
        </w:rPr>
        <w:t xml:space="preserve"> </w:t>
      </w:r>
      <w:r w:rsidR="004E6901">
        <w:rPr>
          <w:rFonts w:ascii="Times New Roman" w:hAnsi="Times New Roman"/>
          <w:noProof/>
          <w:sz w:val="24"/>
          <w:szCs w:val="24"/>
        </w:rPr>
        <w:t>et al., 2015</w:t>
      </w:r>
      <w:r w:rsidR="00A47AA2" w:rsidRPr="00B57E49">
        <w:rPr>
          <w:rFonts w:ascii="Times New Roman" w:hAnsi="Times New Roman"/>
          <w:noProof/>
          <w:sz w:val="24"/>
          <w:szCs w:val="24"/>
        </w:rPr>
        <w:t>)</w:t>
      </w:r>
      <w:r w:rsidR="00A47AA2">
        <w:rPr>
          <w:rFonts w:ascii="Times New Roman" w:hAnsi="Times New Roman"/>
          <w:noProof/>
          <w:sz w:val="24"/>
          <w:szCs w:val="24"/>
        </w:rPr>
        <w:t xml:space="preserve"> that will make the concepts strongly attach to their knowledge base</w:t>
      </w:r>
      <w:r w:rsidR="005713EC">
        <w:rPr>
          <w:rFonts w:ascii="Times New Roman" w:hAnsi="Times New Roman"/>
          <w:noProof/>
          <w:sz w:val="24"/>
          <w:szCs w:val="24"/>
        </w:rPr>
        <w:t xml:space="preserve">. </w:t>
      </w:r>
    </w:p>
    <w:p w14:paraId="497AACEC" w14:textId="77777777" w:rsidR="005713EC" w:rsidRDefault="005713EC" w:rsidP="00326D2D">
      <w:pPr>
        <w:pStyle w:val="fprlblast"/>
        <w:spacing w:after="0" w:line="480" w:lineRule="auto"/>
        <w:ind w:left="0" w:firstLine="720"/>
        <w:outlineLvl w:val="0"/>
        <w:rPr>
          <w:rFonts w:ascii="Times New Roman" w:hAnsi="Times New Roman"/>
          <w:noProof/>
          <w:sz w:val="24"/>
          <w:szCs w:val="24"/>
        </w:rPr>
      </w:pPr>
    </w:p>
    <w:p w14:paraId="1B6AC496" w14:textId="77777777" w:rsidR="00A47AA2" w:rsidRDefault="005713EC" w:rsidP="00326D2D">
      <w:pPr>
        <w:pStyle w:val="fprlblast"/>
        <w:spacing w:after="0" w:line="480" w:lineRule="auto"/>
        <w:ind w:left="0" w:firstLine="720"/>
        <w:outlineLvl w:val="0"/>
        <w:rPr>
          <w:rFonts w:ascii="Times New Roman" w:hAnsi="Times New Roman"/>
          <w:noProof/>
          <w:sz w:val="24"/>
          <w:szCs w:val="24"/>
        </w:rPr>
      </w:pPr>
      <w:r>
        <w:rPr>
          <w:rFonts w:ascii="Times New Roman" w:hAnsi="Times New Roman"/>
          <w:noProof/>
          <w:sz w:val="24"/>
          <w:szCs w:val="24"/>
        </w:rPr>
        <w:t xml:space="preserve">We use videos in a variety of contexts, sometimes before a concept is introduced, sometimes afterwards. Some authors find either approach effective (Champoux, </w:t>
      </w:r>
      <w:r w:rsidRPr="00016450">
        <w:rPr>
          <w:rFonts w:ascii="Times New Roman" w:hAnsi="Times New Roman"/>
          <w:noProof/>
          <w:sz w:val="24"/>
          <w:szCs w:val="24"/>
        </w:rPr>
        <w:t>1999</w:t>
      </w:r>
      <w:r>
        <w:rPr>
          <w:rFonts w:ascii="Times New Roman" w:hAnsi="Times New Roman"/>
          <w:noProof/>
          <w:sz w:val="24"/>
          <w:szCs w:val="24"/>
        </w:rPr>
        <w:t xml:space="preserve">), others conclude that the video should follow the concept (Rajendran and Andrew, </w:t>
      </w:r>
      <w:r w:rsidRPr="00016450">
        <w:rPr>
          <w:rFonts w:ascii="Times New Roman" w:hAnsi="Times New Roman"/>
          <w:noProof/>
          <w:sz w:val="24"/>
          <w:szCs w:val="24"/>
        </w:rPr>
        <w:t>2014</w:t>
      </w:r>
      <w:r>
        <w:rPr>
          <w:rFonts w:ascii="Times New Roman" w:hAnsi="Times New Roman"/>
          <w:noProof/>
          <w:sz w:val="24"/>
          <w:szCs w:val="24"/>
        </w:rPr>
        <w:t xml:space="preserve">). </w:t>
      </w:r>
    </w:p>
    <w:p w14:paraId="485F9409" w14:textId="77777777" w:rsidR="00A47AA2" w:rsidRDefault="00A47AA2" w:rsidP="00326D2D">
      <w:pPr>
        <w:pStyle w:val="fprlblast"/>
        <w:spacing w:after="0" w:line="480" w:lineRule="auto"/>
        <w:ind w:left="0" w:firstLine="720"/>
        <w:outlineLvl w:val="0"/>
        <w:rPr>
          <w:rFonts w:ascii="Times New Roman" w:hAnsi="Times New Roman"/>
          <w:noProof/>
          <w:sz w:val="24"/>
          <w:szCs w:val="24"/>
        </w:rPr>
      </w:pPr>
    </w:p>
    <w:p w14:paraId="13ECDB05" w14:textId="1263F883" w:rsidR="00145EA7" w:rsidRPr="005713EC" w:rsidRDefault="00A47AA2" w:rsidP="00326D2D">
      <w:pPr>
        <w:pStyle w:val="fprlblast"/>
        <w:spacing w:after="0" w:line="480" w:lineRule="auto"/>
        <w:ind w:left="0" w:firstLine="720"/>
        <w:outlineLvl w:val="0"/>
        <w:rPr>
          <w:rFonts w:ascii="Times New Roman" w:hAnsi="Times New Roman"/>
          <w:noProof/>
          <w:sz w:val="24"/>
          <w:szCs w:val="24"/>
        </w:rPr>
      </w:pPr>
      <w:r>
        <w:rPr>
          <w:rFonts w:ascii="Times New Roman" w:hAnsi="Times New Roman"/>
          <w:noProof/>
          <w:sz w:val="24"/>
          <w:szCs w:val="24"/>
        </w:rPr>
        <w:t xml:space="preserve">Some authors recommend the use of several clips in rapid succession to give the concept a stronger emotional intensity and to match how the students tend to consume their media </w:t>
      </w:r>
      <w:r w:rsidR="004E6901" w:rsidRPr="00B57E49">
        <w:rPr>
          <w:rFonts w:ascii="Times New Roman" w:hAnsi="Times New Roman"/>
          <w:noProof/>
          <w:sz w:val="24"/>
          <w:szCs w:val="24"/>
        </w:rPr>
        <w:t>(</w:t>
      </w:r>
      <w:r w:rsidR="004E6901" w:rsidRPr="004E6901">
        <w:rPr>
          <w:rFonts w:ascii="Times New Roman" w:hAnsi="Times New Roman"/>
          <w:noProof/>
          <w:sz w:val="24"/>
          <w:szCs w:val="24"/>
        </w:rPr>
        <w:t>Blasco</w:t>
      </w:r>
      <w:r w:rsidR="004E6901" w:rsidRPr="00B57E49">
        <w:rPr>
          <w:rFonts w:ascii="Times New Roman" w:hAnsi="Times New Roman"/>
          <w:noProof/>
          <w:sz w:val="24"/>
          <w:szCs w:val="24"/>
        </w:rPr>
        <w:t xml:space="preserve"> </w:t>
      </w:r>
      <w:r w:rsidR="004E6901">
        <w:rPr>
          <w:rFonts w:ascii="Times New Roman" w:hAnsi="Times New Roman"/>
          <w:noProof/>
          <w:sz w:val="24"/>
          <w:szCs w:val="24"/>
        </w:rPr>
        <w:t>et al., 2015</w:t>
      </w:r>
      <w:r w:rsidR="004E6901" w:rsidRPr="00B57E49">
        <w:rPr>
          <w:rFonts w:ascii="Times New Roman" w:hAnsi="Times New Roman"/>
          <w:noProof/>
          <w:sz w:val="24"/>
          <w:szCs w:val="24"/>
        </w:rPr>
        <w:t>)</w:t>
      </w:r>
      <w:r w:rsidRPr="004E6901">
        <w:rPr>
          <w:rFonts w:ascii="Times New Roman" w:hAnsi="Times New Roman"/>
          <w:noProof/>
          <w:sz w:val="24"/>
          <w:szCs w:val="24"/>
        </w:rPr>
        <w:t>.</w:t>
      </w:r>
      <w:r>
        <w:rPr>
          <w:rFonts w:ascii="Times New Roman" w:hAnsi="Times New Roman"/>
          <w:noProof/>
          <w:sz w:val="24"/>
          <w:szCs w:val="24"/>
        </w:rPr>
        <w:t xml:space="preserve"> While this seems like an interesting idea it is a challenge to find a variety of clips on the same subject, but our video library can be a great starting point. </w:t>
      </w:r>
    </w:p>
    <w:p w14:paraId="009B1182" w14:textId="77777777" w:rsidR="00893696" w:rsidRPr="009369B6" w:rsidRDefault="00893696" w:rsidP="00326D2D">
      <w:pPr>
        <w:pStyle w:val="ListParagraph"/>
        <w:spacing w:after="0" w:line="480" w:lineRule="auto"/>
        <w:ind w:left="360" w:firstLine="720"/>
        <w:rPr>
          <w:rFonts w:ascii="Times New Roman" w:hAnsi="Times New Roman"/>
          <w:sz w:val="24"/>
          <w:szCs w:val="24"/>
        </w:rPr>
      </w:pPr>
    </w:p>
    <w:p w14:paraId="57FB4EAA" w14:textId="77777777" w:rsidR="00893696" w:rsidRDefault="00893696" w:rsidP="00326D2D">
      <w:pPr>
        <w:pStyle w:val="ListParagraph"/>
        <w:spacing w:after="0" w:line="480" w:lineRule="auto"/>
        <w:ind w:left="0" w:firstLine="720"/>
        <w:rPr>
          <w:rFonts w:ascii="Times New Roman" w:hAnsi="Times New Roman"/>
          <w:sz w:val="24"/>
          <w:szCs w:val="24"/>
        </w:rPr>
      </w:pPr>
      <w:r w:rsidRPr="009369B6">
        <w:rPr>
          <w:rFonts w:ascii="Times New Roman" w:hAnsi="Times New Roman"/>
          <w:sz w:val="24"/>
          <w:szCs w:val="24"/>
        </w:rPr>
        <w:t xml:space="preserve">From an instructional perspective, however, the larger question is how the potential of video can be harnessed to achieve learning outcomes.  In 1988, the authors of this proposal presented an OBTC session whereby they showcased their discovery of several compelling film clips and how they were using those clips in their classes.  </w:t>
      </w:r>
    </w:p>
    <w:p w14:paraId="3B4B0A60" w14:textId="77777777" w:rsidR="005713EC" w:rsidRPr="009369B6" w:rsidRDefault="005713EC" w:rsidP="00326D2D">
      <w:pPr>
        <w:pStyle w:val="ListParagraph"/>
        <w:spacing w:after="0" w:line="480" w:lineRule="auto"/>
        <w:ind w:left="0" w:firstLine="720"/>
        <w:rPr>
          <w:rFonts w:ascii="Times New Roman" w:hAnsi="Times New Roman"/>
          <w:sz w:val="24"/>
          <w:szCs w:val="24"/>
        </w:rPr>
      </w:pPr>
    </w:p>
    <w:p w14:paraId="5F05B091" w14:textId="2127A883" w:rsidR="00893696" w:rsidRDefault="00893696" w:rsidP="00326D2D">
      <w:pPr>
        <w:pStyle w:val="ListParagraph"/>
        <w:spacing w:after="0" w:line="480" w:lineRule="auto"/>
        <w:ind w:left="0" w:firstLine="720"/>
        <w:rPr>
          <w:rFonts w:ascii="Times New Roman" w:hAnsi="Times New Roman"/>
          <w:sz w:val="24"/>
          <w:szCs w:val="24"/>
        </w:rPr>
      </w:pPr>
      <w:r w:rsidRPr="009369B6">
        <w:rPr>
          <w:rFonts w:ascii="Times New Roman" w:hAnsi="Times New Roman"/>
          <w:sz w:val="24"/>
          <w:szCs w:val="24"/>
        </w:rPr>
        <w:t>That session helped spawn a small band of OBTC</w:t>
      </w:r>
      <w:r w:rsidR="0087553C">
        <w:rPr>
          <w:rFonts w:ascii="Times New Roman" w:hAnsi="Times New Roman"/>
          <w:sz w:val="24"/>
          <w:szCs w:val="24"/>
        </w:rPr>
        <w:t xml:space="preserve"> (now MOBTC)</w:t>
      </w:r>
      <w:r w:rsidRPr="009369B6">
        <w:rPr>
          <w:rFonts w:ascii="Times New Roman" w:hAnsi="Times New Roman"/>
          <w:sz w:val="24"/>
          <w:szCs w:val="24"/>
        </w:rPr>
        <w:t xml:space="preserve"> “</w:t>
      </w:r>
      <w:proofErr w:type="spellStart"/>
      <w:r w:rsidRPr="009369B6">
        <w:rPr>
          <w:rFonts w:ascii="Times New Roman" w:hAnsi="Times New Roman"/>
          <w:sz w:val="24"/>
          <w:szCs w:val="24"/>
        </w:rPr>
        <w:t>filmies</w:t>
      </w:r>
      <w:proofErr w:type="spellEnd"/>
      <w:r w:rsidRPr="009369B6">
        <w:rPr>
          <w:rFonts w:ascii="Times New Roman" w:hAnsi="Times New Roman"/>
          <w:sz w:val="24"/>
          <w:szCs w:val="24"/>
        </w:rPr>
        <w:t xml:space="preserve">” who would regularly discover and share great clips and relish an annual </w:t>
      </w:r>
      <w:r w:rsidR="0087553C">
        <w:rPr>
          <w:rFonts w:ascii="Times New Roman" w:hAnsi="Times New Roman"/>
          <w:sz w:val="24"/>
          <w:szCs w:val="24"/>
        </w:rPr>
        <w:t>M</w:t>
      </w:r>
      <w:r w:rsidRPr="009369B6">
        <w:rPr>
          <w:rFonts w:ascii="Times New Roman" w:hAnsi="Times New Roman"/>
          <w:sz w:val="24"/>
          <w:szCs w:val="24"/>
        </w:rPr>
        <w:t xml:space="preserve">OBTC reunion with their like-minded colleagues.  </w:t>
      </w:r>
      <w:r w:rsidR="00326D2D">
        <w:rPr>
          <w:rFonts w:ascii="Times New Roman" w:hAnsi="Times New Roman"/>
          <w:sz w:val="24"/>
          <w:szCs w:val="24"/>
        </w:rPr>
        <w:t xml:space="preserve">Now, over </w:t>
      </w:r>
      <w:r w:rsidR="00EF3C6A">
        <w:rPr>
          <w:rFonts w:ascii="Times New Roman" w:hAnsi="Times New Roman"/>
          <w:sz w:val="24"/>
          <w:szCs w:val="24"/>
        </w:rPr>
        <w:t>thirty</w:t>
      </w:r>
      <w:r w:rsidRPr="009369B6">
        <w:rPr>
          <w:rFonts w:ascii="Times New Roman" w:hAnsi="Times New Roman"/>
          <w:sz w:val="24"/>
          <w:szCs w:val="24"/>
        </w:rPr>
        <w:t xml:space="preserve"> years later, th</w:t>
      </w:r>
      <w:r>
        <w:rPr>
          <w:rFonts w:ascii="Times New Roman" w:hAnsi="Times New Roman"/>
          <w:sz w:val="24"/>
          <w:szCs w:val="24"/>
        </w:rPr>
        <w:t xml:space="preserve">e revival of this annual </w:t>
      </w:r>
      <w:r w:rsidRPr="009369B6">
        <w:rPr>
          <w:rFonts w:ascii="Times New Roman" w:hAnsi="Times New Roman"/>
          <w:sz w:val="24"/>
          <w:szCs w:val="24"/>
        </w:rPr>
        <w:t>session is designed to re-visit the topic, report on lessons learned (</w:t>
      </w:r>
      <w:r>
        <w:rPr>
          <w:rFonts w:ascii="Times New Roman" w:hAnsi="Times New Roman"/>
          <w:sz w:val="24"/>
          <w:szCs w:val="24"/>
        </w:rPr>
        <w:t xml:space="preserve">new clips, sources and ways of using) and mostly to </w:t>
      </w:r>
      <w:r w:rsidRPr="009369B6">
        <w:rPr>
          <w:rFonts w:ascii="Times New Roman" w:hAnsi="Times New Roman"/>
          <w:sz w:val="24"/>
          <w:szCs w:val="24"/>
        </w:rPr>
        <w:t xml:space="preserve">re-energize a community of </w:t>
      </w:r>
      <w:proofErr w:type="spellStart"/>
      <w:r w:rsidR="0087553C">
        <w:rPr>
          <w:rFonts w:ascii="Times New Roman" w:hAnsi="Times New Roman"/>
          <w:sz w:val="24"/>
          <w:szCs w:val="24"/>
        </w:rPr>
        <w:t>M</w:t>
      </w:r>
      <w:r w:rsidRPr="009369B6">
        <w:rPr>
          <w:rFonts w:ascii="Times New Roman" w:hAnsi="Times New Roman"/>
          <w:sz w:val="24"/>
          <w:szCs w:val="24"/>
        </w:rPr>
        <w:t>OBTC’ers</w:t>
      </w:r>
      <w:proofErr w:type="spellEnd"/>
      <w:r w:rsidRPr="009369B6">
        <w:rPr>
          <w:rFonts w:ascii="Times New Roman" w:hAnsi="Times New Roman"/>
          <w:sz w:val="24"/>
          <w:szCs w:val="24"/>
        </w:rPr>
        <w:t xml:space="preserve"> passionate about the use of </w:t>
      </w:r>
      <w:r>
        <w:rPr>
          <w:rFonts w:ascii="Times New Roman" w:hAnsi="Times New Roman"/>
          <w:sz w:val="24"/>
          <w:szCs w:val="24"/>
        </w:rPr>
        <w:t xml:space="preserve">video </w:t>
      </w:r>
      <w:r w:rsidRPr="009369B6">
        <w:rPr>
          <w:rFonts w:ascii="Times New Roman" w:hAnsi="Times New Roman"/>
          <w:sz w:val="24"/>
          <w:szCs w:val="24"/>
        </w:rPr>
        <w:t xml:space="preserve">clips in the classroom. </w:t>
      </w:r>
      <w:r w:rsidR="00EF3C6A">
        <w:rPr>
          <w:rFonts w:ascii="Times New Roman" w:hAnsi="Times New Roman"/>
          <w:sz w:val="24"/>
          <w:szCs w:val="24"/>
        </w:rPr>
        <w:t>We find that videos do create an emotional connection while at the same time creating enough separation to allow to be critical of what is being shown providing the students and professors incredible learning opportunities with an effective debrief.</w:t>
      </w:r>
    </w:p>
    <w:p w14:paraId="6811773A" w14:textId="77777777" w:rsidR="00EF3C6A" w:rsidRDefault="00EF3C6A" w:rsidP="00326D2D">
      <w:pPr>
        <w:pStyle w:val="ListParagraph"/>
        <w:spacing w:after="0" w:line="480" w:lineRule="auto"/>
        <w:ind w:left="0" w:firstLine="720"/>
        <w:rPr>
          <w:rFonts w:ascii="Times New Roman" w:hAnsi="Times New Roman"/>
          <w:sz w:val="24"/>
          <w:szCs w:val="24"/>
        </w:rPr>
      </w:pPr>
    </w:p>
    <w:p w14:paraId="0117CA42" w14:textId="35EFFC2F" w:rsidR="00EF3C6A" w:rsidRPr="009369B6" w:rsidRDefault="00EF3C6A" w:rsidP="00326D2D">
      <w:pPr>
        <w:pStyle w:val="ListParagraph"/>
        <w:spacing w:after="0" w:line="480" w:lineRule="auto"/>
        <w:ind w:left="0" w:firstLine="720"/>
        <w:rPr>
          <w:rFonts w:ascii="Helvetica" w:hAnsi="Helvetica" w:cs="Arial"/>
        </w:rPr>
      </w:pPr>
      <w:r>
        <w:rPr>
          <w:rFonts w:ascii="Times New Roman" w:hAnsi="Times New Roman"/>
          <w:sz w:val="24"/>
          <w:szCs w:val="24"/>
        </w:rPr>
        <w:t>We are proud of the community we have created, at times teaching can feel solitary and the little interaction with other faculty tends to revolve around problem students. Having these opportunities to talk about methodology and content is invaluable.</w:t>
      </w:r>
    </w:p>
    <w:p w14:paraId="48D9DCEA" w14:textId="77777777" w:rsidR="005713EC" w:rsidRDefault="005713EC" w:rsidP="00326D2D">
      <w:pPr>
        <w:spacing w:line="480" w:lineRule="auto"/>
        <w:ind w:firstLine="720"/>
        <w:rPr>
          <w:rFonts w:ascii="Times New Roman" w:hAnsi="Times New Roman"/>
          <w:sz w:val="24"/>
          <w:szCs w:val="24"/>
        </w:rPr>
      </w:pPr>
    </w:p>
    <w:p w14:paraId="68FCE741" w14:textId="4E1B084F" w:rsidR="005713EC" w:rsidRDefault="005713EC" w:rsidP="00326D2D">
      <w:pPr>
        <w:spacing w:line="480" w:lineRule="auto"/>
        <w:ind w:firstLine="720"/>
        <w:rPr>
          <w:rFonts w:ascii="Times New Roman" w:hAnsi="Times New Roman"/>
          <w:sz w:val="24"/>
          <w:szCs w:val="24"/>
        </w:rPr>
      </w:pPr>
      <w:r>
        <w:rPr>
          <w:rFonts w:ascii="Times New Roman" w:hAnsi="Times New Roman"/>
          <w:sz w:val="24"/>
          <w:szCs w:val="24"/>
        </w:rPr>
        <w:t>Learning Objectives</w:t>
      </w:r>
    </w:p>
    <w:p w14:paraId="7E1A923E" w14:textId="4B92125C" w:rsidR="005713EC" w:rsidRDefault="005713EC" w:rsidP="00326D2D">
      <w:pPr>
        <w:spacing w:line="480" w:lineRule="auto"/>
        <w:ind w:firstLine="720"/>
        <w:rPr>
          <w:rFonts w:ascii="Times New Roman" w:hAnsi="Times New Roman"/>
          <w:sz w:val="24"/>
          <w:szCs w:val="24"/>
        </w:rPr>
      </w:pPr>
      <w:r>
        <w:rPr>
          <w:rFonts w:ascii="Times New Roman" w:hAnsi="Times New Roman"/>
          <w:sz w:val="24"/>
          <w:szCs w:val="24"/>
        </w:rPr>
        <w:t xml:space="preserve">The specific learning objectives will depend on the video chosen and the topic the instructor will want to highlight. </w:t>
      </w:r>
      <w:r w:rsidR="00FA4353">
        <w:rPr>
          <w:rFonts w:ascii="Times New Roman" w:hAnsi="Times New Roman"/>
          <w:sz w:val="24"/>
          <w:szCs w:val="24"/>
        </w:rPr>
        <w:t xml:space="preserve">One of the joys of the session the last few years has been to see the rich variety of very different video clips and associated lessons. </w:t>
      </w:r>
    </w:p>
    <w:p w14:paraId="35D90F00" w14:textId="77777777" w:rsidR="005713EC" w:rsidRDefault="005713EC" w:rsidP="00326D2D">
      <w:pPr>
        <w:spacing w:line="480" w:lineRule="auto"/>
        <w:ind w:firstLine="720"/>
        <w:rPr>
          <w:rFonts w:ascii="Times New Roman" w:hAnsi="Times New Roman"/>
          <w:sz w:val="24"/>
          <w:szCs w:val="24"/>
        </w:rPr>
      </w:pPr>
    </w:p>
    <w:p w14:paraId="0D20C1B7" w14:textId="6AAD0800" w:rsidR="005713EC" w:rsidRDefault="005713EC" w:rsidP="00326D2D">
      <w:pPr>
        <w:spacing w:line="480" w:lineRule="auto"/>
        <w:ind w:firstLine="720"/>
        <w:rPr>
          <w:rFonts w:ascii="Times New Roman" w:hAnsi="Times New Roman"/>
          <w:sz w:val="24"/>
          <w:szCs w:val="24"/>
        </w:rPr>
      </w:pPr>
      <w:r>
        <w:rPr>
          <w:rFonts w:ascii="Times New Roman" w:hAnsi="Times New Roman"/>
          <w:sz w:val="24"/>
          <w:szCs w:val="24"/>
        </w:rPr>
        <w:t>Session Description</w:t>
      </w:r>
    </w:p>
    <w:p w14:paraId="605ABD57" w14:textId="0B12841B" w:rsidR="005713EC" w:rsidRPr="00C97964" w:rsidRDefault="005713EC" w:rsidP="00326D2D">
      <w:pPr>
        <w:spacing w:after="0" w:line="480" w:lineRule="auto"/>
        <w:ind w:firstLine="720"/>
        <w:rPr>
          <w:rFonts w:ascii="Times New Roman" w:hAnsi="Times New Roman" w:cs="Calibri"/>
          <w:sz w:val="24"/>
          <w:szCs w:val="24"/>
        </w:rPr>
      </w:pPr>
      <w:r w:rsidRPr="00C97964">
        <w:rPr>
          <w:rFonts w:ascii="Times New Roman" w:hAnsi="Times New Roman" w:cs="Calibri"/>
          <w:sz w:val="24"/>
          <w:szCs w:val="24"/>
        </w:rPr>
        <w:t>Our session is overtly modele</w:t>
      </w:r>
      <w:r>
        <w:rPr>
          <w:rFonts w:ascii="Times New Roman" w:hAnsi="Times New Roman" w:cs="Calibri"/>
          <w:sz w:val="24"/>
          <w:szCs w:val="24"/>
        </w:rPr>
        <w:t>d after Rae Andre and colleague</w:t>
      </w:r>
      <w:r w:rsidRPr="00C97964">
        <w:rPr>
          <w:rFonts w:ascii="Times New Roman" w:hAnsi="Times New Roman" w:cs="Calibri"/>
          <w:sz w:val="24"/>
          <w:szCs w:val="24"/>
        </w:rPr>
        <w:t>s</w:t>
      </w:r>
      <w:r w:rsidR="00413D28">
        <w:rPr>
          <w:rFonts w:ascii="Times New Roman" w:hAnsi="Times New Roman" w:cs="Calibri"/>
          <w:sz w:val="24"/>
          <w:szCs w:val="24"/>
        </w:rPr>
        <w:t>’</w:t>
      </w:r>
      <w:r w:rsidRPr="00C97964">
        <w:rPr>
          <w:rFonts w:ascii="Times New Roman" w:hAnsi="Times New Roman" w:cs="Calibri"/>
          <w:sz w:val="24"/>
          <w:szCs w:val="24"/>
        </w:rPr>
        <w:t xml:space="preserve"> experiential-exercise-sharing session.  We will begin with a brief introduction of why and when video clips are formidable learning stimuli and what that evidence suggests regarding the most effective use of video in classroom contexts (5 minutes).  </w:t>
      </w:r>
    </w:p>
    <w:p w14:paraId="141E955D" w14:textId="77777777" w:rsidR="005713EC" w:rsidRPr="00C97964" w:rsidRDefault="005713EC" w:rsidP="00326D2D">
      <w:pPr>
        <w:pStyle w:val="ListParagraph"/>
        <w:spacing w:after="0" w:line="480" w:lineRule="auto"/>
        <w:ind w:left="360" w:firstLine="720"/>
        <w:rPr>
          <w:rFonts w:ascii="Times New Roman" w:hAnsi="Times New Roman" w:cs="Calibri"/>
          <w:sz w:val="24"/>
          <w:szCs w:val="24"/>
        </w:rPr>
      </w:pPr>
    </w:p>
    <w:p w14:paraId="7454D3B1" w14:textId="7BCFAC47" w:rsidR="005713EC" w:rsidRPr="00C97964" w:rsidRDefault="005713EC" w:rsidP="00326D2D">
      <w:pPr>
        <w:spacing w:after="0" w:line="480" w:lineRule="auto"/>
        <w:ind w:firstLine="720"/>
        <w:rPr>
          <w:rFonts w:ascii="Times New Roman" w:hAnsi="Times New Roman" w:cs="Calibri"/>
          <w:sz w:val="24"/>
          <w:szCs w:val="24"/>
        </w:rPr>
      </w:pPr>
      <w:r w:rsidRPr="00C97964">
        <w:rPr>
          <w:rFonts w:ascii="Times New Roman" w:hAnsi="Times New Roman" w:cs="Calibri"/>
          <w:sz w:val="24"/>
          <w:szCs w:val="24"/>
        </w:rPr>
        <w:t>We will then quickly transition to showing our own recent favorite clips and inviting discussion of how we use those clips in ou</w:t>
      </w:r>
      <w:r>
        <w:rPr>
          <w:rFonts w:ascii="Times New Roman" w:hAnsi="Times New Roman" w:cs="Calibri"/>
          <w:sz w:val="24"/>
          <w:szCs w:val="24"/>
        </w:rPr>
        <w:t>r classes today (25 minutes).</w:t>
      </w:r>
    </w:p>
    <w:p w14:paraId="754A355E" w14:textId="77777777" w:rsidR="005713EC" w:rsidRPr="00C97964" w:rsidRDefault="005713EC" w:rsidP="00326D2D">
      <w:pPr>
        <w:pStyle w:val="ListParagraph"/>
        <w:spacing w:after="0" w:line="480" w:lineRule="auto"/>
        <w:ind w:left="360" w:firstLine="720"/>
        <w:rPr>
          <w:rFonts w:ascii="Times New Roman" w:hAnsi="Times New Roman" w:cs="Calibri"/>
          <w:sz w:val="24"/>
          <w:szCs w:val="24"/>
        </w:rPr>
      </w:pPr>
    </w:p>
    <w:p w14:paraId="0CF6CECF" w14:textId="1D33827D" w:rsidR="008D6767" w:rsidRDefault="005713EC" w:rsidP="00326D2D">
      <w:pPr>
        <w:spacing w:after="0" w:line="480" w:lineRule="auto"/>
        <w:ind w:firstLine="720"/>
        <w:rPr>
          <w:rFonts w:ascii="Times New Roman" w:hAnsi="Times New Roman" w:cs="Calibri"/>
          <w:sz w:val="24"/>
          <w:szCs w:val="24"/>
        </w:rPr>
      </w:pPr>
      <w:r w:rsidRPr="00C97964">
        <w:rPr>
          <w:rFonts w:ascii="Times New Roman" w:hAnsi="Times New Roman" w:cs="Calibri"/>
          <w:sz w:val="24"/>
          <w:szCs w:val="24"/>
        </w:rPr>
        <w:t>Third, as noted above</w:t>
      </w:r>
      <w:r>
        <w:rPr>
          <w:rFonts w:ascii="Times New Roman" w:hAnsi="Times New Roman" w:cs="Calibri"/>
          <w:sz w:val="24"/>
          <w:szCs w:val="24"/>
        </w:rPr>
        <w:t>,</w:t>
      </w:r>
      <w:r w:rsidRPr="00C97964">
        <w:rPr>
          <w:rFonts w:ascii="Times New Roman" w:hAnsi="Times New Roman" w:cs="Calibri"/>
          <w:sz w:val="24"/>
          <w:szCs w:val="24"/>
        </w:rPr>
        <w:t xml:space="preserve"> we plan to energize a community of </w:t>
      </w:r>
      <w:r w:rsidR="0087553C">
        <w:rPr>
          <w:rFonts w:ascii="Times New Roman" w:hAnsi="Times New Roman" w:cs="Calibri"/>
          <w:sz w:val="24"/>
          <w:szCs w:val="24"/>
        </w:rPr>
        <w:t>M</w:t>
      </w:r>
      <w:r w:rsidRPr="00C97964">
        <w:rPr>
          <w:rFonts w:ascii="Times New Roman" w:hAnsi="Times New Roman" w:cs="Calibri"/>
          <w:sz w:val="24"/>
          <w:szCs w:val="24"/>
        </w:rPr>
        <w:t xml:space="preserve">OBTC participants around the topic of video use in the contemporary </w:t>
      </w:r>
      <w:r w:rsidR="0087553C">
        <w:rPr>
          <w:rFonts w:ascii="Times New Roman" w:hAnsi="Times New Roman" w:cs="Calibri"/>
          <w:sz w:val="24"/>
          <w:szCs w:val="24"/>
        </w:rPr>
        <w:t>management/</w:t>
      </w:r>
      <w:r w:rsidRPr="00C97964">
        <w:rPr>
          <w:rFonts w:ascii="Times New Roman" w:hAnsi="Times New Roman" w:cs="Calibri"/>
          <w:sz w:val="24"/>
          <w:szCs w:val="24"/>
        </w:rPr>
        <w:t>OB classroom.  Toward that end, we will invite</w:t>
      </w:r>
      <w:r>
        <w:rPr>
          <w:rFonts w:ascii="Times New Roman" w:hAnsi="Times New Roman" w:cs="Calibri"/>
          <w:sz w:val="24"/>
          <w:szCs w:val="24"/>
        </w:rPr>
        <w:t xml:space="preserve"> </w:t>
      </w:r>
      <w:r w:rsidRPr="00C97964">
        <w:rPr>
          <w:rFonts w:ascii="Times New Roman" w:hAnsi="Times New Roman" w:cs="Calibri"/>
          <w:sz w:val="24"/>
          <w:szCs w:val="24"/>
        </w:rPr>
        <w:t xml:space="preserve">participants to briefly share their own favorite clips and how they use those clips to achieve outcomes.  Our hope is that the group can sustain beyond the conference, share clips and experiences throughout the year, and re-unite each year at </w:t>
      </w:r>
      <w:r w:rsidR="0087553C">
        <w:rPr>
          <w:rFonts w:ascii="Times New Roman" w:hAnsi="Times New Roman" w:cs="Calibri"/>
          <w:sz w:val="24"/>
          <w:szCs w:val="24"/>
        </w:rPr>
        <w:t>M</w:t>
      </w:r>
      <w:r w:rsidRPr="00C97964">
        <w:rPr>
          <w:rFonts w:ascii="Times New Roman" w:hAnsi="Times New Roman" w:cs="Calibri"/>
          <w:sz w:val="24"/>
          <w:szCs w:val="24"/>
        </w:rPr>
        <w:t xml:space="preserve">OBTC (30 or </w:t>
      </w:r>
      <w:r w:rsidR="005206D1">
        <w:rPr>
          <w:rFonts w:ascii="Times New Roman" w:hAnsi="Times New Roman" w:cs="Calibri"/>
          <w:sz w:val="24"/>
          <w:szCs w:val="24"/>
        </w:rPr>
        <w:t>45</w:t>
      </w:r>
      <w:r w:rsidRPr="00C97964">
        <w:rPr>
          <w:rFonts w:ascii="Times New Roman" w:hAnsi="Times New Roman" w:cs="Calibri"/>
          <w:sz w:val="24"/>
          <w:szCs w:val="24"/>
        </w:rPr>
        <w:t xml:space="preserve"> minutes pending whether assigned a 60 or </w:t>
      </w:r>
      <w:r w:rsidR="005206D1">
        <w:rPr>
          <w:rFonts w:ascii="Times New Roman" w:hAnsi="Times New Roman" w:cs="Calibri"/>
          <w:sz w:val="24"/>
          <w:szCs w:val="24"/>
        </w:rPr>
        <w:t>75</w:t>
      </w:r>
      <w:r w:rsidRPr="00C97964">
        <w:rPr>
          <w:rFonts w:ascii="Times New Roman" w:hAnsi="Times New Roman" w:cs="Calibri"/>
          <w:sz w:val="24"/>
          <w:szCs w:val="24"/>
        </w:rPr>
        <w:t xml:space="preserve"> minute block).</w:t>
      </w:r>
    </w:p>
    <w:p w14:paraId="7E867B32" w14:textId="08311A1D" w:rsidR="00326D2D" w:rsidRDefault="00326D2D">
      <w:pPr>
        <w:spacing w:after="0" w:line="240" w:lineRule="auto"/>
        <w:rPr>
          <w:rFonts w:ascii="Times New Roman" w:hAnsi="Times New Roman" w:cs="Calibri"/>
          <w:sz w:val="24"/>
          <w:szCs w:val="24"/>
        </w:rPr>
      </w:pPr>
      <w:r>
        <w:rPr>
          <w:rFonts w:ascii="Times New Roman" w:hAnsi="Times New Roman" w:cs="Calibri"/>
          <w:sz w:val="24"/>
          <w:szCs w:val="24"/>
        </w:rPr>
        <w:br w:type="page"/>
      </w:r>
    </w:p>
    <w:p w14:paraId="5EC38235" w14:textId="43FEDE1B" w:rsidR="00326D2D" w:rsidRDefault="00326D2D" w:rsidP="00326D2D">
      <w:pPr>
        <w:spacing w:after="0" w:line="480" w:lineRule="auto"/>
        <w:rPr>
          <w:rFonts w:ascii="Times New Roman" w:hAnsi="Times New Roman"/>
          <w:sz w:val="24"/>
          <w:szCs w:val="24"/>
        </w:rPr>
      </w:pPr>
      <w:r>
        <w:rPr>
          <w:rFonts w:ascii="Times New Roman" w:hAnsi="Times New Roman"/>
          <w:sz w:val="24"/>
          <w:szCs w:val="24"/>
        </w:rPr>
        <w:lastRenderedPageBreak/>
        <w:t>References</w:t>
      </w:r>
    </w:p>
    <w:p w14:paraId="68EDA711" w14:textId="2361D739" w:rsidR="00F80DEC" w:rsidRDefault="00F80DEC" w:rsidP="00F80DEC">
      <w:pPr>
        <w:pStyle w:val="NormalWeb"/>
        <w:spacing w:line="480" w:lineRule="auto"/>
        <w:ind w:left="720" w:hanging="720"/>
      </w:pPr>
      <w:r>
        <w:rPr>
          <w:noProof/>
        </w:rPr>
        <w:t xml:space="preserve">Blasco, P. G.; Moreto, G. (2012). </w:t>
      </w:r>
      <w:r w:rsidRPr="00F80DEC">
        <w:rPr>
          <w:rFonts w:ascii="TimesNewRomanPSMT" w:hAnsi="TimesNewRomanPSMT"/>
        </w:rPr>
        <w:t>Teaching Empathy through Movies: Reaching Learners’ Affective Domain in Medical Education</w:t>
      </w:r>
      <w:r>
        <w:rPr>
          <w:rFonts w:ascii="TimesNewRomanPSMT" w:hAnsi="TimesNewRomanPSMT"/>
        </w:rPr>
        <w:t xml:space="preserve">. </w:t>
      </w:r>
      <w:r>
        <w:rPr>
          <w:rFonts w:ascii="TimesNewRomanPSMT" w:hAnsi="TimesNewRomanPSMT"/>
          <w:i/>
        </w:rPr>
        <w:t xml:space="preserve"> Journal of Education and Learning, </w:t>
      </w:r>
      <w:r>
        <w:rPr>
          <w:rFonts w:ascii="TimesNewRomanPSMT" w:hAnsi="TimesNewRomanPSMT"/>
        </w:rPr>
        <w:t>1 (1), 22-34.</w:t>
      </w:r>
      <w:r w:rsidRPr="00F80DEC">
        <w:rPr>
          <w:rFonts w:ascii="TimesNewRomanPSMT" w:hAnsi="TimesNewRomanPSMT"/>
        </w:rPr>
        <w:t xml:space="preserve"> </w:t>
      </w:r>
    </w:p>
    <w:p w14:paraId="6CACB5DB" w14:textId="2A243E8E" w:rsidR="00EF3C6A" w:rsidRDefault="00EF3C6A" w:rsidP="00B57E49">
      <w:pPr>
        <w:pStyle w:val="NormalWeb"/>
        <w:spacing w:line="480" w:lineRule="auto"/>
        <w:ind w:left="720" w:hanging="720"/>
      </w:pPr>
      <w:r>
        <w:rPr>
          <w:noProof/>
        </w:rPr>
        <w:t>Blasco, P. G.; Moreto</w:t>
      </w:r>
      <w:r w:rsidR="00B57E49">
        <w:rPr>
          <w:noProof/>
        </w:rPr>
        <w:t>, G.; Blasco, M. G.; Le</w:t>
      </w:r>
      <w:r w:rsidR="009958C3">
        <w:rPr>
          <w:noProof/>
        </w:rPr>
        <w:t xml:space="preserve">vitas. M. R.; Janaudi, M. A. (2015). </w:t>
      </w:r>
      <w:r w:rsidR="009958C3" w:rsidRPr="009958C3">
        <w:t>Education through Movies: Improving teaching skills and fostering reflection among students and teachers.</w:t>
      </w:r>
      <w:r w:rsidR="009958C3">
        <w:rPr>
          <w:rFonts w:ascii="518072E3d36Arial" w:hAnsi="518072E3d36Arial"/>
          <w:sz w:val="22"/>
          <w:szCs w:val="22"/>
        </w:rPr>
        <w:t xml:space="preserve"> </w:t>
      </w:r>
      <w:r w:rsidR="009958C3">
        <w:rPr>
          <w:rFonts w:ascii="518072E3d36Arial" w:hAnsi="518072E3d36Arial"/>
          <w:i/>
          <w:sz w:val="22"/>
          <w:szCs w:val="22"/>
        </w:rPr>
        <w:t xml:space="preserve">Journal of </w:t>
      </w:r>
      <w:r w:rsidR="006926DC">
        <w:rPr>
          <w:rFonts w:ascii="518072E3d36Arial" w:hAnsi="518072E3d36Arial"/>
          <w:i/>
          <w:sz w:val="22"/>
          <w:szCs w:val="22"/>
        </w:rPr>
        <w:t xml:space="preserve">Learning Through the Arts, </w:t>
      </w:r>
      <w:r w:rsidR="006926DC">
        <w:rPr>
          <w:rFonts w:ascii="518072E3d36Arial" w:hAnsi="518072E3d36Arial"/>
          <w:sz w:val="22"/>
          <w:szCs w:val="22"/>
        </w:rPr>
        <w:t>11(1), p 1-16</w:t>
      </w:r>
      <w:r w:rsidR="00B57E49">
        <w:rPr>
          <w:rFonts w:ascii="518072E3d36Arial" w:hAnsi="518072E3d36Arial"/>
          <w:sz w:val="22"/>
          <w:szCs w:val="22"/>
        </w:rPr>
        <w:t>.</w:t>
      </w:r>
    </w:p>
    <w:p w14:paraId="0BB135C8"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Champoux, J. E. (1999). Film as a Teaching Resource. </w:t>
      </w:r>
      <w:r w:rsidRPr="00016450">
        <w:rPr>
          <w:i/>
          <w:noProof/>
          <w:szCs w:val="24"/>
        </w:rPr>
        <w:t>Journal of Management Inquiry, 8</w:t>
      </w:r>
      <w:r w:rsidRPr="00016450">
        <w:rPr>
          <w:noProof/>
          <w:szCs w:val="24"/>
        </w:rPr>
        <w:t xml:space="preserve">(2), 206-217. </w:t>
      </w:r>
    </w:p>
    <w:p w14:paraId="2868DE73"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Champoux, J. E. (2001). Animated Films as a Teaching Resource. </w:t>
      </w:r>
      <w:r w:rsidRPr="00016450">
        <w:rPr>
          <w:i/>
          <w:noProof/>
          <w:szCs w:val="24"/>
        </w:rPr>
        <w:t>Journal of Management Education, 25</w:t>
      </w:r>
      <w:r w:rsidRPr="00016450">
        <w:rPr>
          <w:noProof/>
          <w:szCs w:val="24"/>
        </w:rPr>
        <w:t xml:space="preserve">(1), 79-100. </w:t>
      </w:r>
    </w:p>
    <w:p w14:paraId="2FBDC400"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Edwards, G., Schedlitzki, D., Ward, J., &amp; Wood, M. (2015). Exploring Critical Perspectives of Toxic and Bad Leadership Through Film. </w:t>
      </w:r>
      <w:r w:rsidRPr="00016450">
        <w:rPr>
          <w:i/>
          <w:noProof/>
          <w:szCs w:val="24"/>
        </w:rPr>
        <w:t>Advances in Developing Human Resources, 17</w:t>
      </w:r>
      <w:r w:rsidRPr="00016450">
        <w:rPr>
          <w:noProof/>
          <w:szCs w:val="24"/>
        </w:rPr>
        <w:t>(3), 363-375. doi:10.1177/1523422315587903</w:t>
      </w:r>
    </w:p>
    <w:p w14:paraId="2781B122"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Rajendran, D., &amp; Andrew, M. (2014). Using Film to Elucidate Leadership Effectiveness Models: Reflection on Authentic Learning Experiences. </w:t>
      </w:r>
      <w:r w:rsidRPr="00016450">
        <w:rPr>
          <w:i/>
          <w:noProof/>
          <w:szCs w:val="24"/>
        </w:rPr>
        <w:t>Journal of University Teaching &amp; Learning Practice, 11</w:t>
      </w:r>
      <w:r w:rsidRPr="00016450">
        <w:rPr>
          <w:noProof/>
          <w:szCs w:val="24"/>
        </w:rPr>
        <w:t xml:space="preserve">(1). </w:t>
      </w:r>
    </w:p>
    <w:p w14:paraId="6D84B24A"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Smith, G. W. (2009). Using Feature Films as the Primary Instructional Medium to Teach Organizational Behavior. </w:t>
      </w:r>
      <w:r w:rsidRPr="00016450">
        <w:rPr>
          <w:i/>
          <w:noProof/>
          <w:szCs w:val="24"/>
        </w:rPr>
        <w:t>Journal of Management Education, 33</w:t>
      </w:r>
      <w:r w:rsidRPr="00016450">
        <w:rPr>
          <w:noProof/>
          <w:szCs w:val="24"/>
        </w:rPr>
        <w:t xml:space="preserve">(4), 462-489. </w:t>
      </w:r>
    </w:p>
    <w:p w14:paraId="239B9504" w14:textId="77777777" w:rsidR="00326D2D" w:rsidRPr="00326D2D" w:rsidRDefault="00326D2D" w:rsidP="00326D2D">
      <w:pPr>
        <w:spacing w:after="0" w:line="480" w:lineRule="auto"/>
        <w:rPr>
          <w:rFonts w:ascii="Times New Roman" w:hAnsi="Times New Roman"/>
          <w:sz w:val="24"/>
          <w:szCs w:val="24"/>
        </w:rPr>
      </w:pPr>
    </w:p>
    <w:sectPr w:rsidR="00326D2D" w:rsidRPr="00326D2D" w:rsidSect="00870D9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B48E" w14:textId="77777777" w:rsidR="0088152E" w:rsidRDefault="0088152E" w:rsidP="00EA37D0">
      <w:pPr>
        <w:spacing w:after="0" w:line="240" w:lineRule="auto"/>
      </w:pPr>
      <w:r>
        <w:separator/>
      </w:r>
    </w:p>
  </w:endnote>
  <w:endnote w:type="continuationSeparator" w:id="0">
    <w:p w14:paraId="30F77B90" w14:textId="77777777" w:rsidR="0088152E" w:rsidRDefault="0088152E" w:rsidP="00EA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Aster">
    <w:altName w:val="Times New Roman"/>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sig w:usb0="00002A87" w:usb1="80000000" w:usb2="00000008" w:usb3="00000000" w:csb0="000001FF" w:csb1="00000000"/>
  </w:font>
  <w:font w:name="518072E3d36Arial">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FAD3" w14:textId="77777777" w:rsidR="0088152E" w:rsidRDefault="0088152E" w:rsidP="00EA37D0">
      <w:pPr>
        <w:spacing w:after="0" w:line="240" w:lineRule="auto"/>
      </w:pPr>
      <w:r>
        <w:separator/>
      </w:r>
    </w:p>
  </w:footnote>
  <w:footnote w:type="continuationSeparator" w:id="0">
    <w:p w14:paraId="092186E8" w14:textId="77777777" w:rsidR="0088152E" w:rsidRDefault="0088152E" w:rsidP="00EA3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AA08" w14:textId="77777777" w:rsidR="00EA37D0" w:rsidRDefault="00EA37D0" w:rsidP="00A732C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7DF62" w14:textId="77777777" w:rsidR="00EA37D0" w:rsidRDefault="00EA37D0" w:rsidP="00EA37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9770" w14:textId="0C34F2FE" w:rsidR="00EA37D0" w:rsidRDefault="00EA37D0" w:rsidP="00A732C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D12">
      <w:rPr>
        <w:rStyle w:val="PageNumber"/>
        <w:noProof/>
      </w:rPr>
      <w:t>1</w:t>
    </w:r>
    <w:r>
      <w:rPr>
        <w:rStyle w:val="PageNumber"/>
      </w:rPr>
      <w:fldChar w:fldCharType="end"/>
    </w:r>
  </w:p>
  <w:p w14:paraId="491A743C" w14:textId="77777777" w:rsidR="00EA37D0" w:rsidRDefault="00EA37D0" w:rsidP="00EA37D0">
    <w:pPr>
      <w:pStyle w:val="Header"/>
      <w:ind w:right="360"/>
      <w:jc w:val="right"/>
    </w:pPr>
    <w:r w:rsidRPr="00C24CBE">
      <w:rPr>
        <w:rFonts w:ascii="Times New Roman" w:hAnsi="Times New Roman"/>
        <w:sz w:val="24"/>
        <w:szCs w:val="24"/>
      </w:rPr>
      <w:t>Video-Clip Campfire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73F8A"/>
    <w:multiLevelType w:val="multilevel"/>
    <w:tmpl w:val="9904A2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56578F2"/>
    <w:multiLevelType w:val="hybridMultilevel"/>
    <w:tmpl w:val="52E6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628B9"/>
    <w:multiLevelType w:val="hybridMultilevel"/>
    <w:tmpl w:val="306A9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7037618">
    <w:abstractNumId w:val="2"/>
  </w:num>
  <w:num w:numId="2" w16cid:durableId="1869562504">
    <w:abstractNumId w:val="1"/>
  </w:num>
  <w:num w:numId="3" w16cid:durableId="83322553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67"/>
    <w:rsid w:val="00004D4E"/>
    <w:rsid w:val="000265B8"/>
    <w:rsid w:val="00063A5C"/>
    <w:rsid w:val="00065A88"/>
    <w:rsid w:val="00070A8A"/>
    <w:rsid w:val="000723DA"/>
    <w:rsid w:val="000A34E8"/>
    <w:rsid w:val="000C0599"/>
    <w:rsid w:val="000D396B"/>
    <w:rsid w:val="000D70CD"/>
    <w:rsid w:val="000E3C40"/>
    <w:rsid w:val="000E4878"/>
    <w:rsid w:val="001122E0"/>
    <w:rsid w:val="00114503"/>
    <w:rsid w:val="001236FC"/>
    <w:rsid w:val="00145EA7"/>
    <w:rsid w:val="001806F0"/>
    <w:rsid w:val="0018241C"/>
    <w:rsid w:val="001B71A7"/>
    <w:rsid w:val="001D183B"/>
    <w:rsid w:val="001E1B51"/>
    <w:rsid w:val="001F23B1"/>
    <w:rsid w:val="00204A05"/>
    <w:rsid w:val="00233253"/>
    <w:rsid w:val="00237EF1"/>
    <w:rsid w:val="002518E9"/>
    <w:rsid w:val="00263746"/>
    <w:rsid w:val="00267B35"/>
    <w:rsid w:val="00285E7B"/>
    <w:rsid w:val="002A559B"/>
    <w:rsid w:val="002A5EA2"/>
    <w:rsid w:val="002B3626"/>
    <w:rsid w:val="002E3DA8"/>
    <w:rsid w:val="00317E70"/>
    <w:rsid w:val="00326A8B"/>
    <w:rsid w:val="00326D2D"/>
    <w:rsid w:val="00357D88"/>
    <w:rsid w:val="00373509"/>
    <w:rsid w:val="003A166B"/>
    <w:rsid w:val="003B1626"/>
    <w:rsid w:val="003C432F"/>
    <w:rsid w:val="003C5E9D"/>
    <w:rsid w:val="003D2932"/>
    <w:rsid w:val="003D71B3"/>
    <w:rsid w:val="003F0467"/>
    <w:rsid w:val="00411713"/>
    <w:rsid w:val="00413D28"/>
    <w:rsid w:val="00423822"/>
    <w:rsid w:val="00450A58"/>
    <w:rsid w:val="004558D8"/>
    <w:rsid w:val="0048743D"/>
    <w:rsid w:val="004B6BD6"/>
    <w:rsid w:val="004E0B6B"/>
    <w:rsid w:val="004E6901"/>
    <w:rsid w:val="005053D1"/>
    <w:rsid w:val="00517282"/>
    <w:rsid w:val="005206D1"/>
    <w:rsid w:val="00525D7A"/>
    <w:rsid w:val="00541223"/>
    <w:rsid w:val="00566359"/>
    <w:rsid w:val="005667AA"/>
    <w:rsid w:val="005713EC"/>
    <w:rsid w:val="005B1DC5"/>
    <w:rsid w:val="005B277A"/>
    <w:rsid w:val="005B3972"/>
    <w:rsid w:val="005C49C5"/>
    <w:rsid w:val="005D305A"/>
    <w:rsid w:val="00630C24"/>
    <w:rsid w:val="006356B7"/>
    <w:rsid w:val="00636763"/>
    <w:rsid w:val="006722B3"/>
    <w:rsid w:val="00683152"/>
    <w:rsid w:val="00690C6D"/>
    <w:rsid w:val="006926DC"/>
    <w:rsid w:val="006B79D8"/>
    <w:rsid w:val="006E3783"/>
    <w:rsid w:val="00775914"/>
    <w:rsid w:val="00782EBE"/>
    <w:rsid w:val="00870D99"/>
    <w:rsid w:val="0087553C"/>
    <w:rsid w:val="0088152E"/>
    <w:rsid w:val="00893696"/>
    <w:rsid w:val="008A328B"/>
    <w:rsid w:val="008B10C8"/>
    <w:rsid w:val="008B44A8"/>
    <w:rsid w:val="008B5F1A"/>
    <w:rsid w:val="008B7388"/>
    <w:rsid w:val="008C0A97"/>
    <w:rsid w:val="008C7D84"/>
    <w:rsid w:val="008D6767"/>
    <w:rsid w:val="008E4EEB"/>
    <w:rsid w:val="008F30B9"/>
    <w:rsid w:val="009117AF"/>
    <w:rsid w:val="00913D12"/>
    <w:rsid w:val="00961683"/>
    <w:rsid w:val="0099171A"/>
    <w:rsid w:val="009958C3"/>
    <w:rsid w:val="009D59CB"/>
    <w:rsid w:val="009E15B1"/>
    <w:rsid w:val="009E5D67"/>
    <w:rsid w:val="00A17723"/>
    <w:rsid w:val="00A465F0"/>
    <w:rsid w:val="00A47AA2"/>
    <w:rsid w:val="00A70A60"/>
    <w:rsid w:val="00A76ABF"/>
    <w:rsid w:val="00AD0814"/>
    <w:rsid w:val="00AE338A"/>
    <w:rsid w:val="00AE7B5E"/>
    <w:rsid w:val="00AF1A30"/>
    <w:rsid w:val="00AF4935"/>
    <w:rsid w:val="00B23154"/>
    <w:rsid w:val="00B51B2B"/>
    <w:rsid w:val="00B57E49"/>
    <w:rsid w:val="00B60B79"/>
    <w:rsid w:val="00B618F3"/>
    <w:rsid w:val="00B92B02"/>
    <w:rsid w:val="00BB0DE8"/>
    <w:rsid w:val="00BB6232"/>
    <w:rsid w:val="00BD68AB"/>
    <w:rsid w:val="00BF2006"/>
    <w:rsid w:val="00BF75A6"/>
    <w:rsid w:val="00C25DE4"/>
    <w:rsid w:val="00C409FA"/>
    <w:rsid w:val="00C86E2C"/>
    <w:rsid w:val="00C87532"/>
    <w:rsid w:val="00CA4A08"/>
    <w:rsid w:val="00CC548F"/>
    <w:rsid w:val="00CD1D1B"/>
    <w:rsid w:val="00D055F1"/>
    <w:rsid w:val="00D11965"/>
    <w:rsid w:val="00D1529E"/>
    <w:rsid w:val="00D335FE"/>
    <w:rsid w:val="00D41FFF"/>
    <w:rsid w:val="00D4630A"/>
    <w:rsid w:val="00DA12B8"/>
    <w:rsid w:val="00DA68CA"/>
    <w:rsid w:val="00DE7744"/>
    <w:rsid w:val="00DF42BD"/>
    <w:rsid w:val="00DF7882"/>
    <w:rsid w:val="00E10191"/>
    <w:rsid w:val="00E16CAC"/>
    <w:rsid w:val="00E41E7A"/>
    <w:rsid w:val="00E66FDC"/>
    <w:rsid w:val="00E82091"/>
    <w:rsid w:val="00E90CCD"/>
    <w:rsid w:val="00EA1AFF"/>
    <w:rsid w:val="00EA37D0"/>
    <w:rsid w:val="00EC35DF"/>
    <w:rsid w:val="00EC5E33"/>
    <w:rsid w:val="00EE7490"/>
    <w:rsid w:val="00EF3C6A"/>
    <w:rsid w:val="00EF76AC"/>
    <w:rsid w:val="00F37791"/>
    <w:rsid w:val="00F46E80"/>
    <w:rsid w:val="00F51BFE"/>
    <w:rsid w:val="00F648D3"/>
    <w:rsid w:val="00F80DEC"/>
    <w:rsid w:val="00F8177E"/>
    <w:rsid w:val="00F827E4"/>
    <w:rsid w:val="00F874EC"/>
    <w:rsid w:val="00F91091"/>
    <w:rsid w:val="00FA4353"/>
    <w:rsid w:val="00FB621B"/>
    <w:rsid w:val="00FC208F"/>
    <w:rsid w:val="00FE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C9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676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767"/>
    <w:pPr>
      <w:ind w:left="720"/>
      <w:contextualSpacing/>
    </w:pPr>
  </w:style>
  <w:style w:type="paragraph" w:styleId="Header">
    <w:name w:val="header"/>
    <w:basedOn w:val="Normal"/>
    <w:link w:val="HeaderChar"/>
    <w:uiPriority w:val="99"/>
    <w:unhideWhenUsed/>
    <w:rsid w:val="00EA3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7D0"/>
    <w:rPr>
      <w:rFonts w:ascii="Calibri" w:eastAsia="Calibri" w:hAnsi="Calibri" w:cs="Times New Roman"/>
      <w:sz w:val="22"/>
      <w:szCs w:val="22"/>
    </w:rPr>
  </w:style>
  <w:style w:type="paragraph" w:styleId="Footer">
    <w:name w:val="footer"/>
    <w:basedOn w:val="Normal"/>
    <w:link w:val="FooterChar"/>
    <w:uiPriority w:val="99"/>
    <w:unhideWhenUsed/>
    <w:rsid w:val="00EA3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7D0"/>
    <w:rPr>
      <w:rFonts w:ascii="Calibri" w:eastAsia="Calibri" w:hAnsi="Calibri" w:cs="Times New Roman"/>
      <w:sz w:val="22"/>
      <w:szCs w:val="22"/>
    </w:rPr>
  </w:style>
  <w:style w:type="character" w:styleId="PageNumber">
    <w:name w:val="page number"/>
    <w:basedOn w:val="DefaultParagraphFont"/>
    <w:uiPriority w:val="99"/>
    <w:semiHidden/>
    <w:unhideWhenUsed/>
    <w:rsid w:val="00EA37D0"/>
  </w:style>
  <w:style w:type="character" w:styleId="Strong">
    <w:name w:val="Strong"/>
    <w:basedOn w:val="DefaultParagraphFont"/>
    <w:uiPriority w:val="22"/>
    <w:qFormat/>
    <w:rsid w:val="00893696"/>
    <w:rPr>
      <w:b/>
      <w:bCs/>
    </w:rPr>
  </w:style>
  <w:style w:type="character" w:customStyle="1" w:styleId="apple-converted-space">
    <w:name w:val="apple-converted-space"/>
    <w:basedOn w:val="DefaultParagraphFont"/>
    <w:rsid w:val="00893696"/>
  </w:style>
  <w:style w:type="paragraph" w:customStyle="1" w:styleId="fprlblast">
    <w:name w:val="fpr_lb_last"/>
    <w:basedOn w:val="Normal"/>
    <w:rsid w:val="00893696"/>
    <w:pPr>
      <w:widowControl w:val="0"/>
      <w:autoSpaceDE w:val="0"/>
      <w:autoSpaceDN w:val="0"/>
      <w:adjustRightInd w:val="0"/>
      <w:spacing w:after="120" w:line="288" w:lineRule="auto"/>
      <w:ind w:left="600" w:hanging="240"/>
      <w:textAlignment w:val="center"/>
    </w:pPr>
    <w:rPr>
      <w:rFonts w:ascii="NewAster" w:eastAsia="Times New Roman" w:hAnsi="NewAster"/>
      <w:color w:val="000000"/>
      <w:sz w:val="20"/>
      <w:szCs w:val="20"/>
    </w:rPr>
  </w:style>
  <w:style w:type="character" w:customStyle="1" w:styleId="fprlbitalic">
    <w:name w:val="fpr_lb_italic"/>
    <w:rsid w:val="00893696"/>
    <w:rPr>
      <w:i/>
    </w:rPr>
  </w:style>
  <w:style w:type="paragraph" w:styleId="FootnoteText">
    <w:name w:val="footnote text"/>
    <w:basedOn w:val="Normal"/>
    <w:link w:val="FootnoteTextChar"/>
    <w:uiPriority w:val="99"/>
    <w:unhideWhenUsed/>
    <w:rsid w:val="0018241C"/>
    <w:pPr>
      <w:spacing w:after="0" w:line="240" w:lineRule="auto"/>
    </w:pPr>
    <w:rPr>
      <w:sz w:val="24"/>
      <w:szCs w:val="24"/>
    </w:rPr>
  </w:style>
  <w:style w:type="character" w:customStyle="1" w:styleId="FootnoteTextChar">
    <w:name w:val="Footnote Text Char"/>
    <w:basedOn w:val="DefaultParagraphFont"/>
    <w:link w:val="FootnoteText"/>
    <w:uiPriority w:val="99"/>
    <w:rsid w:val="0018241C"/>
    <w:rPr>
      <w:rFonts w:ascii="Calibri" w:eastAsia="Calibri" w:hAnsi="Calibri" w:cs="Times New Roman"/>
    </w:rPr>
  </w:style>
  <w:style w:type="character" w:styleId="FootnoteReference">
    <w:name w:val="footnote reference"/>
    <w:basedOn w:val="DefaultParagraphFont"/>
    <w:uiPriority w:val="99"/>
    <w:unhideWhenUsed/>
    <w:rsid w:val="0018241C"/>
    <w:rPr>
      <w:vertAlign w:val="superscript"/>
    </w:rPr>
  </w:style>
  <w:style w:type="paragraph" w:customStyle="1" w:styleId="EndNoteBibliography">
    <w:name w:val="EndNote Bibliography"/>
    <w:basedOn w:val="Normal"/>
    <w:rsid w:val="00326D2D"/>
    <w:pPr>
      <w:spacing w:line="240" w:lineRule="auto"/>
    </w:pPr>
    <w:rPr>
      <w:rFonts w:ascii="Times New Roman" w:hAnsi="Times New Roman"/>
      <w:sz w:val="24"/>
    </w:rPr>
  </w:style>
  <w:style w:type="paragraph" w:styleId="BalloonText">
    <w:name w:val="Balloon Text"/>
    <w:basedOn w:val="Normal"/>
    <w:link w:val="BalloonTextChar"/>
    <w:uiPriority w:val="99"/>
    <w:semiHidden/>
    <w:unhideWhenUsed/>
    <w:rsid w:val="008C0A9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C0A97"/>
    <w:rPr>
      <w:rFonts w:ascii="Times New Roman" w:eastAsia="Calibri" w:hAnsi="Times New Roman" w:cs="Times New Roman"/>
      <w:sz w:val="18"/>
      <w:szCs w:val="18"/>
    </w:rPr>
  </w:style>
  <w:style w:type="paragraph" w:styleId="NormalWeb">
    <w:name w:val="Normal (Web)"/>
    <w:basedOn w:val="Normal"/>
    <w:uiPriority w:val="99"/>
    <w:unhideWhenUsed/>
    <w:rsid w:val="00A47AA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8735">
      <w:bodyDiv w:val="1"/>
      <w:marLeft w:val="0"/>
      <w:marRight w:val="0"/>
      <w:marTop w:val="0"/>
      <w:marBottom w:val="0"/>
      <w:divBdr>
        <w:top w:val="none" w:sz="0" w:space="0" w:color="auto"/>
        <w:left w:val="none" w:sz="0" w:space="0" w:color="auto"/>
        <w:bottom w:val="none" w:sz="0" w:space="0" w:color="auto"/>
        <w:right w:val="none" w:sz="0" w:space="0" w:color="auto"/>
      </w:divBdr>
      <w:divsChild>
        <w:div w:id="598296868">
          <w:marLeft w:val="0"/>
          <w:marRight w:val="0"/>
          <w:marTop w:val="0"/>
          <w:marBottom w:val="0"/>
          <w:divBdr>
            <w:top w:val="none" w:sz="0" w:space="0" w:color="auto"/>
            <w:left w:val="none" w:sz="0" w:space="0" w:color="auto"/>
            <w:bottom w:val="none" w:sz="0" w:space="0" w:color="auto"/>
            <w:right w:val="none" w:sz="0" w:space="0" w:color="auto"/>
          </w:divBdr>
          <w:divsChild>
            <w:div w:id="1173297058">
              <w:marLeft w:val="0"/>
              <w:marRight w:val="0"/>
              <w:marTop w:val="0"/>
              <w:marBottom w:val="0"/>
              <w:divBdr>
                <w:top w:val="none" w:sz="0" w:space="0" w:color="auto"/>
                <w:left w:val="none" w:sz="0" w:space="0" w:color="auto"/>
                <w:bottom w:val="none" w:sz="0" w:space="0" w:color="auto"/>
                <w:right w:val="none" w:sz="0" w:space="0" w:color="auto"/>
              </w:divBdr>
              <w:divsChild>
                <w:div w:id="3407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48977">
      <w:bodyDiv w:val="1"/>
      <w:marLeft w:val="0"/>
      <w:marRight w:val="0"/>
      <w:marTop w:val="0"/>
      <w:marBottom w:val="0"/>
      <w:divBdr>
        <w:top w:val="none" w:sz="0" w:space="0" w:color="auto"/>
        <w:left w:val="none" w:sz="0" w:space="0" w:color="auto"/>
        <w:bottom w:val="none" w:sz="0" w:space="0" w:color="auto"/>
        <w:right w:val="none" w:sz="0" w:space="0" w:color="auto"/>
      </w:divBdr>
      <w:divsChild>
        <w:div w:id="1620456366">
          <w:marLeft w:val="0"/>
          <w:marRight w:val="0"/>
          <w:marTop w:val="0"/>
          <w:marBottom w:val="0"/>
          <w:divBdr>
            <w:top w:val="none" w:sz="0" w:space="0" w:color="auto"/>
            <w:left w:val="none" w:sz="0" w:space="0" w:color="auto"/>
            <w:bottom w:val="none" w:sz="0" w:space="0" w:color="auto"/>
            <w:right w:val="none" w:sz="0" w:space="0" w:color="auto"/>
          </w:divBdr>
          <w:divsChild>
            <w:div w:id="664092212">
              <w:marLeft w:val="0"/>
              <w:marRight w:val="0"/>
              <w:marTop w:val="0"/>
              <w:marBottom w:val="0"/>
              <w:divBdr>
                <w:top w:val="none" w:sz="0" w:space="0" w:color="auto"/>
                <w:left w:val="none" w:sz="0" w:space="0" w:color="auto"/>
                <w:bottom w:val="none" w:sz="0" w:space="0" w:color="auto"/>
                <w:right w:val="none" w:sz="0" w:space="0" w:color="auto"/>
              </w:divBdr>
              <w:divsChild>
                <w:div w:id="11875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5215">
      <w:bodyDiv w:val="1"/>
      <w:marLeft w:val="0"/>
      <w:marRight w:val="0"/>
      <w:marTop w:val="0"/>
      <w:marBottom w:val="0"/>
      <w:divBdr>
        <w:top w:val="none" w:sz="0" w:space="0" w:color="auto"/>
        <w:left w:val="none" w:sz="0" w:space="0" w:color="auto"/>
        <w:bottom w:val="none" w:sz="0" w:space="0" w:color="auto"/>
        <w:right w:val="none" w:sz="0" w:space="0" w:color="auto"/>
      </w:divBdr>
      <w:divsChild>
        <w:div w:id="2072927286">
          <w:marLeft w:val="0"/>
          <w:marRight w:val="0"/>
          <w:marTop w:val="0"/>
          <w:marBottom w:val="0"/>
          <w:divBdr>
            <w:top w:val="none" w:sz="0" w:space="0" w:color="auto"/>
            <w:left w:val="none" w:sz="0" w:space="0" w:color="auto"/>
            <w:bottom w:val="none" w:sz="0" w:space="0" w:color="auto"/>
            <w:right w:val="none" w:sz="0" w:space="0" w:color="auto"/>
          </w:divBdr>
          <w:divsChild>
            <w:div w:id="382295080">
              <w:marLeft w:val="0"/>
              <w:marRight w:val="0"/>
              <w:marTop w:val="0"/>
              <w:marBottom w:val="0"/>
              <w:divBdr>
                <w:top w:val="none" w:sz="0" w:space="0" w:color="auto"/>
                <w:left w:val="none" w:sz="0" w:space="0" w:color="auto"/>
                <w:bottom w:val="none" w:sz="0" w:space="0" w:color="auto"/>
                <w:right w:val="none" w:sz="0" w:space="0" w:color="auto"/>
              </w:divBdr>
              <w:divsChild>
                <w:div w:id="21242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2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Quijada</dc:creator>
  <cp:keywords/>
  <dc:description/>
  <cp:lastModifiedBy>Maria Quijada</cp:lastModifiedBy>
  <cp:revision>4</cp:revision>
  <dcterms:created xsi:type="dcterms:W3CDTF">2022-12-04T21:19:00Z</dcterms:created>
  <dcterms:modified xsi:type="dcterms:W3CDTF">2022-12-04T21:28:00Z</dcterms:modified>
</cp:coreProperties>
</file>