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EE1F" w14:textId="648156A2" w:rsidR="002255A1" w:rsidRDefault="00FF548D" w:rsidP="00705FFB">
      <w:pPr>
        <w:jc w:val="center"/>
      </w:pPr>
      <w:r>
        <w:t>MOBTC</w:t>
      </w:r>
      <w:r w:rsidR="00705FFB">
        <w:t xml:space="preserve"> 2023</w:t>
      </w:r>
    </w:p>
    <w:p w14:paraId="50E577F1" w14:textId="337917A3" w:rsidR="00705FFB" w:rsidRDefault="00705FFB" w:rsidP="00705FFB">
      <w:pPr>
        <w:jc w:val="center"/>
      </w:pPr>
      <w:r>
        <w:t>PDW Proposal</w:t>
      </w:r>
    </w:p>
    <w:p w14:paraId="704E92A9" w14:textId="7FE5388B" w:rsidR="003F6B72" w:rsidRDefault="003F6B72">
      <w:r>
        <w:t xml:space="preserve">The bridge to executive education: </w:t>
      </w:r>
      <w:r w:rsidR="00E14655">
        <w:t>D</w:t>
      </w:r>
      <w:r>
        <w:t>esign</w:t>
      </w:r>
      <w:r w:rsidR="00E14655">
        <w:t>ing, delivering, and succeeding with executive</w:t>
      </w:r>
      <w:r w:rsidR="00227AD4">
        <w:t xml:space="preserve"> </w:t>
      </w:r>
      <w:proofErr w:type="gramStart"/>
      <w:r w:rsidR="00227AD4">
        <w:t>participant</w:t>
      </w:r>
      <w:r w:rsidR="00E14655">
        <w:t>s</w:t>
      </w:r>
      <w:proofErr w:type="gramEnd"/>
    </w:p>
    <w:p w14:paraId="2CBEDC60" w14:textId="31191D8D" w:rsidR="007A750A" w:rsidRDefault="007A750A"/>
    <w:p w14:paraId="2B8F796C" w14:textId="1681C35B" w:rsidR="007A750A" w:rsidRDefault="00107FB5">
      <w:r>
        <w:t>T</w:t>
      </w:r>
      <w:r w:rsidR="007A750A" w:rsidRPr="007A750A">
        <w:t xml:space="preserve">he presenters have </w:t>
      </w:r>
      <w:r>
        <w:t>decades</w:t>
      </w:r>
      <w:r w:rsidR="007A750A" w:rsidRPr="007A750A">
        <w:t xml:space="preserve"> of experience teaching global executives, having taught at several of the top institutions for executive development and continuing to sell, design, deliver</w:t>
      </w:r>
      <w:r w:rsidR="005F5D7D">
        <w:t xml:space="preserve">, and </w:t>
      </w:r>
      <w:r w:rsidR="00F040CF">
        <w:t>assess</w:t>
      </w:r>
      <w:r w:rsidR="007A750A" w:rsidRPr="007A750A">
        <w:t xml:space="preserve"> workshops around the world (and online). What works with undergrads and MBAs may not work with seasoned executives</w:t>
      </w:r>
      <w:r w:rsidR="00495A8E">
        <w:t xml:space="preserve">; our aim is to </w:t>
      </w:r>
      <w:r w:rsidR="006803B5">
        <w:t xml:space="preserve">illuminate how to cross </w:t>
      </w:r>
      <w:r w:rsidR="00495A8E">
        <w:t>this bridge</w:t>
      </w:r>
      <w:r w:rsidR="007A750A" w:rsidRPr="007A750A">
        <w:t xml:space="preserve">. </w:t>
      </w:r>
      <w:r w:rsidR="006803B5">
        <w:t xml:space="preserve">After an overview of </w:t>
      </w:r>
      <w:r w:rsidR="00BC703D">
        <w:t>key principles</w:t>
      </w:r>
      <w:r w:rsidR="00F4084D">
        <w:t xml:space="preserve"> of executive program and module </w:t>
      </w:r>
      <w:r w:rsidR="00B351FB">
        <w:t xml:space="preserve">context, expectations, and </w:t>
      </w:r>
      <w:r w:rsidR="00F4084D">
        <w:t xml:space="preserve">design, including </w:t>
      </w:r>
      <w:r w:rsidR="00B351FB">
        <w:t xml:space="preserve">a discussion of </w:t>
      </w:r>
      <w:r w:rsidR="00F4084D">
        <w:t>ass</w:t>
      </w:r>
      <w:r w:rsidR="00B351FB">
        <w:t>essment, challenges</w:t>
      </w:r>
      <w:r w:rsidR="00F25799">
        <w:t>,</w:t>
      </w:r>
      <w:r w:rsidR="00B351FB">
        <w:t xml:space="preserve"> and lessons learned, we provide </w:t>
      </w:r>
      <w:r w:rsidR="00F25799">
        <w:t xml:space="preserve">a structured approach to enable </w:t>
      </w:r>
      <w:r w:rsidR="007A750A" w:rsidRPr="007A750A">
        <w:t xml:space="preserve">participants to </w:t>
      </w:r>
      <w:r w:rsidR="00E376E6">
        <w:t>transform</w:t>
      </w:r>
      <w:r w:rsidR="007A750A" w:rsidRPr="007A750A">
        <w:t xml:space="preserve"> their content expertise</w:t>
      </w:r>
      <w:r w:rsidR="00E376E6">
        <w:t xml:space="preserve"> into a</w:t>
      </w:r>
      <w:r w:rsidR="005F5D7D">
        <w:t>n exec ed module</w:t>
      </w:r>
      <w:r w:rsidR="00976D25">
        <w:t>.</w:t>
      </w:r>
      <w:r w:rsidR="005F5D7D">
        <w:t xml:space="preserve"> </w:t>
      </w:r>
      <w:r w:rsidR="00092135">
        <w:t xml:space="preserve">Time permitting, we would also </w:t>
      </w:r>
      <w:r w:rsidR="007A750A" w:rsidRPr="007A750A">
        <w:t>discuss the process</w:t>
      </w:r>
      <w:r w:rsidR="00092135">
        <w:t>es</w:t>
      </w:r>
      <w:r w:rsidR="007A750A" w:rsidRPr="007A750A">
        <w:t xml:space="preserve"> of selling your expertise, contracting, and </w:t>
      </w:r>
      <w:r w:rsidR="009F662C">
        <w:t>getting repeat business</w:t>
      </w:r>
      <w:r w:rsidR="007A750A" w:rsidRPr="007A750A">
        <w:t>.</w:t>
      </w:r>
    </w:p>
    <w:p w14:paraId="79B24E85" w14:textId="2B59F11E" w:rsidR="00FF548D" w:rsidRDefault="00FF548D"/>
    <w:p w14:paraId="7117918B" w14:textId="77777777" w:rsidR="000C0A4A" w:rsidRPr="00B25ECD" w:rsidRDefault="000C0A4A">
      <w:pPr>
        <w:rPr>
          <w:u w:val="single"/>
        </w:rPr>
      </w:pPr>
      <w:r w:rsidRPr="00B25ECD">
        <w:rPr>
          <w:u w:val="single"/>
        </w:rPr>
        <w:t>Introduction</w:t>
      </w:r>
    </w:p>
    <w:p w14:paraId="3483C3B9" w14:textId="139FB60B" w:rsidR="00FF548D" w:rsidRPr="00B25ECD" w:rsidRDefault="00FF548D">
      <w:pPr>
        <w:rPr>
          <w:b/>
          <w:bCs/>
        </w:rPr>
      </w:pPr>
      <w:proofErr w:type="gramStart"/>
      <w:r w:rsidRPr="00B25ECD">
        <w:rPr>
          <w:b/>
          <w:bCs/>
        </w:rPr>
        <w:t>So</w:t>
      </w:r>
      <w:proofErr w:type="gramEnd"/>
      <w:r w:rsidRPr="00B25ECD">
        <w:rPr>
          <w:b/>
          <w:bCs/>
        </w:rPr>
        <w:t xml:space="preserve"> you want to teach executive education?</w:t>
      </w:r>
    </w:p>
    <w:p w14:paraId="62221DF4" w14:textId="7A85029E" w:rsidR="00A04126" w:rsidRDefault="00A04126">
      <w:r>
        <w:t>At some point in their careers, faculty may be asked to teach in an executive program</w:t>
      </w:r>
      <w:r w:rsidR="00575108">
        <w:t xml:space="preserve"> or for executives in a company </w:t>
      </w:r>
      <w:r w:rsidR="00761D30">
        <w:t>with who</w:t>
      </w:r>
      <w:r w:rsidR="00B568F1">
        <w:t>m</w:t>
      </w:r>
      <w:r w:rsidR="00761D30">
        <w:t xml:space="preserve"> they’ve developed a relationship.  </w:t>
      </w:r>
      <w:r w:rsidR="008B2687">
        <w:t xml:space="preserve">One thing is certain:  what works with undergrads or even MBAs may not work with seasoned executives.  </w:t>
      </w:r>
      <w:r w:rsidR="006B7550">
        <w:t>Executives’</w:t>
      </w:r>
      <w:r w:rsidR="00F66DAB">
        <w:t xml:space="preserve"> expectations for relevance</w:t>
      </w:r>
      <w:r w:rsidR="006B7550">
        <w:t xml:space="preserve"> and </w:t>
      </w:r>
      <w:r w:rsidR="00F66DAB">
        <w:t xml:space="preserve">value </w:t>
      </w:r>
      <w:r w:rsidR="006B7550">
        <w:t>are great; they don’t accept their time being wasted</w:t>
      </w:r>
      <w:r w:rsidR="00B568F1">
        <w:t xml:space="preserve"> with long lectures or formulaic assignments</w:t>
      </w:r>
      <w:r w:rsidR="006B7550">
        <w:t xml:space="preserve">.  </w:t>
      </w:r>
      <w:r w:rsidR="00283108">
        <w:t>Moreover, they expect to be able to know or do</w:t>
      </w:r>
      <w:r w:rsidR="00CF16D9">
        <w:t xml:space="preserve"> something different—and more effective—</w:t>
      </w:r>
      <w:r w:rsidR="00B568F1">
        <w:t>as a result of participating in</w:t>
      </w:r>
      <w:r w:rsidR="00CF16D9">
        <w:t xml:space="preserve"> the program.  </w:t>
      </w:r>
    </w:p>
    <w:p w14:paraId="264129DB" w14:textId="50C187BB" w:rsidR="00CF16D9" w:rsidRDefault="00334AD6">
      <w:r>
        <w:t>Most doctoral programs in business provide minimal instruction for how to be an effective teacher</w:t>
      </w:r>
      <w:r w:rsidR="00E86495">
        <w:rPr>
          <w:rStyle w:val="FootnoteReference"/>
        </w:rPr>
        <w:footnoteReference w:id="1"/>
      </w:r>
      <w:r w:rsidR="00E86495">
        <w:t xml:space="preserve"> </w:t>
      </w:r>
      <w:r w:rsidR="00700EAC">
        <w:t xml:space="preserve">and </w:t>
      </w:r>
      <w:r w:rsidR="00B568F1">
        <w:t>[</w:t>
      </w:r>
      <w:r w:rsidR="00700EAC">
        <w:t>almost</w:t>
      </w:r>
      <w:r w:rsidR="00B568F1">
        <w:t>?]</w:t>
      </w:r>
      <w:r w:rsidR="00700EAC">
        <w:t xml:space="preserve"> none that we’re aware of provide guidance for how to be </w:t>
      </w:r>
      <w:r w:rsidR="00DF6ACF">
        <w:t>an effective teacher</w:t>
      </w:r>
      <w:r w:rsidR="00B568F1">
        <w:t xml:space="preserve"> of executives</w:t>
      </w:r>
      <w:r w:rsidR="00DF6ACF">
        <w:t xml:space="preserve">.  </w:t>
      </w:r>
      <w:r w:rsidR="00212DE5">
        <w:t xml:space="preserve">The presenters have </w:t>
      </w:r>
      <w:r w:rsidR="00107FB5">
        <w:t xml:space="preserve">decades </w:t>
      </w:r>
      <w:r w:rsidR="00212DE5">
        <w:t>of experience in</w:t>
      </w:r>
      <w:r w:rsidR="00EE1320">
        <w:t xml:space="preserve"> some of the </w:t>
      </w:r>
      <w:r w:rsidR="00B568F1">
        <w:t xml:space="preserve">world’s </w:t>
      </w:r>
      <w:r w:rsidR="00EE1320">
        <w:t>top executive education institutions</w:t>
      </w:r>
      <w:r w:rsidR="006C579D">
        <w:t xml:space="preserve"> </w:t>
      </w:r>
      <w:r w:rsidR="00212DE5">
        <w:t xml:space="preserve">and </w:t>
      </w:r>
      <w:r w:rsidR="00B568F1">
        <w:t>will</w:t>
      </w:r>
      <w:r w:rsidR="00212DE5">
        <w:t xml:space="preserve"> share their </w:t>
      </w:r>
      <w:r w:rsidR="009F0AB4">
        <w:t>experience</w:t>
      </w:r>
      <w:r w:rsidR="00B568F1">
        <w:t xml:space="preserve"> (good and bad)</w:t>
      </w:r>
      <w:r w:rsidR="009F0AB4">
        <w:t xml:space="preserve"> and lessons learned</w:t>
      </w:r>
      <w:r w:rsidR="00D044DE">
        <w:t xml:space="preserve"> using an experiential, hands-on format</w:t>
      </w:r>
      <w:r w:rsidR="009F0AB4">
        <w:t xml:space="preserve">.  </w:t>
      </w:r>
      <w:r w:rsidR="00CB682E">
        <w:t xml:space="preserve">Our target audience is </w:t>
      </w:r>
      <w:r w:rsidR="00581DE3">
        <w:t xml:space="preserve">(current or aspirational) </w:t>
      </w:r>
      <w:r w:rsidR="00CB682E">
        <w:t>mid- to senior-career faculty w</w:t>
      </w:r>
      <w:r w:rsidR="00B568F1">
        <w:t>ith</w:t>
      </w:r>
      <w:r w:rsidR="00CB682E">
        <w:t xml:space="preserve"> experience teaching </w:t>
      </w:r>
      <w:r w:rsidR="008F5ADF">
        <w:t>a variety of topics and audiences</w:t>
      </w:r>
      <w:r w:rsidR="000C0A4A">
        <w:t>.</w:t>
      </w:r>
    </w:p>
    <w:p w14:paraId="66343E67" w14:textId="77777777" w:rsidR="00B50B79" w:rsidRDefault="00B50B79">
      <w:pPr>
        <w:rPr>
          <w:u w:val="single"/>
        </w:rPr>
      </w:pPr>
    </w:p>
    <w:p w14:paraId="5C74A1FA" w14:textId="2AD5C6B1" w:rsidR="000C0A4A" w:rsidRPr="00B25ECD" w:rsidRDefault="000C0A4A">
      <w:pPr>
        <w:rPr>
          <w:u w:val="single"/>
        </w:rPr>
      </w:pPr>
      <w:r w:rsidRPr="00B25ECD">
        <w:rPr>
          <w:u w:val="single"/>
        </w:rPr>
        <w:t xml:space="preserve">Learning </w:t>
      </w:r>
      <w:r w:rsidR="0018397D">
        <w:rPr>
          <w:u w:val="single"/>
        </w:rPr>
        <w:t>O</w:t>
      </w:r>
      <w:r w:rsidRPr="00B25ECD">
        <w:rPr>
          <w:u w:val="single"/>
        </w:rPr>
        <w:t>bjectives</w:t>
      </w:r>
      <w:r w:rsidR="00092354">
        <w:rPr>
          <w:u w:val="single"/>
        </w:rPr>
        <w:t>, Engagement, and Take-</w:t>
      </w:r>
      <w:proofErr w:type="gramStart"/>
      <w:r w:rsidR="00092354">
        <w:rPr>
          <w:u w:val="single"/>
        </w:rPr>
        <w:t>aways</w:t>
      </w:r>
      <w:proofErr w:type="gramEnd"/>
    </w:p>
    <w:p w14:paraId="4C4F43C4" w14:textId="73E114CD" w:rsidR="00D044DE" w:rsidRDefault="003900EE">
      <w:r>
        <w:t>Participants will:</w:t>
      </w:r>
    </w:p>
    <w:p w14:paraId="1CE7F9D5" w14:textId="5CE5B320" w:rsidR="003900EE" w:rsidRDefault="003900EE" w:rsidP="003900EE">
      <w:pPr>
        <w:pStyle w:val="ListParagraph"/>
        <w:numPr>
          <w:ilvl w:val="0"/>
          <w:numId w:val="3"/>
        </w:numPr>
      </w:pPr>
      <w:r>
        <w:t>Learn key characteristics</w:t>
      </w:r>
      <w:r w:rsidR="00EC7E8D">
        <w:t xml:space="preserve"> and criteria</w:t>
      </w:r>
      <w:r>
        <w:t xml:space="preserve"> to consider in the design of </w:t>
      </w:r>
      <w:r w:rsidR="00EC7E8D">
        <w:t xml:space="preserve">effective </w:t>
      </w:r>
      <w:r>
        <w:t>executive education</w:t>
      </w:r>
      <w:r w:rsidR="00525C84">
        <w:t>—both open</w:t>
      </w:r>
      <w:r w:rsidR="00581DE3">
        <w:t>-enrollment</w:t>
      </w:r>
      <w:r w:rsidR="00525C84">
        <w:t xml:space="preserve"> programs and custom (</w:t>
      </w:r>
      <w:r w:rsidR="00581DE3">
        <w:t>company-specific</w:t>
      </w:r>
      <w:r w:rsidR="00525C84">
        <w:t>) programs</w:t>
      </w:r>
      <w:r w:rsidR="00654521">
        <w:t>.</w:t>
      </w:r>
      <w:r w:rsidR="001748AB">
        <w:t xml:space="preserve">  The order, pacing, and debriefing of </w:t>
      </w:r>
      <w:r w:rsidR="00581DE3">
        <w:t>programs’ contents/</w:t>
      </w:r>
      <w:r w:rsidR="001748AB">
        <w:t xml:space="preserve">activities will </w:t>
      </w:r>
      <w:r w:rsidR="00581DE3">
        <w:t>form part of this discussion.</w:t>
      </w:r>
    </w:p>
    <w:p w14:paraId="69710C56" w14:textId="00D51166" w:rsidR="003900EE" w:rsidRDefault="00EC7E8D" w:rsidP="003900EE">
      <w:pPr>
        <w:pStyle w:val="ListParagraph"/>
        <w:numPr>
          <w:ilvl w:val="0"/>
          <w:numId w:val="3"/>
        </w:numPr>
      </w:pPr>
      <w:r>
        <w:lastRenderedPageBreak/>
        <w:t xml:space="preserve">Apply these learnings </w:t>
      </w:r>
      <w:r w:rsidR="00581DE3">
        <w:t>in</w:t>
      </w:r>
      <w:r>
        <w:t xml:space="preserve"> </w:t>
      </w:r>
      <w:r w:rsidR="00581DE3">
        <w:t>the design of</w:t>
      </w:r>
      <w:r>
        <w:t xml:space="preserve"> a</w:t>
      </w:r>
      <w:r w:rsidR="00654521">
        <w:t>n exec</w:t>
      </w:r>
      <w:r w:rsidR="00581DE3">
        <w:t>utive program</w:t>
      </w:r>
      <w:r>
        <w:t xml:space="preserve"> module </w:t>
      </w:r>
      <w:r w:rsidR="00654521">
        <w:t xml:space="preserve">(about 4 hours) </w:t>
      </w:r>
      <w:r>
        <w:t xml:space="preserve">of their </w:t>
      </w:r>
      <w:proofErr w:type="gramStart"/>
      <w:r w:rsidR="00D21446">
        <w:t>choosing</w:t>
      </w:r>
      <w:proofErr w:type="gramEnd"/>
    </w:p>
    <w:p w14:paraId="4B4DA6EF" w14:textId="77777777" w:rsidR="00581DE3" w:rsidRDefault="00581DE3" w:rsidP="00581DE3">
      <w:pPr>
        <w:pStyle w:val="ListParagraph"/>
        <w:numPr>
          <w:ilvl w:val="0"/>
          <w:numId w:val="3"/>
        </w:numPr>
      </w:pPr>
      <w:r>
        <w:t xml:space="preserve">Discuss important elements of preparation for and evaluation of executive program </w:t>
      </w:r>
      <w:proofErr w:type="gramStart"/>
      <w:r>
        <w:t>modules</w:t>
      </w:r>
      <w:proofErr w:type="gramEnd"/>
    </w:p>
    <w:p w14:paraId="5E9C21AF" w14:textId="41822173" w:rsidR="00D21446" w:rsidRDefault="00D21446" w:rsidP="003900EE">
      <w:pPr>
        <w:pStyle w:val="ListParagraph"/>
        <w:numPr>
          <w:ilvl w:val="0"/>
          <w:numId w:val="3"/>
        </w:numPr>
      </w:pPr>
      <w:r>
        <w:t xml:space="preserve">Engage in </w:t>
      </w:r>
      <w:r w:rsidR="00581DE3">
        <w:t>conversations</w:t>
      </w:r>
      <w:r>
        <w:t xml:space="preserve"> about the challenges </w:t>
      </w:r>
      <w:r w:rsidR="00DD3DE6">
        <w:t xml:space="preserve">in the design and delivery of executive </w:t>
      </w:r>
      <w:r w:rsidR="00581DE3">
        <w:t>programs</w:t>
      </w:r>
      <w:r w:rsidR="00DD3DE6">
        <w:t xml:space="preserve"> </w:t>
      </w:r>
      <w:r>
        <w:t xml:space="preserve">and </w:t>
      </w:r>
      <w:r w:rsidR="00DD3DE6">
        <w:t xml:space="preserve">ways of overcoming </w:t>
      </w:r>
      <w:proofErr w:type="gramStart"/>
      <w:r w:rsidR="00DD3DE6">
        <w:t>them</w:t>
      </w:r>
      <w:proofErr w:type="gramEnd"/>
    </w:p>
    <w:p w14:paraId="3D87804C" w14:textId="1B3A3DED" w:rsidR="00FC3705" w:rsidRDefault="00FC3705" w:rsidP="003900EE">
      <w:pPr>
        <w:pStyle w:val="ListParagraph"/>
        <w:numPr>
          <w:ilvl w:val="0"/>
          <w:numId w:val="3"/>
        </w:numPr>
      </w:pPr>
      <w:r>
        <w:t>Time permitting, engage in discuss</w:t>
      </w:r>
      <w:r w:rsidR="006C7BE2">
        <w:t>ions covering consulting (</w:t>
      </w:r>
      <w:r w:rsidR="00997859">
        <w:t>selling</w:t>
      </w:r>
      <w:r w:rsidR="006C7BE2">
        <w:t xml:space="preserve"> your expertise</w:t>
      </w:r>
      <w:r w:rsidR="00997859">
        <w:t>)</w:t>
      </w:r>
      <w:r w:rsidR="006C7BE2">
        <w:t>, contracting, and repeat business</w:t>
      </w:r>
      <w:r w:rsidR="00997859">
        <w:t xml:space="preserve">—and the important role trust plays </w:t>
      </w:r>
      <w:proofErr w:type="gramStart"/>
      <w:r w:rsidR="00997859">
        <w:t>throughout</w:t>
      </w:r>
      <w:proofErr w:type="gramEnd"/>
    </w:p>
    <w:p w14:paraId="24667E19" w14:textId="6FE8D7AF" w:rsidR="00092354" w:rsidRDefault="008F1946" w:rsidP="00705FFB">
      <w:r>
        <w:t xml:space="preserve">Participants will </w:t>
      </w:r>
      <w:r w:rsidR="00E06B8D">
        <w:t xml:space="preserve">emerge with greater confidence and competence in building and executing a module </w:t>
      </w:r>
      <w:r>
        <w:t xml:space="preserve">that they could use at their school </w:t>
      </w:r>
      <w:r w:rsidR="00E06B8D">
        <w:t xml:space="preserve">for an EMBA or executive program </w:t>
      </w:r>
      <w:r>
        <w:t>or</w:t>
      </w:r>
      <w:r w:rsidR="00E06B8D">
        <w:t xml:space="preserve"> </w:t>
      </w:r>
      <w:r>
        <w:t xml:space="preserve">in their </w:t>
      </w:r>
      <w:r w:rsidR="00680AA0">
        <w:t>external</w:t>
      </w:r>
      <w:r>
        <w:t xml:space="preserve"> consulti</w:t>
      </w:r>
      <w:r w:rsidR="00E06B8D">
        <w:t>ng</w:t>
      </w:r>
      <w:r w:rsidR="00680AA0">
        <w:t>.  This will be accomplished with our design (see below) that includes instruction (and frameworks), hands-on work, and report-out/feedback.</w:t>
      </w:r>
    </w:p>
    <w:p w14:paraId="2A1CAFE1" w14:textId="77777777" w:rsidR="00B50B79" w:rsidRDefault="00B50B79">
      <w:pPr>
        <w:rPr>
          <w:u w:val="single"/>
        </w:rPr>
      </w:pPr>
    </w:p>
    <w:p w14:paraId="0AA77D02" w14:textId="7B669986" w:rsidR="0018397D" w:rsidRPr="00B25ECD" w:rsidRDefault="0018397D">
      <w:pPr>
        <w:rPr>
          <w:u w:val="single"/>
        </w:rPr>
      </w:pPr>
      <w:r w:rsidRPr="00B25ECD">
        <w:rPr>
          <w:u w:val="single"/>
        </w:rPr>
        <w:t>Overview</w:t>
      </w:r>
      <w:r w:rsidR="00023A55">
        <w:rPr>
          <w:u w:val="single"/>
        </w:rPr>
        <w:t xml:space="preserve"> of </w:t>
      </w:r>
      <w:r w:rsidR="00705FFB">
        <w:rPr>
          <w:u w:val="single"/>
        </w:rPr>
        <w:t>PDW/</w:t>
      </w:r>
      <w:r w:rsidR="00023A55">
        <w:rPr>
          <w:u w:val="single"/>
        </w:rPr>
        <w:t>Session</w:t>
      </w:r>
    </w:p>
    <w:p w14:paraId="316706DC" w14:textId="6738E397" w:rsidR="00FF548D" w:rsidRDefault="0018397D">
      <w:r>
        <w:t>We propose to structure</w:t>
      </w:r>
      <w:r w:rsidR="00B7712C">
        <w:t xml:space="preserve"> this </w:t>
      </w:r>
      <w:r w:rsidR="006C579D">
        <w:t>75</w:t>
      </w:r>
      <w:r w:rsidR="00B7712C">
        <w:t>-minute session</w:t>
      </w:r>
      <w:r>
        <w:t xml:space="preserve"> as follows</w:t>
      </w:r>
      <w:r w:rsidR="00B7712C">
        <w:t>:</w:t>
      </w:r>
    </w:p>
    <w:p w14:paraId="4E569F08" w14:textId="1AEF40FF" w:rsidR="00B7712C" w:rsidRDefault="006C579D">
      <w:r>
        <w:t xml:space="preserve"> 5</w:t>
      </w:r>
      <w:r w:rsidR="00281573">
        <w:t xml:space="preserve"> </w:t>
      </w:r>
      <w:r w:rsidR="00B7712C">
        <w:t>min</w:t>
      </w:r>
      <w:r w:rsidR="00B7712C">
        <w:tab/>
      </w:r>
      <w:r w:rsidR="0018397D">
        <w:t>I</w:t>
      </w:r>
      <w:r w:rsidR="00B7712C">
        <w:t xml:space="preserve">ntroductions and </w:t>
      </w:r>
      <w:r w:rsidR="0018397D">
        <w:t>O</w:t>
      </w:r>
      <w:r w:rsidR="00B7712C">
        <w:t xml:space="preserve">verview of </w:t>
      </w:r>
      <w:r w:rsidR="0018397D">
        <w:t>S</w:t>
      </w:r>
      <w:r w:rsidR="00B7712C">
        <w:t>ession</w:t>
      </w:r>
    </w:p>
    <w:p w14:paraId="7C6EEE53" w14:textId="2910CA28" w:rsidR="00B7712C" w:rsidRDefault="006C579D">
      <w:r>
        <w:t>2</w:t>
      </w:r>
      <w:r w:rsidR="009D3CFE">
        <w:t>0 min</w:t>
      </w:r>
      <w:r w:rsidR="009D3CFE">
        <w:tab/>
        <w:t xml:space="preserve">The What, </w:t>
      </w:r>
      <w:proofErr w:type="gramStart"/>
      <w:r w:rsidR="009D3CFE">
        <w:t>Why</w:t>
      </w:r>
      <w:proofErr w:type="gramEnd"/>
      <w:r w:rsidR="009D3CFE">
        <w:t>, and How of Executive Education</w:t>
      </w:r>
    </w:p>
    <w:p w14:paraId="03CFAEB2" w14:textId="063FE191" w:rsidR="003051FB" w:rsidRDefault="003051FB">
      <w:r>
        <w:tab/>
      </w:r>
      <w:r w:rsidR="0018397D">
        <w:t xml:space="preserve">Key principles </w:t>
      </w:r>
      <w:proofErr w:type="gramStart"/>
      <w:r w:rsidR="0018397D">
        <w:t>on the basis of</w:t>
      </w:r>
      <w:proofErr w:type="gramEnd"/>
      <w:r w:rsidR="0018397D">
        <w:t xml:space="preserve"> published research and from our direct experience: </w:t>
      </w:r>
    </w:p>
    <w:p w14:paraId="518E0508" w14:textId="03492113" w:rsidR="001034B6" w:rsidRDefault="004B7BBB" w:rsidP="004A7683">
      <w:pPr>
        <w:pStyle w:val="ListParagraph"/>
        <w:numPr>
          <w:ilvl w:val="0"/>
          <w:numId w:val="2"/>
        </w:numPr>
      </w:pPr>
      <w:r>
        <w:t xml:space="preserve">Design for </w:t>
      </w:r>
      <w:r w:rsidR="00C77591">
        <w:t xml:space="preserve">Purpose – </w:t>
      </w:r>
      <w:r w:rsidR="0018397D">
        <w:t>W</w:t>
      </w:r>
      <w:r w:rsidR="00C77591">
        <w:t>hat does the customer or participant need (to know, to do</w:t>
      </w:r>
      <w:r w:rsidR="00584944">
        <w:t>)</w:t>
      </w:r>
      <w:r w:rsidR="0018397D">
        <w:t>?</w:t>
      </w:r>
    </w:p>
    <w:p w14:paraId="026F4C94" w14:textId="2CE2A4C4" w:rsidR="0034076E" w:rsidRDefault="0034076E" w:rsidP="0034076E">
      <w:pPr>
        <w:pStyle w:val="ListParagraph"/>
        <w:numPr>
          <w:ilvl w:val="1"/>
          <w:numId w:val="2"/>
        </w:numPr>
      </w:pPr>
      <w:r>
        <w:t xml:space="preserve">Clarify individual and organizational goals that will be addressed in the </w:t>
      </w:r>
      <w:proofErr w:type="gramStart"/>
      <w:r>
        <w:t>program</w:t>
      </w:r>
      <w:proofErr w:type="gramEnd"/>
    </w:p>
    <w:p w14:paraId="2E2BE440" w14:textId="25268376" w:rsidR="004A7683" w:rsidRDefault="004A7683" w:rsidP="004A7683">
      <w:pPr>
        <w:pStyle w:val="ListParagraph"/>
        <w:numPr>
          <w:ilvl w:val="0"/>
          <w:numId w:val="2"/>
        </w:numPr>
      </w:pPr>
      <w:r>
        <w:t>Go where they are</w:t>
      </w:r>
      <w:r w:rsidR="00563D7B">
        <w:t xml:space="preserve"> – understand the </w:t>
      </w:r>
      <w:proofErr w:type="gramStart"/>
      <w:r w:rsidR="00563D7B">
        <w:t>customer</w:t>
      </w:r>
      <w:proofErr w:type="gramEnd"/>
    </w:p>
    <w:p w14:paraId="480EF332" w14:textId="6FA6AEB6" w:rsidR="00933988" w:rsidRDefault="00933988" w:rsidP="00933988">
      <w:pPr>
        <w:pStyle w:val="ListParagraph"/>
        <w:numPr>
          <w:ilvl w:val="1"/>
          <w:numId w:val="2"/>
        </w:numPr>
      </w:pPr>
      <w:r>
        <w:t xml:space="preserve">Senior </w:t>
      </w:r>
      <w:r w:rsidR="00250A1B">
        <w:t>executives bring their own case studies via personal experience</w:t>
      </w:r>
      <w:r w:rsidR="0018397D">
        <w:t>—use these!</w:t>
      </w:r>
    </w:p>
    <w:p w14:paraId="7F61BFB0" w14:textId="37BF9F53" w:rsidR="00250A1B" w:rsidRDefault="00F934F9" w:rsidP="00933988">
      <w:pPr>
        <w:pStyle w:val="ListParagraph"/>
        <w:numPr>
          <w:ilvl w:val="1"/>
          <w:numId w:val="2"/>
        </w:numPr>
      </w:pPr>
      <w:r>
        <w:t>Set the stage – what they should expect (and not!)</w:t>
      </w:r>
    </w:p>
    <w:p w14:paraId="4D500AD1" w14:textId="54A2FD13" w:rsidR="0018397D" w:rsidRDefault="0018397D" w:rsidP="00933988">
      <w:pPr>
        <w:pStyle w:val="ListParagraph"/>
        <w:numPr>
          <w:ilvl w:val="1"/>
          <w:numId w:val="2"/>
        </w:numPr>
      </w:pPr>
      <w:r>
        <w:t xml:space="preserve">Avoid making them feel at any point that they are wasting </w:t>
      </w:r>
      <w:proofErr w:type="gramStart"/>
      <w:r>
        <w:t>time</w:t>
      </w:r>
      <w:proofErr w:type="gramEnd"/>
    </w:p>
    <w:p w14:paraId="4C02372D" w14:textId="16C882E9" w:rsidR="004A7683" w:rsidRDefault="004A7683" w:rsidP="0018397D">
      <w:pPr>
        <w:pStyle w:val="ListParagraph"/>
        <w:numPr>
          <w:ilvl w:val="0"/>
          <w:numId w:val="2"/>
        </w:numPr>
      </w:pPr>
      <w:r>
        <w:t>Context matters as much as content</w:t>
      </w:r>
      <w:r w:rsidR="0018397D">
        <w:t>.  These are working professionals with actual</w:t>
      </w:r>
      <w:r w:rsidR="00086A6E">
        <w:t>,</w:t>
      </w:r>
      <w:r w:rsidR="0018397D">
        <w:t xml:space="preserve"> present challenges</w:t>
      </w:r>
      <w:r w:rsidR="00CE62CA">
        <w:t>.  Design content for:</w:t>
      </w:r>
    </w:p>
    <w:p w14:paraId="68D66B46" w14:textId="44CB050A" w:rsidR="00CE62CA" w:rsidRDefault="00CE62CA" w:rsidP="004276EE">
      <w:pPr>
        <w:pStyle w:val="ListParagraph"/>
        <w:numPr>
          <w:ilvl w:val="1"/>
          <w:numId w:val="2"/>
        </w:numPr>
      </w:pPr>
      <w:r>
        <w:t>I</w:t>
      </w:r>
      <w:r w:rsidR="00053EF6">
        <w:t>ntellectual awareness</w:t>
      </w:r>
      <w:r w:rsidR="00BF7683">
        <w:t xml:space="preserve"> – lecture</w:t>
      </w:r>
      <w:r w:rsidR="0018397D">
        <w:t xml:space="preserve"> (limited!)</w:t>
      </w:r>
      <w:r w:rsidR="00BF7683">
        <w:t xml:space="preserve">, video, </w:t>
      </w:r>
      <w:r w:rsidR="004F496E">
        <w:t>case presentation</w:t>
      </w:r>
    </w:p>
    <w:p w14:paraId="25364798" w14:textId="4E53A539" w:rsidR="00BF7683" w:rsidRDefault="0018397D" w:rsidP="004276EE">
      <w:pPr>
        <w:pStyle w:val="ListParagraph"/>
        <w:numPr>
          <w:ilvl w:val="1"/>
          <w:numId w:val="2"/>
        </w:numPr>
      </w:pPr>
      <w:r>
        <w:t>E</w:t>
      </w:r>
      <w:r w:rsidR="00053EF6">
        <w:t>motional awareness</w:t>
      </w:r>
      <w:r w:rsidR="004F496E">
        <w:t xml:space="preserve"> – reflective experience, e.g., “recall a time when you…”</w:t>
      </w:r>
      <w:r w:rsidR="00A91815">
        <w:t>; exchange experience</w:t>
      </w:r>
      <w:r>
        <w:t xml:space="preserve"> (successes, failures, feelings) </w:t>
      </w:r>
      <w:r w:rsidR="00A91815">
        <w:t>in pairs</w:t>
      </w:r>
      <w:r w:rsidR="00D115B5">
        <w:t xml:space="preserve"> or small groups; video/discussion</w:t>
      </w:r>
      <w:r w:rsidR="00825B0C">
        <w:t xml:space="preserve">; personal </w:t>
      </w:r>
      <w:proofErr w:type="gramStart"/>
      <w:r w:rsidR="00825B0C">
        <w:t>coaching</w:t>
      </w:r>
      <w:proofErr w:type="gramEnd"/>
    </w:p>
    <w:p w14:paraId="5729925D" w14:textId="79F658EA" w:rsidR="004276EE" w:rsidRDefault="0018397D" w:rsidP="004276EE">
      <w:pPr>
        <w:pStyle w:val="ListParagraph"/>
        <w:numPr>
          <w:ilvl w:val="1"/>
          <w:numId w:val="2"/>
        </w:numPr>
      </w:pPr>
      <w:r>
        <w:t>A</w:t>
      </w:r>
      <w:r w:rsidR="00053EF6">
        <w:t>pplication</w:t>
      </w:r>
    </w:p>
    <w:p w14:paraId="56FD7827" w14:textId="673AB0F3" w:rsidR="004A7683" w:rsidRDefault="008064BB" w:rsidP="004A7683">
      <w:pPr>
        <w:pStyle w:val="ListParagraph"/>
        <w:numPr>
          <w:ilvl w:val="0"/>
          <w:numId w:val="2"/>
        </w:numPr>
      </w:pPr>
      <w:r>
        <w:t>Engage</w:t>
      </w:r>
      <w:r w:rsidR="0006763A">
        <w:t xml:space="preserve"> – early</w:t>
      </w:r>
      <w:r w:rsidR="0018397D">
        <w:t xml:space="preserve"> and</w:t>
      </w:r>
      <w:r w:rsidR="0006763A">
        <w:t xml:space="preserve"> often</w:t>
      </w:r>
      <w:r w:rsidR="00ED04C5">
        <w:t xml:space="preserve">; </w:t>
      </w:r>
      <w:r w:rsidR="0018397D">
        <w:t xml:space="preserve">from </w:t>
      </w:r>
      <w:r w:rsidR="00ED04C5">
        <w:t xml:space="preserve">session design </w:t>
      </w:r>
      <w:r w:rsidR="0018397D">
        <w:t>to</w:t>
      </w:r>
      <w:r w:rsidR="00ED04C5">
        <w:t xml:space="preserve"> delivery</w:t>
      </w:r>
      <w:r w:rsidR="0018397D">
        <w:t xml:space="preserve"> to debriefing to </w:t>
      </w:r>
      <w:proofErr w:type="gramStart"/>
      <w:r w:rsidR="0018397D">
        <w:t>redesign</w:t>
      </w:r>
      <w:proofErr w:type="gramEnd"/>
    </w:p>
    <w:p w14:paraId="76519CBB" w14:textId="7EEA9F5B" w:rsidR="00B53876" w:rsidRDefault="00EE76A4" w:rsidP="00F934F9">
      <w:pPr>
        <w:pStyle w:val="ListParagraph"/>
        <w:numPr>
          <w:ilvl w:val="1"/>
          <w:numId w:val="2"/>
        </w:numPr>
      </w:pPr>
      <w:r>
        <w:t>Build in networking</w:t>
      </w:r>
      <w:r w:rsidR="00BF4DC4">
        <w:t xml:space="preserve"> through buzz groups, dining, special events</w:t>
      </w:r>
      <w:r w:rsidR="00B90191">
        <w:t xml:space="preserve">; also include </w:t>
      </w:r>
      <w:r w:rsidR="00B53876">
        <w:t>C-suite</w:t>
      </w:r>
      <w:r w:rsidR="00B90191">
        <w:t xml:space="preserve"> exec</w:t>
      </w:r>
      <w:r w:rsidR="00B53876">
        <w:t>utive</w:t>
      </w:r>
      <w:r w:rsidR="00B90191">
        <w:t xml:space="preserve">s as guest speakers </w:t>
      </w:r>
      <w:r w:rsidR="001D0B87">
        <w:t>and mentors</w:t>
      </w:r>
      <w:r w:rsidR="00B53876">
        <w:t xml:space="preserve"> as </w:t>
      </w:r>
      <w:proofErr w:type="gramStart"/>
      <w:r w:rsidR="00B53876">
        <w:t>appropriate</w:t>
      </w:r>
      <w:proofErr w:type="gramEnd"/>
    </w:p>
    <w:p w14:paraId="0B35408C" w14:textId="472E9CCF" w:rsidR="008903C1" w:rsidRDefault="008903C1" w:rsidP="00B53876">
      <w:pPr>
        <w:pStyle w:val="ListParagraph"/>
        <w:numPr>
          <w:ilvl w:val="1"/>
          <w:numId w:val="2"/>
        </w:numPr>
      </w:pPr>
      <w:r>
        <w:t xml:space="preserve">Consider the relevance of </w:t>
      </w:r>
      <w:r w:rsidR="00376D41">
        <w:t xml:space="preserve">networks beyond the </w:t>
      </w:r>
      <w:proofErr w:type="gramStart"/>
      <w:r w:rsidR="00376D41">
        <w:t>program</w:t>
      </w:r>
      <w:proofErr w:type="gramEnd"/>
    </w:p>
    <w:p w14:paraId="2E9582F2" w14:textId="25E68354" w:rsidR="00D201A8" w:rsidRDefault="00D201A8" w:rsidP="004A7683">
      <w:pPr>
        <w:pStyle w:val="ListParagraph"/>
        <w:numPr>
          <w:ilvl w:val="0"/>
          <w:numId w:val="2"/>
        </w:numPr>
      </w:pPr>
      <w:proofErr w:type="gramStart"/>
      <w:r>
        <w:t>Ultimate goal</w:t>
      </w:r>
      <w:proofErr w:type="gramEnd"/>
      <w:r>
        <w:t xml:space="preserve">:  Need to answer the question </w:t>
      </w:r>
      <w:r w:rsidR="00B53876">
        <w:t>“H</w:t>
      </w:r>
      <w:r>
        <w:t xml:space="preserve">ow can this be applied back </w:t>
      </w:r>
      <w:r w:rsidR="00B53876">
        <w:t>at work</w:t>
      </w:r>
      <w:r>
        <w:t>?</w:t>
      </w:r>
      <w:r w:rsidR="00B53876">
        <w:t>”</w:t>
      </w:r>
      <w:r w:rsidR="00B321F6">
        <w:t xml:space="preserve"> </w:t>
      </w:r>
    </w:p>
    <w:p w14:paraId="06722A6C" w14:textId="67C97D44" w:rsidR="00B90191" w:rsidRDefault="00B90191" w:rsidP="00B90191">
      <w:pPr>
        <w:pStyle w:val="ListParagraph"/>
        <w:numPr>
          <w:ilvl w:val="1"/>
          <w:numId w:val="2"/>
        </w:numPr>
      </w:pPr>
      <w:r>
        <w:t>Action learning project</w:t>
      </w:r>
    </w:p>
    <w:p w14:paraId="37D791BD" w14:textId="7DBF143D" w:rsidR="0087174C" w:rsidRDefault="0087174C" w:rsidP="00B90191">
      <w:pPr>
        <w:pStyle w:val="ListParagraph"/>
        <w:numPr>
          <w:ilvl w:val="1"/>
          <w:numId w:val="2"/>
        </w:numPr>
      </w:pPr>
      <w:r>
        <w:t>Peer mentoring</w:t>
      </w:r>
    </w:p>
    <w:p w14:paraId="5A202BB3" w14:textId="77777777" w:rsidR="00B53876" w:rsidRDefault="00B321F6" w:rsidP="00B53876">
      <w:pPr>
        <w:pStyle w:val="ListParagraph"/>
        <w:numPr>
          <w:ilvl w:val="1"/>
          <w:numId w:val="2"/>
        </w:numPr>
      </w:pPr>
      <w:r>
        <w:t xml:space="preserve">Follow on </w:t>
      </w:r>
      <w:proofErr w:type="gramStart"/>
      <w:r>
        <w:t>activities</w:t>
      </w:r>
      <w:proofErr w:type="gramEnd"/>
    </w:p>
    <w:p w14:paraId="74F76B29" w14:textId="6961705A" w:rsidR="00B53876" w:rsidRDefault="00B53876" w:rsidP="00B53876">
      <w:pPr>
        <w:pStyle w:val="ListParagraph"/>
        <w:numPr>
          <w:ilvl w:val="0"/>
          <w:numId w:val="2"/>
        </w:numPr>
      </w:pPr>
      <w:r>
        <w:t xml:space="preserve">Were the objectives met? </w:t>
      </w:r>
    </w:p>
    <w:p w14:paraId="135FCA84" w14:textId="0B30296B" w:rsidR="00B53876" w:rsidRDefault="00B53876" w:rsidP="00B53876">
      <w:pPr>
        <w:pStyle w:val="ListParagraph"/>
        <w:numPr>
          <w:ilvl w:val="1"/>
          <w:numId w:val="2"/>
        </w:numPr>
      </w:pPr>
      <w:r>
        <w:t xml:space="preserve">How to design, obtain, and use feedback for </w:t>
      </w:r>
      <w:r w:rsidR="001F5D87">
        <w:t xml:space="preserve">the greatest </w:t>
      </w:r>
      <w:r>
        <w:t xml:space="preserve">impact </w:t>
      </w:r>
    </w:p>
    <w:p w14:paraId="4B9A8D57" w14:textId="765BC5D9" w:rsidR="00745E44" w:rsidRDefault="00E51635" w:rsidP="00C25FBB">
      <w:r>
        <w:lastRenderedPageBreak/>
        <w:t>2</w:t>
      </w:r>
      <w:r w:rsidR="00227AD4">
        <w:t>5</w:t>
      </w:r>
      <w:r>
        <w:t xml:space="preserve"> min </w:t>
      </w:r>
      <w:r>
        <w:tab/>
        <w:t xml:space="preserve">Individual work </w:t>
      </w:r>
      <w:r w:rsidR="00C25FBB">
        <w:t>a</w:t>
      </w:r>
      <w:r w:rsidR="00745E44">
        <w:t>ssignment:</w:t>
      </w:r>
    </w:p>
    <w:p w14:paraId="032D2C42" w14:textId="64BB90EB" w:rsidR="00745E44" w:rsidRDefault="00745E44" w:rsidP="00133D44">
      <w:pPr>
        <w:ind w:left="720"/>
      </w:pPr>
      <w:r>
        <w:t xml:space="preserve">Attendees are given a description of </w:t>
      </w:r>
      <w:r w:rsidR="00C25FBB">
        <w:t xml:space="preserve">a </w:t>
      </w:r>
      <w:r>
        <w:t xml:space="preserve">client, </w:t>
      </w:r>
      <w:r w:rsidR="00C25FBB">
        <w:t xml:space="preserve">the </w:t>
      </w:r>
      <w:r>
        <w:t>demographic</w:t>
      </w:r>
      <w:r w:rsidR="00C25FBB">
        <w:t xml:space="preserve"> profile</w:t>
      </w:r>
      <w:r>
        <w:t xml:space="preserve"> of </w:t>
      </w:r>
      <w:r w:rsidR="00C25FBB">
        <w:t xml:space="preserve">the </w:t>
      </w:r>
      <w:r>
        <w:t xml:space="preserve">participants, </w:t>
      </w:r>
      <w:r w:rsidR="00C25FBB">
        <w:t xml:space="preserve">and the overall </w:t>
      </w:r>
      <w:r>
        <w:t xml:space="preserve">structure of </w:t>
      </w:r>
      <w:r w:rsidR="00227AD4">
        <w:t xml:space="preserve">week-long </w:t>
      </w:r>
      <w:r>
        <w:t>program.  They will be designing a module (typically 3.5-4 hours) on a topic such as leadership, teams, culture, innovation.</w:t>
      </w:r>
    </w:p>
    <w:p w14:paraId="589B8741" w14:textId="39C20A7F" w:rsidR="00E51635" w:rsidRDefault="00E51635" w:rsidP="00F95044">
      <w:r>
        <w:t>1</w:t>
      </w:r>
      <w:r w:rsidR="00227AD4">
        <w:t>0</w:t>
      </w:r>
      <w:r>
        <w:t xml:space="preserve"> min</w:t>
      </w:r>
      <w:r>
        <w:tab/>
        <w:t xml:space="preserve">Debrief (participant examples)/Report Out </w:t>
      </w:r>
    </w:p>
    <w:p w14:paraId="59B4C290" w14:textId="416B8611" w:rsidR="00E51635" w:rsidRDefault="00E51635" w:rsidP="0006586C">
      <w:r>
        <w:t>15 min</w:t>
      </w:r>
      <w:r>
        <w:tab/>
        <w:t>Additional Q&amp;A/Typical Challenges in the Exec Ed Classroom</w:t>
      </w:r>
    </w:p>
    <w:p w14:paraId="10E6462F" w14:textId="10D3457A" w:rsidR="004A7683" w:rsidRDefault="004A7683" w:rsidP="00133D44">
      <w:pPr>
        <w:ind w:firstLine="720"/>
      </w:pPr>
      <w:r>
        <w:t>Challenges</w:t>
      </w:r>
      <w:r w:rsidR="00721BF0">
        <w:t>:</w:t>
      </w:r>
    </w:p>
    <w:p w14:paraId="141D13D8" w14:textId="676E5572" w:rsidR="00721BF0" w:rsidRDefault="00B53876" w:rsidP="00721BF0">
      <w:pPr>
        <w:pStyle w:val="ListParagraph"/>
        <w:numPr>
          <w:ilvl w:val="0"/>
          <w:numId w:val="2"/>
        </w:numPr>
      </w:pPr>
      <w:r>
        <w:t>One or more participants have</w:t>
      </w:r>
      <w:r w:rsidR="00721BF0">
        <w:t xml:space="preserve">n’t </w:t>
      </w:r>
      <w:r>
        <w:t>prepare</w:t>
      </w:r>
      <w:r w:rsidR="00721BF0">
        <w:t>d the case</w:t>
      </w:r>
      <w:r w:rsidR="00EE5DC8">
        <w:t xml:space="preserve"> or completed an instrument/</w:t>
      </w:r>
      <w:proofErr w:type="gramStart"/>
      <w:r w:rsidR="00EE5DC8">
        <w:t>assessment</w:t>
      </w:r>
      <w:proofErr w:type="gramEnd"/>
    </w:p>
    <w:p w14:paraId="6911A6E9" w14:textId="68951B48" w:rsidR="00EE5DC8" w:rsidRDefault="00107FB5" w:rsidP="00721BF0">
      <w:pPr>
        <w:pStyle w:val="ListParagraph"/>
        <w:numPr>
          <w:ilvl w:val="0"/>
          <w:numId w:val="2"/>
        </w:numPr>
      </w:pPr>
      <w:r>
        <w:t xml:space="preserve">One or more participants </w:t>
      </w:r>
      <w:r w:rsidR="00B53876">
        <w:t>is/are</w:t>
      </w:r>
      <w:r w:rsidR="00EE5DC8">
        <w:t xml:space="preserve"> called out to deal with an</w:t>
      </w:r>
      <w:r w:rsidR="00B53876">
        <w:t xml:space="preserve">other work </w:t>
      </w:r>
      <w:proofErr w:type="gramStart"/>
      <w:r w:rsidR="00B53876">
        <w:t>priority</w:t>
      </w:r>
      <w:proofErr w:type="gramEnd"/>
    </w:p>
    <w:p w14:paraId="215BB05C" w14:textId="3B447A6A" w:rsidR="00EE5DC8" w:rsidRDefault="00107FB5" w:rsidP="00721BF0">
      <w:pPr>
        <w:pStyle w:val="ListParagraph"/>
        <w:numPr>
          <w:ilvl w:val="0"/>
          <w:numId w:val="2"/>
        </w:numPr>
      </w:pPr>
      <w:r>
        <w:t xml:space="preserve">One or more participants </w:t>
      </w:r>
      <w:r w:rsidR="00B53876">
        <w:t xml:space="preserve">directly challenge(s) the design/schedule after the program has </w:t>
      </w:r>
      <w:proofErr w:type="gramStart"/>
      <w:r w:rsidR="00B53876">
        <w:t>started</w:t>
      </w:r>
      <w:proofErr w:type="gramEnd"/>
    </w:p>
    <w:p w14:paraId="721D9257" w14:textId="70342141" w:rsidR="002255A1" w:rsidRDefault="002255A1"/>
    <w:p w14:paraId="2C4D3916" w14:textId="77777777" w:rsidR="002255A1" w:rsidRDefault="002255A1"/>
    <w:p w14:paraId="3E9A1F8A" w14:textId="39B8D6A9" w:rsidR="002255A1" w:rsidRDefault="002255A1"/>
    <w:p w14:paraId="030FEFF5" w14:textId="77777777" w:rsidR="002255A1" w:rsidRDefault="002255A1"/>
    <w:sectPr w:rsidR="0022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AD23" w14:textId="77777777" w:rsidR="00654E79" w:rsidRDefault="00654E79" w:rsidP="00E86495">
      <w:pPr>
        <w:spacing w:after="0" w:line="240" w:lineRule="auto"/>
      </w:pPr>
      <w:r>
        <w:separator/>
      </w:r>
    </w:p>
  </w:endnote>
  <w:endnote w:type="continuationSeparator" w:id="0">
    <w:p w14:paraId="200F94AC" w14:textId="77777777" w:rsidR="00654E79" w:rsidRDefault="00654E79" w:rsidP="00E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962E" w14:textId="77777777" w:rsidR="00654E79" w:rsidRDefault="00654E79" w:rsidP="00E86495">
      <w:pPr>
        <w:spacing w:after="0" w:line="240" w:lineRule="auto"/>
      </w:pPr>
      <w:r>
        <w:separator/>
      </w:r>
    </w:p>
  </w:footnote>
  <w:footnote w:type="continuationSeparator" w:id="0">
    <w:p w14:paraId="07C0439C" w14:textId="77777777" w:rsidR="00654E79" w:rsidRDefault="00654E79" w:rsidP="00E86495">
      <w:pPr>
        <w:spacing w:after="0" w:line="240" w:lineRule="auto"/>
      </w:pPr>
      <w:r>
        <w:continuationSeparator/>
      </w:r>
    </w:p>
  </w:footnote>
  <w:footnote w:id="1">
    <w:p w14:paraId="3C4170BA" w14:textId="747B0A3A" w:rsidR="00E86495" w:rsidRPr="001748AB" w:rsidRDefault="00E86495" w:rsidP="001748AB">
      <w:pPr>
        <w:spacing w:line="240" w:lineRule="auto"/>
        <w:rPr>
          <w:sz w:val="20"/>
          <w:szCs w:val="20"/>
        </w:rPr>
      </w:pPr>
      <w:r w:rsidRPr="001748AB">
        <w:rPr>
          <w:rStyle w:val="FootnoteReference"/>
          <w:sz w:val="20"/>
          <w:szCs w:val="20"/>
        </w:rPr>
        <w:footnoteRef/>
      </w:r>
      <w:r w:rsidRPr="001748AB">
        <w:rPr>
          <w:sz w:val="20"/>
          <w:szCs w:val="20"/>
        </w:rPr>
        <w:t xml:space="preserve"> Marx, </w:t>
      </w:r>
      <w:r w:rsidR="00632681" w:rsidRPr="001748AB">
        <w:rPr>
          <w:sz w:val="20"/>
          <w:szCs w:val="20"/>
        </w:rPr>
        <w:t xml:space="preserve">R.D., </w:t>
      </w:r>
      <w:r w:rsidRPr="001748AB">
        <w:rPr>
          <w:sz w:val="20"/>
          <w:szCs w:val="20"/>
        </w:rPr>
        <w:t>Garcia</w:t>
      </w:r>
      <w:r w:rsidR="00632681" w:rsidRPr="001748AB">
        <w:rPr>
          <w:sz w:val="20"/>
          <w:szCs w:val="20"/>
        </w:rPr>
        <w:t>, J.</w:t>
      </w:r>
      <w:r w:rsidR="000340F4" w:rsidRPr="001748AB">
        <w:rPr>
          <w:sz w:val="20"/>
          <w:szCs w:val="20"/>
        </w:rPr>
        <w:t>E</w:t>
      </w:r>
      <w:r w:rsidR="00632681" w:rsidRPr="001748AB">
        <w:rPr>
          <w:sz w:val="20"/>
          <w:szCs w:val="20"/>
        </w:rPr>
        <w:t>.</w:t>
      </w:r>
      <w:r w:rsidRPr="001748AB">
        <w:rPr>
          <w:sz w:val="20"/>
          <w:szCs w:val="20"/>
        </w:rPr>
        <w:t>, Butterfield</w:t>
      </w:r>
      <w:r w:rsidR="00632681" w:rsidRPr="001748AB">
        <w:rPr>
          <w:sz w:val="20"/>
          <w:szCs w:val="20"/>
        </w:rPr>
        <w:t xml:space="preserve">, </w:t>
      </w:r>
      <w:r w:rsidR="000340F4" w:rsidRPr="001748AB">
        <w:rPr>
          <w:sz w:val="20"/>
          <w:szCs w:val="20"/>
        </w:rPr>
        <w:t>D</w:t>
      </w:r>
      <w:r w:rsidR="00632681" w:rsidRPr="001748AB">
        <w:rPr>
          <w:sz w:val="20"/>
          <w:szCs w:val="20"/>
        </w:rPr>
        <w:t>.A.</w:t>
      </w:r>
      <w:r w:rsidRPr="001748AB">
        <w:rPr>
          <w:sz w:val="20"/>
          <w:szCs w:val="20"/>
        </w:rPr>
        <w:t xml:space="preserve">, </w:t>
      </w:r>
      <w:r w:rsidR="00632681" w:rsidRPr="001748AB">
        <w:rPr>
          <w:sz w:val="20"/>
          <w:szCs w:val="20"/>
        </w:rPr>
        <w:t>Kappen,</w:t>
      </w:r>
      <w:r w:rsidR="000340F4" w:rsidRPr="001748AB">
        <w:rPr>
          <w:sz w:val="20"/>
          <w:szCs w:val="20"/>
        </w:rPr>
        <w:t xml:space="preserve"> J.A. &amp;</w:t>
      </w:r>
      <w:r w:rsidR="00632681" w:rsidRPr="001748AB">
        <w:rPr>
          <w:sz w:val="20"/>
          <w:szCs w:val="20"/>
        </w:rPr>
        <w:t xml:space="preserve"> Baldwin, T</w:t>
      </w:r>
      <w:r w:rsidR="000340F4" w:rsidRPr="001748AB">
        <w:rPr>
          <w:sz w:val="20"/>
          <w:szCs w:val="20"/>
        </w:rPr>
        <w:t>.T.</w:t>
      </w:r>
      <w:r w:rsidR="00AB4549" w:rsidRPr="001748AB">
        <w:rPr>
          <w:sz w:val="20"/>
          <w:szCs w:val="20"/>
        </w:rPr>
        <w:t xml:space="preserve"> (2016</w:t>
      </w:r>
      <w:r w:rsidRPr="001748AB">
        <w:rPr>
          <w:sz w:val="20"/>
          <w:szCs w:val="20"/>
        </w:rPr>
        <w:t>)</w:t>
      </w:r>
      <w:r w:rsidR="00AB4549" w:rsidRPr="001748AB">
        <w:rPr>
          <w:sz w:val="20"/>
          <w:szCs w:val="20"/>
        </w:rPr>
        <w:t xml:space="preserve">. </w:t>
      </w:r>
      <w:r w:rsidR="00AB4549" w:rsidRPr="001748AB">
        <w:rPr>
          <w:color w:val="000000"/>
          <w:sz w:val="20"/>
          <w:szCs w:val="20"/>
        </w:rPr>
        <w:t>Isn’t it time we did something about the lack of teaching preparation in business doctoral programs? </w:t>
      </w:r>
      <w:r w:rsidR="00AB4549" w:rsidRPr="001748AB">
        <w:rPr>
          <w:rStyle w:val="Emphasis"/>
          <w:color w:val="000000"/>
          <w:sz w:val="20"/>
          <w:szCs w:val="20"/>
        </w:rPr>
        <w:t>Journal of Management Education, 40</w:t>
      </w:r>
      <w:r w:rsidR="00AB4549" w:rsidRPr="001748AB">
        <w:rPr>
          <w:color w:val="000000"/>
          <w:sz w:val="20"/>
          <w:szCs w:val="20"/>
        </w:rPr>
        <w:t>(5), 489-515.</w:t>
      </w:r>
    </w:p>
    <w:p w14:paraId="34A08822" w14:textId="358E7087" w:rsidR="00E86495" w:rsidRDefault="00E8649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6FB7"/>
    <w:multiLevelType w:val="hybridMultilevel"/>
    <w:tmpl w:val="0FF6C9F8"/>
    <w:lvl w:ilvl="0" w:tplc="B0543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7FE5"/>
    <w:multiLevelType w:val="hybridMultilevel"/>
    <w:tmpl w:val="3FEEE42E"/>
    <w:lvl w:ilvl="0" w:tplc="F1001C4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64F7E"/>
    <w:multiLevelType w:val="multilevel"/>
    <w:tmpl w:val="A69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479863">
    <w:abstractNumId w:val="2"/>
  </w:num>
  <w:num w:numId="2" w16cid:durableId="1122844081">
    <w:abstractNumId w:val="1"/>
  </w:num>
  <w:num w:numId="3" w16cid:durableId="12436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3C"/>
    <w:rsid w:val="00023A55"/>
    <w:rsid w:val="000340F4"/>
    <w:rsid w:val="00053EF6"/>
    <w:rsid w:val="0006586C"/>
    <w:rsid w:val="0006763A"/>
    <w:rsid w:val="00072F3E"/>
    <w:rsid w:val="00086A6E"/>
    <w:rsid w:val="00092135"/>
    <w:rsid w:val="00092354"/>
    <w:rsid w:val="000A6FFA"/>
    <w:rsid w:val="000C0A4A"/>
    <w:rsid w:val="000C1835"/>
    <w:rsid w:val="001034B6"/>
    <w:rsid w:val="00107FB5"/>
    <w:rsid w:val="00133D44"/>
    <w:rsid w:val="001748AB"/>
    <w:rsid w:val="0018397D"/>
    <w:rsid w:val="001853F4"/>
    <w:rsid w:val="001D0B87"/>
    <w:rsid w:val="001F5D87"/>
    <w:rsid w:val="001F65C6"/>
    <w:rsid w:val="00212DE5"/>
    <w:rsid w:val="002255A1"/>
    <w:rsid w:val="00227AD4"/>
    <w:rsid w:val="00250A1B"/>
    <w:rsid w:val="00281573"/>
    <w:rsid w:val="00283108"/>
    <w:rsid w:val="003051FB"/>
    <w:rsid w:val="00334AD6"/>
    <w:rsid w:val="0034076E"/>
    <w:rsid w:val="00376D41"/>
    <w:rsid w:val="00381093"/>
    <w:rsid w:val="003900EE"/>
    <w:rsid w:val="003D6706"/>
    <w:rsid w:val="003F6B72"/>
    <w:rsid w:val="004276EE"/>
    <w:rsid w:val="00495A8E"/>
    <w:rsid w:val="004A7683"/>
    <w:rsid w:val="004B7BBB"/>
    <w:rsid w:val="004F496E"/>
    <w:rsid w:val="00505895"/>
    <w:rsid w:val="00525C84"/>
    <w:rsid w:val="00551164"/>
    <w:rsid w:val="00563D7B"/>
    <w:rsid w:val="00575108"/>
    <w:rsid w:val="00581DE3"/>
    <w:rsid w:val="00584944"/>
    <w:rsid w:val="005F5D7D"/>
    <w:rsid w:val="006027B3"/>
    <w:rsid w:val="00632681"/>
    <w:rsid w:val="00654521"/>
    <w:rsid w:val="00654E79"/>
    <w:rsid w:val="006803B5"/>
    <w:rsid w:val="00680AA0"/>
    <w:rsid w:val="006B7550"/>
    <w:rsid w:val="006C579D"/>
    <w:rsid w:val="006C7BE2"/>
    <w:rsid w:val="00700EAC"/>
    <w:rsid w:val="00705FFB"/>
    <w:rsid w:val="00721BF0"/>
    <w:rsid w:val="00745E44"/>
    <w:rsid w:val="00761D30"/>
    <w:rsid w:val="007A750A"/>
    <w:rsid w:val="0080563C"/>
    <w:rsid w:val="008064BB"/>
    <w:rsid w:val="00825B0C"/>
    <w:rsid w:val="0087174C"/>
    <w:rsid w:val="008903C1"/>
    <w:rsid w:val="008B2687"/>
    <w:rsid w:val="008F1946"/>
    <w:rsid w:val="008F5ADF"/>
    <w:rsid w:val="00921AFA"/>
    <w:rsid w:val="00933988"/>
    <w:rsid w:val="00954301"/>
    <w:rsid w:val="00976D25"/>
    <w:rsid w:val="00997859"/>
    <w:rsid w:val="009D3CFE"/>
    <w:rsid w:val="009F0AB4"/>
    <w:rsid w:val="009F662C"/>
    <w:rsid w:val="00A04126"/>
    <w:rsid w:val="00A361A8"/>
    <w:rsid w:val="00A91815"/>
    <w:rsid w:val="00AB4549"/>
    <w:rsid w:val="00B25ECD"/>
    <w:rsid w:val="00B321F6"/>
    <w:rsid w:val="00B351FB"/>
    <w:rsid w:val="00B50B79"/>
    <w:rsid w:val="00B53876"/>
    <w:rsid w:val="00B568F1"/>
    <w:rsid w:val="00B7712C"/>
    <w:rsid w:val="00B90191"/>
    <w:rsid w:val="00BA6881"/>
    <w:rsid w:val="00BC703D"/>
    <w:rsid w:val="00BE3C79"/>
    <w:rsid w:val="00BF4DC4"/>
    <w:rsid w:val="00BF7683"/>
    <w:rsid w:val="00C25FBB"/>
    <w:rsid w:val="00C77591"/>
    <w:rsid w:val="00CB682E"/>
    <w:rsid w:val="00CE260E"/>
    <w:rsid w:val="00CE62CA"/>
    <w:rsid w:val="00CF16D9"/>
    <w:rsid w:val="00D044DE"/>
    <w:rsid w:val="00D115B5"/>
    <w:rsid w:val="00D201A8"/>
    <w:rsid w:val="00D21446"/>
    <w:rsid w:val="00D25041"/>
    <w:rsid w:val="00DA3714"/>
    <w:rsid w:val="00DD3DE6"/>
    <w:rsid w:val="00DF6ACF"/>
    <w:rsid w:val="00E06B8D"/>
    <w:rsid w:val="00E14655"/>
    <w:rsid w:val="00E376E6"/>
    <w:rsid w:val="00E47F73"/>
    <w:rsid w:val="00E51635"/>
    <w:rsid w:val="00E74FE0"/>
    <w:rsid w:val="00E86495"/>
    <w:rsid w:val="00EC7E8D"/>
    <w:rsid w:val="00ED04C5"/>
    <w:rsid w:val="00EE1320"/>
    <w:rsid w:val="00EE5DC8"/>
    <w:rsid w:val="00EE76A4"/>
    <w:rsid w:val="00F040CF"/>
    <w:rsid w:val="00F25799"/>
    <w:rsid w:val="00F4084D"/>
    <w:rsid w:val="00F66DAB"/>
    <w:rsid w:val="00F934F9"/>
    <w:rsid w:val="00F95044"/>
    <w:rsid w:val="00F9507F"/>
    <w:rsid w:val="00FC3705"/>
    <w:rsid w:val="00FE1B8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57DA"/>
  <w15:docId w15:val="{1EDEE918-DAA8-4587-B27D-AB77872B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48D"/>
    <w:rPr>
      <w:b/>
      <w:bCs/>
    </w:rPr>
  </w:style>
  <w:style w:type="paragraph" w:styleId="ListParagraph">
    <w:name w:val="List Paragraph"/>
    <w:basedOn w:val="Normal"/>
    <w:uiPriority w:val="34"/>
    <w:qFormat/>
    <w:rsid w:val="004A76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6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49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86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B4549"/>
    <w:rPr>
      <w:i/>
      <w:iCs/>
    </w:rPr>
  </w:style>
  <w:style w:type="paragraph" w:styleId="Revision">
    <w:name w:val="Revision"/>
    <w:hidden/>
    <w:uiPriority w:val="99"/>
    <w:semiHidden/>
    <w:rsid w:val="00B5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78F4-E2C5-4ADC-A134-081BB927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4662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 De Janasz</dc:creator>
  <cp:keywords/>
  <dc:description/>
  <cp:lastModifiedBy>Suzanne de Janasz</cp:lastModifiedBy>
  <cp:revision>2</cp:revision>
  <cp:lastPrinted>2022-02-14T02:12:00Z</cp:lastPrinted>
  <dcterms:created xsi:type="dcterms:W3CDTF">2023-01-23T23:01:00Z</dcterms:created>
  <dcterms:modified xsi:type="dcterms:W3CDTF">2023-01-23T23:01:00Z</dcterms:modified>
</cp:coreProperties>
</file>